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55" w:rsidRDefault="007A0255" w:rsidP="00DA6AB0">
      <w:pPr>
        <w:spacing w:line="360" w:lineRule="auto"/>
        <w:jc w:val="center"/>
        <w:rPr>
          <w:rFonts w:ascii="Times New Roman" w:hAnsi="Times New Roman" w:cs="Times New Roman"/>
          <w:b/>
          <w:i/>
          <w:sz w:val="24"/>
          <w:szCs w:val="24"/>
        </w:rPr>
      </w:pPr>
      <w:r w:rsidRPr="000768F9">
        <w:rPr>
          <w:noProof/>
          <w:lang w:eastAsia="fr-FR"/>
        </w:rPr>
        <w:drawing>
          <wp:inline distT="0" distB="0" distL="0" distR="0" wp14:anchorId="5786A4E4" wp14:editId="6370AAB9">
            <wp:extent cx="5760720" cy="1355725"/>
            <wp:effectExtent l="0" t="0" r="0" b="0"/>
            <wp:docPr id="1" name="Image 1" descr="C:\Users\riva\Desktop\Logo U O 2\entéte.jpg"/>
            <wp:cNvGraphicFramePr/>
            <a:graphic xmlns:a="http://schemas.openxmlformats.org/drawingml/2006/main">
              <a:graphicData uri="http://schemas.openxmlformats.org/drawingml/2006/picture">
                <pic:pic xmlns:pic="http://schemas.openxmlformats.org/drawingml/2006/picture">
                  <pic:nvPicPr>
                    <pic:cNvPr id="4" name="Image 1" descr="C:\Users\riva\Desktop\Logo U O 2\entét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55725"/>
                    </a:xfrm>
                    <a:prstGeom prst="rect">
                      <a:avLst/>
                    </a:prstGeom>
                    <a:noFill/>
                    <a:ln>
                      <a:noFill/>
                    </a:ln>
                  </pic:spPr>
                </pic:pic>
              </a:graphicData>
            </a:graphic>
          </wp:inline>
        </w:drawing>
      </w:r>
    </w:p>
    <w:p w:rsidR="007A0255" w:rsidRPr="000768F9" w:rsidRDefault="007A0255" w:rsidP="007A0255">
      <w:pPr>
        <w:shd w:val="clear" w:color="auto" w:fill="FFFFFF"/>
        <w:spacing w:after="0" w:line="360" w:lineRule="auto"/>
        <w:jc w:val="both"/>
        <w:textAlignment w:val="top"/>
        <w:outlineLvl w:val="1"/>
        <w:rPr>
          <w:rFonts w:ascii="Times New Roman" w:eastAsia="Times New Roman" w:hAnsi="Times New Roman" w:cs="Times New Roman"/>
          <w:b/>
          <w:sz w:val="24"/>
          <w:szCs w:val="24"/>
          <w:lang w:val="es-ES" w:eastAsia="fr-FR"/>
        </w:rPr>
      </w:pPr>
      <w:r w:rsidRPr="000768F9">
        <w:rPr>
          <w:rFonts w:ascii="Times New Roman" w:eastAsia="Times New Roman" w:hAnsi="Times New Roman" w:cs="Times New Roman"/>
          <w:b/>
          <w:sz w:val="24"/>
          <w:szCs w:val="24"/>
          <w:lang w:val="es-ES" w:eastAsia="fr-FR"/>
        </w:rPr>
        <w:t>Asignatura: corrientes pedagógicas</w:t>
      </w:r>
    </w:p>
    <w:p w:rsidR="007A0255" w:rsidRDefault="007A0255" w:rsidP="007A0255">
      <w:pPr>
        <w:shd w:val="clear" w:color="auto" w:fill="FFFFFF"/>
        <w:spacing w:after="0" w:line="360" w:lineRule="auto"/>
        <w:jc w:val="both"/>
        <w:textAlignment w:val="top"/>
        <w:outlineLvl w:val="1"/>
        <w:rPr>
          <w:rFonts w:ascii="Times New Roman" w:eastAsia="Times New Roman" w:hAnsi="Times New Roman" w:cs="Times New Roman"/>
          <w:b/>
          <w:sz w:val="24"/>
          <w:szCs w:val="24"/>
          <w:lang w:val="es-ES" w:eastAsia="fr-FR"/>
        </w:rPr>
      </w:pPr>
      <w:r w:rsidRPr="000768F9">
        <w:rPr>
          <w:rFonts w:ascii="Times New Roman" w:eastAsia="Times New Roman" w:hAnsi="Times New Roman" w:cs="Times New Roman"/>
          <w:b/>
          <w:sz w:val="24"/>
          <w:szCs w:val="24"/>
          <w:lang w:val="es-ES" w:eastAsia="fr-FR"/>
        </w:rPr>
        <w:t>Profesora: SOUALI</w:t>
      </w:r>
    </w:p>
    <w:p w:rsidR="007A0255" w:rsidRPr="000768F9" w:rsidRDefault="007A0255" w:rsidP="007A0255">
      <w:pPr>
        <w:shd w:val="clear" w:color="auto" w:fill="FFFFFF"/>
        <w:spacing w:after="0" w:line="360" w:lineRule="auto"/>
        <w:jc w:val="both"/>
        <w:textAlignment w:val="top"/>
        <w:outlineLvl w:val="1"/>
        <w:rPr>
          <w:rFonts w:ascii="Times New Roman" w:eastAsia="Times New Roman" w:hAnsi="Times New Roman" w:cs="Times New Roman"/>
          <w:b/>
          <w:sz w:val="24"/>
          <w:szCs w:val="24"/>
          <w:lang w:val="es-ES" w:eastAsia="fr-FR"/>
        </w:rPr>
      </w:pPr>
      <w:r>
        <w:rPr>
          <w:rFonts w:ascii="Times New Roman" w:eastAsia="Times New Roman" w:hAnsi="Times New Roman" w:cs="Times New Roman"/>
          <w:b/>
          <w:sz w:val="24"/>
          <w:szCs w:val="24"/>
          <w:lang w:val="es-ES" w:eastAsia="fr-FR"/>
        </w:rPr>
        <w:t>Nivel: M2</w:t>
      </w:r>
      <w:r w:rsidRPr="000768F9">
        <w:rPr>
          <w:rFonts w:ascii="Times New Roman" w:eastAsia="Times New Roman" w:hAnsi="Times New Roman" w:cs="Times New Roman"/>
          <w:b/>
          <w:sz w:val="24"/>
          <w:szCs w:val="24"/>
          <w:lang w:val="es-ES" w:eastAsia="fr-FR"/>
        </w:rPr>
        <w:t xml:space="preserve"> </w:t>
      </w:r>
    </w:p>
    <w:p w:rsidR="007A0255" w:rsidRDefault="007A0255" w:rsidP="007A0255">
      <w:pPr>
        <w:shd w:val="clear" w:color="auto" w:fill="FFFFFF"/>
        <w:spacing w:after="0" w:line="360" w:lineRule="auto"/>
        <w:jc w:val="both"/>
        <w:textAlignment w:val="top"/>
        <w:outlineLvl w:val="1"/>
        <w:rPr>
          <w:rFonts w:ascii="Times New Roman" w:eastAsia="Times New Roman" w:hAnsi="Times New Roman" w:cs="Times New Roman"/>
          <w:b/>
          <w:sz w:val="24"/>
          <w:szCs w:val="24"/>
          <w:lang w:val="es-ES" w:eastAsia="fr-FR"/>
        </w:rPr>
      </w:pPr>
      <w:r>
        <w:rPr>
          <w:rFonts w:ascii="Times New Roman" w:eastAsia="Times New Roman" w:hAnsi="Times New Roman" w:cs="Times New Roman"/>
          <w:b/>
          <w:sz w:val="24"/>
          <w:szCs w:val="24"/>
          <w:lang w:val="es-ES" w:eastAsia="fr-FR"/>
        </w:rPr>
        <w:t xml:space="preserve">Lección n </w:t>
      </w:r>
      <w:r>
        <w:rPr>
          <w:rFonts w:ascii="Times New Roman" w:eastAsia="Times New Roman" w:hAnsi="Times New Roman" w:cs="Times New Roman"/>
          <w:b/>
          <w:sz w:val="24"/>
          <w:szCs w:val="24"/>
          <w:lang w:val="es-ES" w:eastAsia="fr-FR"/>
        </w:rPr>
        <w:t>2</w:t>
      </w:r>
      <w:r>
        <w:rPr>
          <w:rFonts w:ascii="Times New Roman" w:eastAsia="Times New Roman" w:hAnsi="Times New Roman" w:cs="Times New Roman"/>
          <w:b/>
          <w:sz w:val="24"/>
          <w:szCs w:val="24"/>
          <w:lang w:val="es-ES" w:eastAsia="fr-FR"/>
        </w:rPr>
        <w:t>.</w:t>
      </w:r>
    </w:p>
    <w:p w:rsidR="007A0255" w:rsidRPr="000768F9" w:rsidRDefault="007A0255" w:rsidP="007A0255">
      <w:pPr>
        <w:shd w:val="clear" w:color="auto" w:fill="FFFFFF"/>
        <w:spacing w:after="0" w:line="360" w:lineRule="auto"/>
        <w:jc w:val="both"/>
        <w:textAlignment w:val="top"/>
        <w:outlineLvl w:val="1"/>
        <w:rPr>
          <w:rFonts w:ascii="Times New Roman" w:eastAsia="Times New Roman" w:hAnsi="Times New Roman" w:cs="Times New Roman"/>
          <w:b/>
          <w:sz w:val="24"/>
          <w:szCs w:val="24"/>
          <w:lang w:val="es-ES" w:eastAsia="fr-FR"/>
        </w:rPr>
      </w:pPr>
      <w:r>
        <w:rPr>
          <w:rFonts w:ascii="Times New Roman" w:eastAsia="Times New Roman" w:hAnsi="Times New Roman" w:cs="Times New Roman"/>
          <w:b/>
          <w:sz w:val="24"/>
          <w:szCs w:val="24"/>
          <w:lang w:val="es-ES" w:eastAsia="fr-FR"/>
        </w:rPr>
        <w:t xml:space="preserve">Título: </w:t>
      </w:r>
    </w:p>
    <w:p w:rsidR="00DA6AB0" w:rsidRPr="007A0255" w:rsidRDefault="00DA6AB0" w:rsidP="00DA6AB0">
      <w:pPr>
        <w:spacing w:line="360" w:lineRule="auto"/>
        <w:jc w:val="center"/>
        <w:rPr>
          <w:rFonts w:ascii="Times New Roman" w:hAnsi="Times New Roman" w:cs="Times New Roman"/>
          <w:b/>
          <w:i/>
          <w:sz w:val="28"/>
          <w:szCs w:val="28"/>
        </w:rPr>
      </w:pPr>
      <w:proofErr w:type="gramStart"/>
      <w:r w:rsidRPr="007A0255">
        <w:rPr>
          <w:rFonts w:ascii="Times New Roman" w:hAnsi="Times New Roman" w:cs="Times New Roman"/>
          <w:b/>
          <w:i/>
          <w:sz w:val="28"/>
          <w:szCs w:val="28"/>
        </w:rPr>
        <w:t>LA ESCUELA</w:t>
      </w:r>
      <w:proofErr w:type="gramEnd"/>
      <w:r w:rsidRPr="007A0255">
        <w:rPr>
          <w:rFonts w:ascii="Times New Roman" w:hAnsi="Times New Roman" w:cs="Times New Roman"/>
          <w:b/>
          <w:i/>
          <w:sz w:val="28"/>
          <w:szCs w:val="28"/>
        </w:rPr>
        <w:t xml:space="preserve"> TRADICIONAL</w:t>
      </w:r>
    </w:p>
    <w:p w:rsidR="00DA6AB0" w:rsidRPr="00DA6AB0" w:rsidRDefault="00DA6AB0" w:rsidP="00DA6AB0">
      <w:pPr>
        <w:pStyle w:val="Titre2"/>
        <w:shd w:val="clear" w:color="auto" w:fill="FFFFFF"/>
        <w:spacing w:before="450" w:after="300" w:line="570" w:lineRule="atLeast"/>
        <w:rPr>
          <w:rFonts w:ascii="Times New Roman" w:eastAsia="Times New Roman" w:hAnsi="Times New Roman" w:cs="Times New Roman"/>
          <w:color w:val="111111"/>
          <w:sz w:val="24"/>
          <w:szCs w:val="24"/>
          <w:lang w:eastAsia="fr-FR"/>
        </w:rPr>
      </w:pPr>
      <w:r w:rsidRPr="00DA6AB0">
        <w:rPr>
          <w:rFonts w:ascii="Times New Roman" w:hAnsi="Times New Roman" w:cs="Times New Roman"/>
          <w:color w:val="auto"/>
          <w:sz w:val="24"/>
          <w:szCs w:val="24"/>
          <w:lang w:val="es-ES"/>
        </w:rPr>
        <w:t>1.</w:t>
      </w:r>
      <w:r w:rsidRPr="00DA6AB0">
        <w:rPr>
          <w:rFonts w:ascii="Times New Roman" w:eastAsia="Times New Roman" w:hAnsi="Times New Roman" w:cs="Times New Roman"/>
          <w:b/>
          <w:bCs/>
          <w:color w:val="auto"/>
          <w:sz w:val="24"/>
          <w:szCs w:val="24"/>
          <w:lang w:eastAsia="fr-FR"/>
        </w:rPr>
        <w:t xml:space="preserve"> </w:t>
      </w:r>
      <w:r w:rsidRPr="00DA6AB0">
        <w:rPr>
          <w:rFonts w:ascii="Times New Roman" w:eastAsia="Times New Roman" w:hAnsi="Times New Roman" w:cs="Times New Roman"/>
          <w:b/>
          <w:bCs/>
          <w:color w:val="000000"/>
          <w:sz w:val="24"/>
          <w:szCs w:val="24"/>
          <w:lang w:eastAsia="fr-FR"/>
        </w:rPr>
        <w:t>Historia</w:t>
      </w:r>
    </w:p>
    <w:p w:rsidR="00DA6AB0" w:rsidRDefault="00DA6AB0" w:rsidP="00DA6AB0">
      <w:pPr>
        <w:spacing w:line="360" w:lineRule="auto"/>
        <w:ind w:left="45" w:firstLine="663"/>
        <w:jc w:val="both"/>
        <w:rPr>
          <w:rFonts w:ascii="Times New Roman" w:hAnsi="Times New Roman" w:cs="Times New Roman"/>
          <w:sz w:val="24"/>
          <w:szCs w:val="24"/>
          <w:lang w:val="es-ES"/>
        </w:rPr>
      </w:pPr>
      <w:r w:rsidRPr="00DA6AB0">
        <w:rPr>
          <w:rFonts w:ascii="Times New Roman" w:hAnsi="Times New Roman" w:cs="Times New Roman"/>
          <w:sz w:val="24"/>
          <w:szCs w:val="24"/>
          <w:lang w:val="es-ES"/>
        </w:rPr>
        <w:t xml:space="preserve">En el siglo XVII surgen algunas críticas a la forma de enseñanza que se practicaba en los colegios internados. Éstos estaban a cargo de órdenes religiosas, tenían como finalidad alejar a la juventud de los problemas propios de la época y de la edad, ofreciendo una vida metódica en su interior. Se enseñaba los ideales de la antigüedad, la lengua escolar era </w:t>
      </w:r>
      <w:r w:rsidRPr="00FC0327">
        <w:rPr>
          <w:rFonts w:ascii="Times New Roman" w:hAnsi="Times New Roman" w:cs="Times New Roman"/>
          <w:b/>
          <w:sz w:val="24"/>
          <w:szCs w:val="24"/>
          <w:lang w:val="es-ES"/>
        </w:rPr>
        <w:t>el latín</w:t>
      </w:r>
      <w:r w:rsidRPr="00DA6AB0">
        <w:rPr>
          <w:rFonts w:ascii="Times New Roman" w:hAnsi="Times New Roman" w:cs="Times New Roman"/>
          <w:sz w:val="24"/>
          <w:szCs w:val="24"/>
          <w:lang w:val="es-ES"/>
        </w:rPr>
        <w:t xml:space="preserve">, y el dominio de la retórica era la culminación de esta educación. Los jóvenes, eran considerados propensos a la tentación, débiles y con atracción por el mal, por lo tanto, se consideraba necesario aislarlos del mundo externo, ya que éste es temido como fuente de tentaciones. Había que vigilar al alumno para que no sucumbiera a sus deseos y apetencias naturales. </w:t>
      </w:r>
    </w:p>
    <w:p w:rsidR="00494374" w:rsidRPr="0001267F" w:rsidRDefault="00DA6AB0" w:rsidP="0001267F">
      <w:pPr>
        <w:spacing w:line="360" w:lineRule="auto"/>
        <w:jc w:val="both"/>
        <w:rPr>
          <w:rFonts w:ascii="Times New Roman" w:hAnsi="Times New Roman" w:cs="Times New Roman"/>
          <w:b/>
          <w:sz w:val="24"/>
          <w:szCs w:val="24"/>
          <w:lang w:val="es-ES"/>
        </w:rPr>
      </w:pPr>
      <w:r w:rsidRPr="0001267F">
        <w:rPr>
          <w:rFonts w:ascii="Times New Roman" w:hAnsi="Times New Roman" w:cs="Times New Roman"/>
          <w:b/>
          <w:sz w:val="24"/>
          <w:szCs w:val="24"/>
          <w:lang w:val="es-ES"/>
        </w:rPr>
        <w:t>2. objetivos</w:t>
      </w:r>
    </w:p>
    <w:p w:rsidR="00DA6AB0" w:rsidRPr="0001267F" w:rsidRDefault="00DA6AB0" w:rsidP="0001267F">
      <w:pPr>
        <w:spacing w:line="360" w:lineRule="auto"/>
        <w:ind w:firstLine="708"/>
        <w:jc w:val="both"/>
        <w:rPr>
          <w:rFonts w:ascii="Times New Roman" w:hAnsi="Times New Roman" w:cs="Times New Roman"/>
          <w:b/>
          <w:sz w:val="24"/>
          <w:szCs w:val="24"/>
          <w:lang w:val="es-ES"/>
        </w:rPr>
      </w:pPr>
      <w:r w:rsidRPr="0001267F">
        <w:rPr>
          <w:rFonts w:ascii="Times New Roman" w:hAnsi="Times New Roman" w:cs="Times New Roman"/>
          <w:sz w:val="24"/>
          <w:szCs w:val="24"/>
          <w:lang w:val="es-ES"/>
        </w:rPr>
        <w:t xml:space="preserve">El objetivo de la educación tradicional es poner al </w:t>
      </w:r>
      <w:r w:rsidRPr="0001267F">
        <w:rPr>
          <w:rFonts w:ascii="Times New Roman" w:hAnsi="Times New Roman" w:cs="Times New Roman"/>
          <w:sz w:val="24"/>
          <w:szCs w:val="24"/>
          <w:lang w:val="es-ES"/>
        </w:rPr>
        <w:t>aprendiz</w:t>
      </w:r>
      <w:r w:rsidRPr="0001267F">
        <w:rPr>
          <w:rFonts w:ascii="Times New Roman" w:hAnsi="Times New Roman" w:cs="Times New Roman"/>
          <w:sz w:val="24"/>
          <w:szCs w:val="24"/>
          <w:lang w:val="es-ES"/>
        </w:rPr>
        <w:t xml:space="preserve"> en contacto con las grandes realizaciones de la humanidad, las obras maestras del pensamiento, ciencia, literatura, arte y técnica. Presentar hombres escogidos permite al alumno “soñar con el hombre, con el gran hombre lo que le proporcionará un adecuado concepto de lo humano”. Educar es ayudar al alumno a alcanzar, o mejor, a labrar en sí</w:t>
      </w:r>
      <w:r w:rsidR="0001267F" w:rsidRPr="0001267F">
        <w:rPr>
          <w:rFonts w:ascii="Times New Roman" w:hAnsi="Times New Roman" w:cs="Times New Roman"/>
          <w:sz w:val="24"/>
          <w:szCs w:val="24"/>
          <w:lang w:val="es-ES"/>
        </w:rPr>
        <w:t xml:space="preserve"> la personalidad libre y disci</w:t>
      </w:r>
      <w:r w:rsidRPr="0001267F">
        <w:rPr>
          <w:rFonts w:ascii="Times New Roman" w:hAnsi="Times New Roman" w:cs="Times New Roman"/>
          <w:sz w:val="24"/>
          <w:szCs w:val="24"/>
          <w:lang w:val="es-ES"/>
        </w:rPr>
        <w:t>p</w:t>
      </w:r>
      <w:r w:rsidR="0001267F" w:rsidRPr="0001267F">
        <w:rPr>
          <w:rFonts w:ascii="Times New Roman" w:hAnsi="Times New Roman" w:cs="Times New Roman"/>
          <w:sz w:val="24"/>
          <w:szCs w:val="24"/>
          <w:lang w:val="es-ES"/>
        </w:rPr>
        <w:t>linada que es el ser moral.</w:t>
      </w:r>
    </w:p>
    <w:p w:rsidR="00FC0327" w:rsidRDefault="00FC0327" w:rsidP="0001267F">
      <w:pPr>
        <w:spacing w:line="360" w:lineRule="auto"/>
        <w:jc w:val="both"/>
        <w:rPr>
          <w:rFonts w:ascii="Times New Roman" w:hAnsi="Times New Roman" w:cs="Times New Roman"/>
          <w:b/>
          <w:sz w:val="24"/>
          <w:szCs w:val="24"/>
          <w:lang w:val="es-ES"/>
        </w:rPr>
      </w:pPr>
    </w:p>
    <w:p w:rsidR="00FC0327" w:rsidRDefault="00FC0327" w:rsidP="0001267F">
      <w:pPr>
        <w:spacing w:line="360" w:lineRule="auto"/>
        <w:jc w:val="both"/>
        <w:rPr>
          <w:rFonts w:ascii="Times New Roman" w:hAnsi="Times New Roman" w:cs="Times New Roman"/>
          <w:b/>
          <w:sz w:val="24"/>
          <w:szCs w:val="24"/>
          <w:lang w:val="es-ES"/>
        </w:rPr>
      </w:pPr>
    </w:p>
    <w:p w:rsidR="00FC0327" w:rsidRDefault="00FC0327" w:rsidP="0001267F">
      <w:pPr>
        <w:spacing w:line="360" w:lineRule="auto"/>
        <w:jc w:val="both"/>
        <w:rPr>
          <w:rFonts w:ascii="Times New Roman" w:hAnsi="Times New Roman" w:cs="Times New Roman"/>
          <w:b/>
          <w:sz w:val="24"/>
          <w:szCs w:val="24"/>
          <w:lang w:val="es-ES"/>
        </w:rPr>
      </w:pPr>
    </w:p>
    <w:p w:rsidR="0001267F" w:rsidRDefault="0001267F" w:rsidP="0001267F">
      <w:pPr>
        <w:spacing w:line="360" w:lineRule="auto"/>
        <w:jc w:val="both"/>
        <w:rPr>
          <w:rFonts w:ascii="Times New Roman" w:hAnsi="Times New Roman" w:cs="Times New Roman"/>
          <w:b/>
          <w:sz w:val="24"/>
          <w:szCs w:val="24"/>
          <w:lang w:val="es-ES"/>
        </w:rPr>
      </w:pPr>
      <w:r w:rsidRPr="0001267F">
        <w:rPr>
          <w:rFonts w:ascii="Times New Roman" w:hAnsi="Times New Roman" w:cs="Times New Roman"/>
          <w:b/>
          <w:sz w:val="24"/>
          <w:szCs w:val="24"/>
          <w:lang w:val="es-ES"/>
        </w:rPr>
        <w:lastRenderedPageBreak/>
        <w:t xml:space="preserve">3. </w:t>
      </w:r>
      <w:r w:rsidR="00FC0327">
        <w:rPr>
          <w:rFonts w:ascii="Times New Roman" w:hAnsi="Times New Roman" w:cs="Times New Roman"/>
          <w:b/>
          <w:sz w:val="24"/>
          <w:szCs w:val="24"/>
          <w:lang w:val="es-ES"/>
        </w:rPr>
        <w:t>F</w:t>
      </w:r>
      <w:r w:rsidRPr="0001267F">
        <w:rPr>
          <w:rFonts w:ascii="Times New Roman" w:hAnsi="Times New Roman" w:cs="Times New Roman"/>
          <w:b/>
          <w:sz w:val="24"/>
          <w:szCs w:val="24"/>
          <w:lang w:val="es-ES"/>
        </w:rPr>
        <w:t>undadores</w:t>
      </w:r>
    </w:p>
    <w:p w:rsidR="0001267F" w:rsidRDefault="0001267F" w:rsidP="0001267F">
      <w:pPr>
        <w:spacing w:line="360" w:lineRule="auto"/>
        <w:jc w:val="both"/>
        <w:rPr>
          <w:rFonts w:ascii="Times New Roman" w:eastAsia="Times New Roman" w:hAnsi="Times New Roman" w:cs="Times New Roman"/>
          <w:b/>
          <w:bCs/>
          <w:color w:val="000000"/>
          <w:sz w:val="24"/>
          <w:szCs w:val="24"/>
          <w:lang w:val="es-ES" w:eastAsia="fr-FR"/>
        </w:rPr>
      </w:pPr>
      <w:r>
        <w:rPr>
          <w:rFonts w:ascii="Times New Roman" w:hAnsi="Times New Roman" w:cs="Times New Roman"/>
          <w:b/>
          <w:sz w:val="24"/>
          <w:szCs w:val="24"/>
          <w:lang w:val="es-ES"/>
        </w:rPr>
        <w:t>3.1</w:t>
      </w:r>
      <w:proofErr w:type="gramStart"/>
      <w:r>
        <w:rPr>
          <w:rFonts w:ascii="Times New Roman" w:hAnsi="Times New Roman" w:cs="Times New Roman"/>
          <w:b/>
          <w:sz w:val="24"/>
          <w:szCs w:val="24"/>
          <w:lang w:val="es-ES"/>
        </w:rPr>
        <w:t>.</w:t>
      </w:r>
      <w:r w:rsidRPr="0001267F">
        <w:rPr>
          <w:rFonts w:ascii="Times New Roman" w:eastAsia="Times New Roman" w:hAnsi="Times New Roman" w:cs="Times New Roman"/>
          <w:b/>
          <w:bCs/>
          <w:color w:val="000000"/>
          <w:sz w:val="24"/>
          <w:szCs w:val="24"/>
          <w:lang w:val="es-ES" w:eastAsia="fr-FR"/>
        </w:rPr>
        <w:t>Wolfgangus</w:t>
      </w:r>
      <w:proofErr w:type="gramEnd"/>
      <w:r w:rsidRPr="0001267F">
        <w:rPr>
          <w:rFonts w:ascii="Times New Roman" w:eastAsia="Times New Roman" w:hAnsi="Times New Roman" w:cs="Times New Roman"/>
          <w:b/>
          <w:bCs/>
          <w:color w:val="000000"/>
          <w:sz w:val="24"/>
          <w:szCs w:val="24"/>
          <w:lang w:val="es-ES" w:eastAsia="fr-FR"/>
        </w:rPr>
        <w:t xml:space="preserve"> </w:t>
      </w:r>
      <w:proofErr w:type="spellStart"/>
      <w:r w:rsidRPr="0001267F">
        <w:rPr>
          <w:rFonts w:ascii="Times New Roman" w:eastAsia="Times New Roman" w:hAnsi="Times New Roman" w:cs="Times New Roman"/>
          <w:b/>
          <w:bCs/>
          <w:color w:val="000000"/>
          <w:sz w:val="24"/>
          <w:szCs w:val="24"/>
          <w:lang w:val="es-ES" w:eastAsia="fr-FR"/>
        </w:rPr>
        <w:t>Ratichius</w:t>
      </w:r>
      <w:proofErr w:type="spellEnd"/>
    </w:p>
    <w:p w:rsidR="00FC0327" w:rsidRPr="00FC0327" w:rsidRDefault="00FC0327" w:rsidP="00FC0327">
      <w:pPr>
        <w:spacing w:line="360" w:lineRule="auto"/>
        <w:ind w:firstLine="708"/>
        <w:jc w:val="both"/>
        <w:rPr>
          <w:rFonts w:ascii="Times New Roman" w:hAnsi="Times New Roman" w:cs="Times New Roman"/>
          <w:sz w:val="24"/>
          <w:szCs w:val="24"/>
          <w:lang w:val="es-ES"/>
        </w:rPr>
      </w:pPr>
      <w:r w:rsidRPr="00FC0327">
        <w:rPr>
          <w:rFonts w:ascii="Times New Roman" w:hAnsi="Times New Roman" w:cs="Times New Roman"/>
          <w:sz w:val="24"/>
          <w:szCs w:val="24"/>
          <w:lang w:val="es-ES"/>
        </w:rPr>
        <w:t>Este educador alemán aportó ideas clave para dar forma al modelo educativo tradicional. Entre ellos, la necesidad de pasar de lo concreto a lo abstracto, de lo simple a lo complejo, por lo que el conocimiento debe transmitirse por partes.</w:t>
      </w:r>
    </w:p>
    <w:p w:rsidR="00FC0327" w:rsidRPr="00FC0327" w:rsidRDefault="00FC0327" w:rsidP="00FC0327">
      <w:pPr>
        <w:spacing w:line="360" w:lineRule="auto"/>
        <w:ind w:firstLine="708"/>
        <w:jc w:val="both"/>
        <w:rPr>
          <w:rFonts w:ascii="Times New Roman" w:hAnsi="Times New Roman" w:cs="Times New Roman"/>
          <w:sz w:val="24"/>
          <w:szCs w:val="24"/>
          <w:lang w:val="es-ES"/>
        </w:rPr>
      </w:pPr>
      <w:r w:rsidRPr="00FC0327">
        <w:rPr>
          <w:rFonts w:ascii="Times New Roman" w:hAnsi="Times New Roman" w:cs="Times New Roman"/>
          <w:sz w:val="24"/>
          <w:szCs w:val="24"/>
          <w:lang w:val="es-ES"/>
        </w:rPr>
        <w:t>Cree que la repetición es la mejor forma de aprender a memorizar información.</w:t>
      </w:r>
    </w:p>
    <w:p w:rsidR="00FC0327" w:rsidRPr="00FC0327" w:rsidRDefault="00FC0327" w:rsidP="00FC0327">
      <w:pPr>
        <w:spacing w:line="360" w:lineRule="auto"/>
        <w:ind w:firstLine="708"/>
        <w:jc w:val="both"/>
        <w:rPr>
          <w:rFonts w:ascii="Times New Roman" w:hAnsi="Times New Roman" w:cs="Times New Roman"/>
          <w:sz w:val="24"/>
          <w:szCs w:val="24"/>
          <w:lang w:val="es-ES"/>
        </w:rPr>
      </w:pPr>
      <w:r w:rsidRPr="00FC0327">
        <w:rPr>
          <w:rFonts w:ascii="Times New Roman" w:hAnsi="Times New Roman" w:cs="Times New Roman"/>
          <w:sz w:val="24"/>
          <w:szCs w:val="24"/>
          <w:lang w:val="es-ES"/>
        </w:rPr>
        <w:t>También creía que todos los conocimientos deberían aprenderse en la lengua materna y que las lenguas extranjeras solo se pueden aprender después de un aprendizaje adecuado.</w:t>
      </w:r>
    </w:p>
    <w:p w:rsidR="00FC0327" w:rsidRPr="0001267F" w:rsidRDefault="00FC0327" w:rsidP="00FC0327">
      <w:pPr>
        <w:spacing w:line="360" w:lineRule="auto"/>
        <w:ind w:firstLine="708"/>
        <w:jc w:val="both"/>
        <w:rPr>
          <w:rFonts w:ascii="Times New Roman" w:hAnsi="Times New Roman" w:cs="Times New Roman"/>
          <w:sz w:val="24"/>
          <w:szCs w:val="24"/>
          <w:lang w:val="es-ES"/>
        </w:rPr>
      </w:pPr>
      <w:r w:rsidRPr="00FC0327">
        <w:rPr>
          <w:rFonts w:ascii="Times New Roman" w:hAnsi="Times New Roman" w:cs="Times New Roman"/>
          <w:sz w:val="24"/>
          <w:szCs w:val="24"/>
          <w:lang w:val="es-ES"/>
        </w:rPr>
        <w:t>Después de todo, fue el primero en sugerir la formación del profesorado, es decir, la necesidad de enseñar el arte de enseñar.</w:t>
      </w:r>
    </w:p>
    <w:p w:rsidR="0001267F" w:rsidRPr="00FC0327" w:rsidRDefault="0001267F" w:rsidP="0001267F">
      <w:pPr>
        <w:pStyle w:val="Titre3"/>
        <w:shd w:val="clear" w:color="auto" w:fill="FFFFFF"/>
        <w:spacing w:before="405" w:after="255" w:line="360" w:lineRule="auto"/>
        <w:jc w:val="both"/>
        <w:rPr>
          <w:rFonts w:ascii="Times New Roman" w:eastAsia="Times New Roman" w:hAnsi="Times New Roman" w:cs="Times New Roman"/>
          <w:color w:val="111111"/>
          <w:lang w:val="es-ES" w:eastAsia="fr-FR"/>
        </w:rPr>
      </w:pPr>
      <w:r w:rsidRPr="0001267F">
        <w:rPr>
          <w:rFonts w:ascii="Times New Roman" w:hAnsi="Times New Roman" w:cs="Times New Roman"/>
          <w:color w:val="auto"/>
          <w:lang w:val="es-ES"/>
        </w:rPr>
        <w:t>3.2</w:t>
      </w:r>
      <w:r w:rsidRPr="0001267F">
        <w:rPr>
          <w:rFonts w:ascii="Times New Roman" w:hAnsi="Times New Roman" w:cs="Times New Roman"/>
          <w:lang w:val="es-ES"/>
        </w:rPr>
        <w:t>.</w:t>
      </w:r>
      <w:r w:rsidRPr="00FC0327">
        <w:rPr>
          <w:rFonts w:ascii="Times New Roman" w:eastAsia="Times New Roman" w:hAnsi="Times New Roman" w:cs="Times New Roman"/>
          <w:b/>
          <w:bCs/>
          <w:color w:val="000000"/>
          <w:lang w:val="es-ES" w:eastAsia="fr-FR"/>
        </w:rPr>
        <w:t xml:space="preserve"> </w:t>
      </w:r>
      <w:r w:rsidRPr="00FC0327">
        <w:rPr>
          <w:rFonts w:ascii="Times New Roman" w:eastAsia="Times New Roman" w:hAnsi="Times New Roman" w:cs="Times New Roman"/>
          <w:b/>
          <w:bCs/>
          <w:color w:val="000000"/>
          <w:lang w:val="es-ES" w:eastAsia="fr-FR"/>
        </w:rPr>
        <w:t xml:space="preserve">John Amos </w:t>
      </w:r>
      <w:proofErr w:type="spellStart"/>
      <w:r w:rsidRPr="00FC0327">
        <w:rPr>
          <w:rFonts w:ascii="Times New Roman" w:eastAsia="Times New Roman" w:hAnsi="Times New Roman" w:cs="Times New Roman"/>
          <w:b/>
          <w:bCs/>
          <w:color w:val="000000"/>
          <w:lang w:val="es-ES" w:eastAsia="fr-FR"/>
        </w:rPr>
        <w:t>Comenius</w:t>
      </w:r>
      <w:proofErr w:type="spellEnd"/>
      <w:r w:rsidRPr="00FC0327">
        <w:rPr>
          <w:rFonts w:ascii="Times New Roman" w:eastAsia="Times New Roman" w:hAnsi="Times New Roman" w:cs="Times New Roman"/>
          <w:b/>
          <w:bCs/>
          <w:color w:val="000000"/>
          <w:lang w:val="es-ES" w:eastAsia="fr-FR"/>
        </w:rPr>
        <w:t> </w:t>
      </w:r>
    </w:p>
    <w:p w:rsidR="00FC0327" w:rsidRPr="00FC0327" w:rsidRDefault="00FC0327" w:rsidP="00FC0327">
      <w:pPr>
        <w:spacing w:line="360" w:lineRule="auto"/>
        <w:ind w:firstLine="708"/>
        <w:jc w:val="both"/>
        <w:rPr>
          <w:rFonts w:ascii="Times New Roman" w:hAnsi="Times New Roman" w:cs="Times New Roman"/>
          <w:sz w:val="24"/>
          <w:szCs w:val="24"/>
          <w:lang w:val="es-ES"/>
        </w:rPr>
      </w:pPr>
      <w:r w:rsidRPr="00FC0327">
        <w:rPr>
          <w:rFonts w:ascii="Times New Roman" w:hAnsi="Times New Roman" w:cs="Times New Roman"/>
          <w:sz w:val="24"/>
          <w:szCs w:val="24"/>
          <w:lang w:val="es-ES"/>
        </w:rPr>
        <w:t xml:space="preserve">Su obra </w:t>
      </w:r>
      <w:proofErr w:type="spellStart"/>
      <w:r w:rsidRPr="00FC0327">
        <w:rPr>
          <w:rFonts w:ascii="Times New Roman" w:hAnsi="Times New Roman" w:cs="Times New Roman"/>
          <w:sz w:val="24"/>
          <w:szCs w:val="24"/>
          <w:lang w:val="es-ES"/>
        </w:rPr>
        <w:t>Didactica</w:t>
      </w:r>
      <w:proofErr w:type="spellEnd"/>
      <w:r w:rsidRPr="00FC0327">
        <w:rPr>
          <w:rFonts w:ascii="Times New Roman" w:hAnsi="Times New Roman" w:cs="Times New Roman"/>
          <w:sz w:val="24"/>
          <w:szCs w:val="24"/>
          <w:lang w:val="es-ES"/>
        </w:rPr>
        <w:t xml:space="preserve"> Magna contiene los fundamentos del proceso de enseñanza escolar tradicional. El pensador de origen checo fue el primero en plantear la educación como universal y sistemática, destacando la necesidad de regulaciones.</w:t>
      </w:r>
    </w:p>
    <w:p w:rsidR="00FC0327" w:rsidRPr="00FC0327" w:rsidRDefault="00FC0327" w:rsidP="00FC0327">
      <w:pPr>
        <w:spacing w:line="360" w:lineRule="auto"/>
        <w:ind w:firstLine="708"/>
        <w:jc w:val="both"/>
        <w:rPr>
          <w:rFonts w:ascii="Times New Roman" w:hAnsi="Times New Roman" w:cs="Times New Roman"/>
          <w:sz w:val="24"/>
          <w:szCs w:val="24"/>
          <w:lang w:val="es-ES"/>
        </w:rPr>
      </w:pPr>
      <w:r w:rsidRPr="00FC0327">
        <w:rPr>
          <w:rFonts w:ascii="Times New Roman" w:hAnsi="Times New Roman" w:cs="Times New Roman"/>
          <w:sz w:val="24"/>
          <w:szCs w:val="24"/>
          <w:lang w:val="es-ES"/>
        </w:rPr>
        <w:t>De su pensamiento se desprende que es un principio esencial no enseñar más de una cosa a la vez y hacerlo gradualmente, es decir, dominar bien una antes de pasar a la siguiente.</w:t>
      </w:r>
    </w:p>
    <w:p w:rsidR="00FC0327" w:rsidRPr="00FC0327" w:rsidRDefault="00FC0327" w:rsidP="00FC0327">
      <w:pPr>
        <w:spacing w:line="360" w:lineRule="auto"/>
        <w:ind w:firstLine="708"/>
        <w:jc w:val="both"/>
        <w:rPr>
          <w:rFonts w:ascii="Times New Roman" w:hAnsi="Times New Roman" w:cs="Times New Roman"/>
          <w:sz w:val="24"/>
          <w:szCs w:val="24"/>
          <w:lang w:val="es-ES"/>
        </w:rPr>
      </w:pPr>
      <w:r w:rsidRPr="00FC0327">
        <w:rPr>
          <w:rFonts w:ascii="Times New Roman" w:hAnsi="Times New Roman" w:cs="Times New Roman"/>
          <w:sz w:val="24"/>
          <w:szCs w:val="24"/>
          <w:lang w:val="es-ES"/>
        </w:rPr>
        <w:t>Fue el primero en destacar la necesidad de combinar la teoría y la práctica como un proceso que facilita el aprendizaje.</w:t>
      </w:r>
    </w:p>
    <w:p w:rsidR="0001267F" w:rsidRPr="00DA6AB0" w:rsidRDefault="0001267F" w:rsidP="00FC0327">
      <w:pPr>
        <w:spacing w:line="360" w:lineRule="auto"/>
        <w:ind w:firstLine="708"/>
        <w:jc w:val="both"/>
        <w:rPr>
          <w:rFonts w:ascii="Times New Roman" w:hAnsi="Times New Roman" w:cs="Times New Roman"/>
          <w:sz w:val="24"/>
          <w:szCs w:val="24"/>
          <w:lang w:val="es-ES"/>
        </w:rPr>
      </w:pPr>
      <w:bookmarkStart w:id="0" w:name="_GoBack"/>
      <w:bookmarkEnd w:id="0"/>
    </w:p>
    <w:sectPr w:rsidR="0001267F" w:rsidRPr="00DA6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46E3A"/>
    <w:multiLevelType w:val="hybridMultilevel"/>
    <w:tmpl w:val="D0A04A44"/>
    <w:lvl w:ilvl="0" w:tplc="32E851E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B0"/>
    <w:rsid w:val="0001267F"/>
    <w:rsid w:val="00494374"/>
    <w:rsid w:val="007A0255"/>
    <w:rsid w:val="00D54272"/>
    <w:rsid w:val="00DA6AB0"/>
    <w:rsid w:val="00FC0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94D2A-18EB-4662-A577-405498D4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DA6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126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6AB0"/>
    <w:pPr>
      <w:ind w:left="720"/>
      <w:contextualSpacing/>
    </w:pPr>
  </w:style>
  <w:style w:type="character" w:customStyle="1" w:styleId="Titre2Car">
    <w:name w:val="Titre 2 Car"/>
    <w:basedOn w:val="Policepardfaut"/>
    <w:link w:val="Titre2"/>
    <w:uiPriority w:val="9"/>
    <w:semiHidden/>
    <w:rsid w:val="00DA6AB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01267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126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8127">
      <w:bodyDiv w:val="1"/>
      <w:marLeft w:val="0"/>
      <w:marRight w:val="0"/>
      <w:marTop w:val="0"/>
      <w:marBottom w:val="0"/>
      <w:divBdr>
        <w:top w:val="none" w:sz="0" w:space="0" w:color="auto"/>
        <w:left w:val="none" w:sz="0" w:space="0" w:color="auto"/>
        <w:bottom w:val="none" w:sz="0" w:space="0" w:color="auto"/>
        <w:right w:val="none" w:sz="0" w:space="0" w:color="auto"/>
      </w:divBdr>
    </w:div>
    <w:div w:id="834295804">
      <w:bodyDiv w:val="1"/>
      <w:marLeft w:val="0"/>
      <w:marRight w:val="0"/>
      <w:marTop w:val="0"/>
      <w:marBottom w:val="0"/>
      <w:divBdr>
        <w:top w:val="none" w:sz="0" w:space="0" w:color="auto"/>
        <w:left w:val="none" w:sz="0" w:space="0" w:color="auto"/>
        <w:bottom w:val="none" w:sz="0" w:space="0" w:color="auto"/>
        <w:right w:val="none" w:sz="0" w:space="0" w:color="auto"/>
      </w:divBdr>
    </w:div>
    <w:div w:id="911886347">
      <w:bodyDiv w:val="1"/>
      <w:marLeft w:val="0"/>
      <w:marRight w:val="0"/>
      <w:marTop w:val="0"/>
      <w:marBottom w:val="0"/>
      <w:divBdr>
        <w:top w:val="none" w:sz="0" w:space="0" w:color="auto"/>
        <w:left w:val="none" w:sz="0" w:space="0" w:color="auto"/>
        <w:bottom w:val="none" w:sz="0" w:space="0" w:color="auto"/>
        <w:right w:val="none" w:sz="0" w:space="0" w:color="auto"/>
      </w:divBdr>
    </w:div>
    <w:div w:id="19366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392</Words>
  <Characters>2158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2021-02-08T17:34:00Z</dcterms:created>
  <dcterms:modified xsi:type="dcterms:W3CDTF">2021-02-08T18:11:00Z</dcterms:modified>
</cp:coreProperties>
</file>