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10" w:rsidRPr="00285019" w:rsidRDefault="00A74D10" w:rsidP="00A74D10">
      <w:pPr>
        <w:bidi/>
        <w:jc w:val="both"/>
        <w:rPr>
          <w:rFonts w:ascii="Traditional Arabic" w:hAnsi="Traditional Arabic" w:cs="Traditional Arabic"/>
          <w:b/>
          <w:bCs/>
          <w:sz w:val="48"/>
          <w:szCs w:val="48"/>
          <w:u w:val="single"/>
          <w:rtl/>
          <w:lang w:bidi="ar-DZ"/>
        </w:rPr>
      </w:pPr>
      <w:r w:rsidRPr="00285019">
        <w:rPr>
          <w:rFonts w:ascii="Traditional Arabic" w:hAnsi="Traditional Arabic" w:cs="Traditional Arabic"/>
          <w:b/>
          <w:bCs/>
          <w:sz w:val="48"/>
          <w:szCs w:val="48"/>
          <w:u w:val="single"/>
          <w:rtl/>
          <w:lang w:bidi="ar-DZ"/>
        </w:rPr>
        <w:t>علم الاجتماع الإداري:</w:t>
      </w:r>
    </w:p>
    <w:p w:rsidR="00A74D10" w:rsidRPr="00C17AA9" w:rsidRDefault="00A74D10" w:rsidP="00A74D10">
      <w:pPr>
        <w:bidi/>
        <w:jc w:val="both"/>
        <w:rPr>
          <w:rFonts w:ascii="Traditional Arabic" w:hAnsi="Traditional Arabic" w:cs="Traditional Arabic"/>
          <w:sz w:val="44"/>
          <w:szCs w:val="44"/>
          <w:rtl/>
          <w:lang w:bidi="ar-DZ"/>
        </w:rPr>
      </w:pPr>
      <w:r w:rsidRPr="004B7C6B">
        <w:rPr>
          <w:rFonts w:ascii="Traditional Arabic" w:hAnsi="Traditional Arabic" w:cs="Traditional Arabic"/>
          <w:b/>
          <w:bCs/>
          <w:sz w:val="44"/>
          <w:szCs w:val="44"/>
          <w:rtl/>
          <w:lang w:bidi="ar-DZ"/>
        </w:rPr>
        <w:t xml:space="preserve">   </w:t>
      </w:r>
      <w:r w:rsidRPr="00C17AA9">
        <w:rPr>
          <w:rFonts w:ascii="Traditional Arabic" w:hAnsi="Traditional Arabic" w:cs="Traditional Arabic"/>
          <w:sz w:val="44"/>
          <w:szCs w:val="44"/>
          <w:rtl/>
          <w:lang w:bidi="ar-DZ"/>
        </w:rPr>
        <w:t xml:space="preserve">يعد علم الاجتماع الإداري </w:t>
      </w:r>
      <w:r>
        <w:rPr>
          <w:rFonts w:ascii="Traditional Arabic" w:hAnsi="Traditional Arabic" w:cs="Traditional Arabic" w:hint="cs"/>
          <w:sz w:val="44"/>
          <w:szCs w:val="44"/>
          <w:rtl/>
          <w:lang w:bidi="ar-DZ"/>
        </w:rPr>
        <w:t>أحد فروع</w:t>
      </w:r>
      <w:r w:rsidRPr="00C17AA9">
        <w:rPr>
          <w:rFonts w:ascii="Traditional Arabic" w:hAnsi="Traditional Arabic" w:cs="Traditional Arabic"/>
          <w:sz w:val="44"/>
          <w:szCs w:val="44"/>
          <w:rtl/>
          <w:lang w:bidi="ar-DZ"/>
        </w:rPr>
        <w:t xml:space="preserve"> علم الاجتماع العام</w:t>
      </w:r>
      <w:proofErr w:type="gramStart"/>
      <w:r w:rsidRPr="00C17AA9">
        <w:rPr>
          <w:rFonts w:ascii="Traditional Arabic" w:hAnsi="Traditional Arabic" w:cs="Traditional Arabic"/>
          <w:sz w:val="44"/>
          <w:szCs w:val="44"/>
          <w:rtl/>
          <w:lang w:bidi="ar-DZ"/>
        </w:rPr>
        <w:t>،حيث</w:t>
      </w:r>
      <w:proofErr w:type="gramEnd"/>
      <w:r w:rsidRPr="00C17AA9">
        <w:rPr>
          <w:rFonts w:ascii="Traditional Arabic" w:hAnsi="Traditional Arabic" w:cs="Traditional Arabic"/>
          <w:sz w:val="44"/>
          <w:szCs w:val="44"/>
          <w:rtl/>
          <w:lang w:bidi="ar-DZ"/>
        </w:rPr>
        <w:t xml:space="preserve"> يقوم هذا العلم على دراسة الأنظمة الإدارية التي تمثلها الدولة،أو الحكومة.ـأو السلطة التنفيذية أو الوظيفية العمومية،في أداء خدماتها ومشاريعها وإنجازاتها،وممارسة سلطتها </w:t>
      </w:r>
      <w:proofErr w:type="spellStart"/>
      <w:r w:rsidRPr="00C17AA9">
        <w:rPr>
          <w:rFonts w:ascii="Traditional Arabic" w:hAnsi="Traditional Arabic" w:cs="Traditional Arabic"/>
          <w:sz w:val="44"/>
          <w:szCs w:val="44"/>
          <w:rtl/>
          <w:lang w:bidi="ar-DZ"/>
        </w:rPr>
        <w:t>المرفقية</w:t>
      </w:r>
      <w:proofErr w:type="spellEnd"/>
      <w:r w:rsidRPr="00C17AA9">
        <w:rPr>
          <w:rFonts w:ascii="Traditional Arabic" w:hAnsi="Traditional Arabic" w:cs="Traditional Arabic"/>
          <w:sz w:val="44"/>
          <w:szCs w:val="44"/>
          <w:rtl/>
          <w:lang w:bidi="ar-DZ"/>
        </w:rPr>
        <w:t>.وإصدار القرارات الخاصة بكلّ واقعة إدارية.</w:t>
      </w:r>
    </w:p>
    <w:p w:rsidR="00A74D10" w:rsidRPr="00C17AA9" w:rsidRDefault="00A74D10" w:rsidP="00A74D10">
      <w:pPr>
        <w:bidi/>
        <w:jc w:val="both"/>
        <w:rPr>
          <w:rFonts w:ascii="Traditional Arabic" w:hAnsi="Traditional Arabic" w:cs="Traditional Arabic"/>
          <w:sz w:val="44"/>
          <w:szCs w:val="44"/>
          <w:rtl/>
          <w:lang w:bidi="ar-DZ"/>
        </w:rPr>
      </w:pPr>
      <w:r w:rsidRPr="00C17AA9">
        <w:rPr>
          <w:rFonts w:ascii="Traditional Arabic" w:hAnsi="Traditional Arabic" w:cs="Traditional Arabic"/>
          <w:sz w:val="44"/>
          <w:szCs w:val="44"/>
          <w:rtl/>
          <w:lang w:bidi="ar-DZ"/>
        </w:rPr>
        <w:t xml:space="preserve">   وعليه،يهتم علم الاجتماع الإداري بدراسة الإدارة وكلّ ما يتعلق بالتنظيمات الإدارية و </w:t>
      </w:r>
      <w:proofErr w:type="spellStart"/>
      <w:r w:rsidRPr="00C17AA9">
        <w:rPr>
          <w:rFonts w:ascii="Traditional Arabic" w:hAnsi="Traditional Arabic" w:cs="Traditional Arabic"/>
          <w:sz w:val="44"/>
          <w:szCs w:val="44"/>
          <w:rtl/>
          <w:lang w:bidi="ar-DZ"/>
        </w:rPr>
        <w:t>الوظيف</w:t>
      </w:r>
      <w:proofErr w:type="spellEnd"/>
      <w:r w:rsidRPr="00C17AA9">
        <w:rPr>
          <w:rFonts w:ascii="Traditional Arabic" w:hAnsi="Traditional Arabic" w:cs="Traditional Arabic"/>
          <w:sz w:val="44"/>
          <w:szCs w:val="44"/>
          <w:rtl/>
          <w:lang w:bidi="ar-DZ"/>
        </w:rPr>
        <w:t xml:space="preserve"> العمومي والخدمات الإدارية والمساواة الإدارية  التي توفر خدمات </w:t>
      </w:r>
      <w:proofErr w:type="spellStart"/>
      <w:r w:rsidRPr="00C17AA9">
        <w:rPr>
          <w:rFonts w:ascii="Traditional Arabic" w:hAnsi="Traditional Arabic" w:cs="Traditional Arabic"/>
          <w:sz w:val="44"/>
          <w:szCs w:val="44"/>
          <w:rtl/>
          <w:lang w:bidi="ar-DZ"/>
        </w:rPr>
        <w:t>للمجتمع،</w:t>
      </w:r>
      <w:proofErr w:type="spellEnd"/>
      <w:r w:rsidRPr="00C17AA9">
        <w:rPr>
          <w:rFonts w:ascii="Traditional Arabic" w:hAnsi="Traditional Arabic" w:cs="Traditional Arabic"/>
          <w:sz w:val="44"/>
          <w:szCs w:val="44"/>
          <w:rtl/>
          <w:lang w:bidi="ar-DZ"/>
        </w:rPr>
        <w:t xml:space="preserve"> حيث يتكوّن من الموظفين والمديرين ورؤساء الإدارة،تجمعهم علاقات وظيفية مختلفة ضمن نسق بيروقراطي وديمقراطي.إذ تعتبر الإدارة فضاء خاصا لتحليل القضايا والمواضيع الإدارية والصفقات ،"التي تتسم بالغنى والثراء،وتنوع المضامين،كموضوع الإدارة،وموضوع الوظيفة العمومية،والبيروقراطية،والنخب الإدارية،</w:t>
      </w:r>
      <w:proofErr w:type="spellStart"/>
      <w:r w:rsidRPr="00C17AA9">
        <w:rPr>
          <w:rFonts w:ascii="Traditional Arabic" w:hAnsi="Traditional Arabic" w:cs="Traditional Arabic"/>
          <w:sz w:val="44"/>
          <w:szCs w:val="44"/>
          <w:rtl/>
          <w:lang w:bidi="ar-DZ"/>
        </w:rPr>
        <w:t>والتراتبية</w:t>
      </w:r>
      <w:proofErr w:type="spellEnd"/>
      <w:r w:rsidRPr="00C17AA9">
        <w:rPr>
          <w:rFonts w:ascii="Traditional Arabic" w:hAnsi="Traditional Arabic" w:cs="Traditional Arabic"/>
          <w:sz w:val="44"/>
          <w:szCs w:val="44"/>
          <w:rtl/>
          <w:lang w:bidi="ar-DZ"/>
        </w:rPr>
        <w:t xml:space="preserve"> الإدارية،والإدارة المركزية واللامركزية،والسلطة الإدارية،وعلاقة الإدارة بالمجتمع،والصراع الإداري...</w:t>
      </w:r>
      <w:proofErr w:type="spellStart"/>
      <w:r w:rsidRPr="00C17AA9">
        <w:rPr>
          <w:rFonts w:ascii="Traditional Arabic" w:hAnsi="Traditional Arabic" w:cs="Traditional Arabic"/>
          <w:sz w:val="44"/>
          <w:szCs w:val="44"/>
          <w:rtl/>
          <w:lang w:bidi="ar-DZ"/>
        </w:rPr>
        <w:t>"</w:t>
      </w:r>
      <w:proofErr w:type="spellEnd"/>
      <w:r w:rsidRPr="00C17AA9">
        <w:rPr>
          <w:rStyle w:val="Appelnotedebasdep"/>
          <w:rFonts w:ascii="Traditional Arabic" w:hAnsi="Traditional Arabic" w:cs="Traditional Arabic"/>
          <w:sz w:val="44"/>
          <w:szCs w:val="44"/>
          <w:rtl/>
          <w:lang w:bidi="ar-DZ"/>
        </w:rPr>
        <w:footnoteReference w:id="1"/>
      </w:r>
    </w:p>
    <w:p w:rsidR="00A74D10" w:rsidRPr="00C17AA9" w:rsidRDefault="00A74D10" w:rsidP="00A74D10">
      <w:pPr>
        <w:bidi/>
        <w:jc w:val="both"/>
        <w:rPr>
          <w:rFonts w:ascii="Traditional Arabic" w:hAnsi="Traditional Arabic" w:cs="Traditional Arabic"/>
          <w:sz w:val="44"/>
          <w:szCs w:val="44"/>
          <w:rtl/>
          <w:lang w:bidi="ar-DZ"/>
        </w:rPr>
      </w:pPr>
      <w:r>
        <w:rPr>
          <w:rFonts w:ascii="Traditional Arabic" w:hAnsi="Traditional Arabic" w:cs="Traditional Arabic" w:hint="cs"/>
          <w:sz w:val="44"/>
          <w:szCs w:val="44"/>
          <w:rtl/>
          <w:lang w:bidi="ar-DZ"/>
        </w:rPr>
        <w:t xml:space="preserve">   </w:t>
      </w:r>
      <w:r w:rsidRPr="00C17AA9">
        <w:rPr>
          <w:rFonts w:ascii="Traditional Arabic" w:hAnsi="Traditional Arabic" w:cs="Traditional Arabic"/>
          <w:sz w:val="44"/>
          <w:szCs w:val="44"/>
          <w:rtl/>
          <w:lang w:bidi="ar-DZ"/>
        </w:rPr>
        <w:t xml:space="preserve">ومن هنا،فإن هناك دراسات عديدة وتصورات </w:t>
      </w:r>
      <w:proofErr w:type="spellStart"/>
      <w:r w:rsidRPr="00C17AA9">
        <w:rPr>
          <w:rFonts w:ascii="Traditional Arabic" w:hAnsi="Traditional Arabic" w:cs="Traditional Arabic"/>
          <w:sz w:val="44"/>
          <w:szCs w:val="44"/>
          <w:rtl/>
          <w:lang w:bidi="ar-DZ"/>
        </w:rPr>
        <w:t>سوسيولوجية</w:t>
      </w:r>
      <w:proofErr w:type="spellEnd"/>
      <w:r w:rsidRPr="00C17AA9">
        <w:rPr>
          <w:rFonts w:ascii="Traditional Arabic" w:hAnsi="Traditional Arabic" w:cs="Traditional Arabic"/>
          <w:sz w:val="44"/>
          <w:szCs w:val="44"/>
          <w:rtl/>
          <w:lang w:bidi="ar-DZ"/>
        </w:rPr>
        <w:t xml:space="preserve"> حول الإدارة وعلاقتها بالمجتمع،يمكن التوقف عند بعضها،وسنقتصر على  دراسة ماكس فيبر  في الإدارة الديمقراطية.</w:t>
      </w:r>
    </w:p>
    <w:p w:rsidR="00A74D10" w:rsidRPr="00C17AA9" w:rsidRDefault="00A74D10" w:rsidP="00A74D10">
      <w:pPr>
        <w:bidi/>
        <w:jc w:val="both"/>
        <w:rPr>
          <w:rFonts w:ascii="Traditional Arabic" w:hAnsi="Traditional Arabic" w:cs="Traditional Arabic"/>
          <w:sz w:val="44"/>
          <w:szCs w:val="44"/>
          <w:rtl/>
          <w:lang w:bidi="ar-DZ"/>
        </w:rPr>
      </w:pPr>
      <w:r w:rsidRPr="00C17AA9">
        <w:rPr>
          <w:rFonts w:ascii="Traditional Arabic" w:hAnsi="Traditional Arabic" w:cs="Traditional Arabic"/>
          <w:sz w:val="44"/>
          <w:szCs w:val="44"/>
          <w:rtl/>
          <w:lang w:bidi="ar-DZ"/>
        </w:rPr>
        <w:lastRenderedPageBreak/>
        <w:t xml:space="preserve">  يعتبر </w:t>
      </w:r>
      <w:r w:rsidRPr="004E4352">
        <w:rPr>
          <w:rFonts w:ascii="Traditional Arabic" w:hAnsi="Traditional Arabic" w:cs="Traditional Arabic"/>
          <w:b/>
          <w:bCs/>
          <w:sz w:val="44"/>
          <w:szCs w:val="44"/>
          <w:rtl/>
          <w:lang w:bidi="ar-DZ"/>
        </w:rPr>
        <w:t>ماكس فيبر</w:t>
      </w:r>
      <w:r w:rsidRPr="00C17AA9">
        <w:rPr>
          <w:rFonts w:ascii="Traditional Arabic" w:hAnsi="Traditional Arabic" w:cs="Traditional Arabic"/>
          <w:sz w:val="44"/>
          <w:szCs w:val="44"/>
          <w:rtl/>
          <w:lang w:bidi="ar-DZ"/>
        </w:rPr>
        <w:t xml:space="preserve"> من مؤسسي علم الإدارة الحديثة ،وقد أشار إلى مجموعة من الم</w:t>
      </w:r>
      <w:proofErr w:type="gramStart"/>
      <w:r w:rsidRPr="00C17AA9">
        <w:rPr>
          <w:rFonts w:ascii="Traditional Arabic" w:hAnsi="Traditional Arabic" w:cs="Traditional Arabic"/>
          <w:sz w:val="44"/>
          <w:szCs w:val="44"/>
          <w:rtl/>
          <w:lang w:bidi="ar-DZ"/>
        </w:rPr>
        <w:t>فاهيم الإدارية</w:t>
      </w:r>
      <w:proofErr w:type="gramEnd"/>
      <w:r w:rsidRPr="00C17AA9">
        <w:rPr>
          <w:rFonts w:ascii="Traditional Arabic" w:hAnsi="Traditional Arabic" w:cs="Traditional Arabic"/>
          <w:sz w:val="44"/>
          <w:szCs w:val="44"/>
          <w:rtl/>
          <w:lang w:bidi="ar-DZ"/>
        </w:rPr>
        <w:t xml:space="preserve"> والتنظيمية مثل:السلطة،البيروقراطية،ومبدأ الكفاءة،والشرعية.وعلى هذا الأساس يتطرق فيبر إلى مفهوم البيروقراطية من جانب السلطة والنفوذ،فالبيروقراطية في معناها المعجمي يقصد </w:t>
      </w:r>
      <w:proofErr w:type="spellStart"/>
      <w:r w:rsidRPr="00C17AA9">
        <w:rPr>
          <w:rFonts w:ascii="Traditional Arabic" w:hAnsi="Traditional Arabic" w:cs="Traditional Arabic"/>
          <w:sz w:val="44"/>
          <w:szCs w:val="44"/>
          <w:rtl/>
          <w:lang w:bidi="ar-DZ"/>
        </w:rPr>
        <w:t>بها</w:t>
      </w:r>
      <w:proofErr w:type="spellEnd"/>
      <w:r w:rsidRPr="00C17AA9">
        <w:rPr>
          <w:rFonts w:ascii="Traditional Arabic" w:hAnsi="Traditional Arabic" w:cs="Traditional Arabic"/>
          <w:sz w:val="44"/>
          <w:szCs w:val="44"/>
          <w:rtl/>
          <w:lang w:bidi="ar-DZ"/>
        </w:rPr>
        <w:t xml:space="preserve"> المكتب أو الموظفين الذين يعملون في المكاتب لتأدية خدمات للمجتمع.والتي تمثل كل مرافق الدولة من مستشفيات،او مدارس،وجامعات،ومؤسسات الدولة بصفة عامة،والتي توحي الى السلطة والقوّة </w:t>
      </w:r>
      <w:proofErr w:type="spellStart"/>
      <w:r w:rsidRPr="00C17AA9">
        <w:rPr>
          <w:rFonts w:ascii="Traditional Arabic" w:hAnsi="Traditional Arabic" w:cs="Traditional Arabic"/>
          <w:sz w:val="44"/>
          <w:szCs w:val="44"/>
          <w:rtl/>
          <w:lang w:bidi="ar-DZ"/>
        </w:rPr>
        <w:t>والسيادة،</w:t>
      </w:r>
      <w:proofErr w:type="spellEnd"/>
      <w:r w:rsidRPr="00C17AA9">
        <w:rPr>
          <w:rFonts w:ascii="Traditional Arabic" w:hAnsi="Traditional Arabic" w:cs="Traditional Arabic"/>
          <w:sz w:val="44"/>
          <w:szCs w:val="44"/>
          <w:rtl/>
          <w:lang w:bidi="ar-DZ"/>
        </w:rPr>
        <w:t xml:space="preserve"> والتي من اهدافها تنظيم العمل وتسييره وتسهيله،ويمكن الحديث عن مواقف ثلاثة إزاء البيروقراطية.</w:t>
      </w:r>
    </w:p>
    <w:p w:rsidR="00A74D10" w:rsidRPr="00C17AA9" w:rsidRDefault="00A74D10" w:rsidP="00A74D10">
      <w:pPr>
        <w:bidi/>
        <w:jc w:val="both"/>
        <w:rPr>
          <w:rFonts w:ascii="Traditional Arabic" w:hAnsi="Traditional Arabic" w:cs="Traditional Arabic"/>
          <w:sz w:val="44"/>
          <w:szCs w:val="44"/>
          <w:rtl/>
          <w:lang w:bidi="ar-DZ"/>
        </w:rPr>
      </w:pPr>
      <w:r w:rsidRPr="00C17AA9">
        <w:rPr>
          <w:rFonts w:ascii="Traditional Arabic" w:hAnsi="Traditional Arabic" w:cs="Traditional Arabic"/>
          <w:sz w:val="44"/>
          <w:szCs w:val="44"/>
          <w:rtl/>
          <w:lang w:bidi="ar-DZ"/>
        </w:rPr>
        <w:t>1-موقف سلبي:</w:t>
      </w:r>
      <w:proofErr w:type="spellStart"/>
      <w:r w:rsidRPr="00C17AA9">
        <w:rPr>
          <w:rFonts w:ascii="Traditional Arabic" w:hAnsi="Traditional Arabic" w:cs="Traditional Arabic"/>
          <w:sz w:val="44"/>
          <w:szCs w:val="44"/>
          <w:rtl/>
          <w:lang w:bidi="ar-DZ"/>
        </w:rPr>
        <w:t>مفادة</w:t>
      </w:r>
      <w:proofErr w:type="spellEnd"/>
      <w:r w:rsidRPr="00C17AA9">
        <w:rPr>
          <w:rFonts w:ascii="Traditional Arabic" w:hAnsi="Traditional Arabic" w:cs="Traditional Arabic"/>
          <w:sz w:val="44"/>
          <w:szCs w:val="44"/>
          <w:rtl/>
          <w:lang w:bidi="ar-DZ"/>
        </w:rPr>
        <w:t xml:space="preserve"> أن البيروقراطية تنظيم إداري روتيني ومعقد وبطيء في أداء الخدمات العامّة.</w:t>
      </w:r>
    </w:p>
    <w:p w:rsidR="00A74D10" w:rsidRPr="00C17AA9" w:rsidRDefault="00A74D10" w:rsidP="00A74D10">
      <w:pPr>
        <w:bidi/>
        <w:jc w:val="both"/>
        <w:rPr>
          <w:rFonts w:ascii="Traditional Arabic" w:hAnsi="Traditional Arabic" w:cs="Traditional Arabic"/>
          <w:sz w:val="44"/>
          <w:szCs w:val="44"/>
          <w:rtl/>
          <w:lang w:bidi="ar-DZ"/>
        </w:rPr>
      </w:pPr>
      <w:r w:rsidRPr="00C17AA9">
        <w:rPr>
          <w:rFonts w:ascii="Traditional Arabic" w:hAnsi="Traditional Arabic" w:cs="Traditional Arabic"/>
          <w:sz w:val="44"/>
          <w:szCs w:val="44"/>
          <w:rtl/>
          <w:lang w:bidi="ar-DZ"/>
        </w:rPr>
        <w:t>2-موقف ايجابي:ينظر إلى البيروقراطية نظرة متميّزة،على أساس أنّها طريقة في تنظيم العمل وتدبيره وفق خطة عقلانية هادفة.</w:t>
      </w:r>
    </w:p>
    <w:p w:rsidR="00A74D10" w:rsidRDefault="00A74D10" w:rsidP="00A74D10">
      <w:pPr>
        <w:bidi/>
        <w:jc w:val="both"/>
        <w:rPr>
          <w:rFonts w:ascii="Traditional Arabic" w:hAnsi="Traditional Arabic" w:cs="Traditional Arabic"/>
          <w:sz w:val="44"/>
          <w:szCs w:val="44"/>
          <w:rtl/>
          <w:lang w:bidi="ar-DZ"/>
        </w:rPr>
      </w:pPr>
      <w:r w:rsidRPr="00C17AA9">
        <w:rPr>
          <w:rFonts w:ascii="Traditional Arabic" w:hAnsi="Traditional Arabic" w:cs="Traditional Arabic"/>
          <w:sz w:val="44"/>
          <w:szCs w:val="44"/>
          <w:rtl/>
          <w:lang w:bidi="ar-DZ"/>
        </w:rPr>
        <w:t>3-موقف وسط واعتدال:يمثله فير,إذ ذكر للبيروقراطية</w:t>
      </w:r>
      <w:proofErr w:type="gramStart"/>
      <w:r w:rsidRPr="00C17AA9">
        <w:rPr>
          <w:rFonts w:ascii="Traditional Arabic" w:hAnsi="Traditional Arabic" w:cs="Traditional Arabic"/>
          <w:sz w:val="44"/>
          <w:szCs w:val="44"/>
          <w:rtl/>
          <w:lang w:bidi="ar-DZ"/>
        </w:rPr>
        <w:t xml:space="preserve"> ايجاب</w:t>
      </w:r>
      <w:proofErr w:type="gramEnd"/>
      <w:r w:rsidRPr="00C17AA9">
        <w:rPr>
          <w:rFonts w:ascii="Traditional Arabic" w:hAnsi="Traditional Arabic" w:cs="Traditional Arabic"/>
          <w:sz w:val="44"/>
          <w:szCs w:val="44"/>
          <w:rtl/>
          <w:lang w:bidi="ar-DZ"/>
        </w:rPr>
        <w:t xml:space="preserve">يات وسلبيات.ويتخوّف أن تحيد البيروقراطية عن أهدافها </w:t>
      </w:r>
      <w:proofErr w:type="spellStart"/>
      <w:r w:rsidRPr="00C17AA9">
        <w:rPr>
          <w:rFonts w:ascii="Traditional Arabic" w:hAnsi="Traditional Arabic" w:cs="Traditional Arabic"/>
          <w:sz w:val="44"/>
          <w:szCs w:val="44"/>
          <w:rtl/>
          <w:lang w:bidi="ar-DZ"/>
        </w:rPr>
        <w:t>الحقيقية</w:t>
      </w:r>
      <w:proofErr w:type="spellEnd"/>
      <w:r w:rsidRPr="00C17AA9">
        <w:rPr>
          <w:rFonts w:ascii="Traditional Arabic" w:hAnsi="Traditional Arabic" w:cs="Traditional Arabic"/>
          <w:sz w:val="44"/>
          <w:szCs w:val="44"/>
          <w:rtl/>
          <w:lang w:bidi="ar-DZ"/>
        </w:rPr>
        <w:t xml:space="preserve">،فتصبح أسلوبا للممارسة والقوة </w:t>
      </w:r>
      <w:proofErr w:type="spellStart"/>
      <w:r w:rsidRPr="00C17AA9">
        <w:rPr>
          <w:rFonts w:ascii="Traditional Arabic" w:hAnsi="Traditional Arabic" w:cs="Traditional Arabic"/>
          <w:sz w:val="44"/>
          <w:szCs w:val="44"/>
          <w:rtl/>
          <w:lang w:bidi="ar-DZ"/>
        </w:rPr>
        <w:t>والتسلّط."</w:t>
      </w:r>
      <w:proofErr w:type="spellEnd"/>
      <w:r w:rsidRPr="00C17AA9">
        <w:rPr>
          <w:rStyle w:val="Appelnotedebasdep"/>
          <w:rFonts w:ascii="Traditional Arabic" w:hAnsi="Traditional Arabic" w:cs="Traditional Arabic"/>
          <w:sz w:val="44"/>
          <w:szCs w:val="44"/>
          <w:rtl/>
          <w:lang w:bidi="ar-DZ"/>
        </w:rPr>
        <w:footnoteReference w:id="2"/>
      </w:r>
    </w:p>
    <w:p w:rsidR="00A74D10" w:rsidRDefault="00A74D10" w:rsidP="00A74D10">
      <w:pPr>
        <w:bidi/>
        <w:jc w:val="both"/>
        <w:rPr>
          <w:rFonts w:ascii="Traditional Arabic" w:hAnsi="Traditional Arabic" w:cs="Traditional Arabic"/>
          <w:sz w:val="44"/>
          <w:szCs w:val="44"/>
          <w:rtl/>
          <w:lang w:bidi="ar-DZ"/>
        </w:rPr>
      </w:pPr>
    </w:p>
    <w:p w:rsidR="00EC2DD8" w:rsidRDefault="00EC2DD8">
      <w:pPr>
        <w:rPr>
          <w:lang w:bidi="ar-DZ"/>
        </w:rPr>
      </w:pPr>
    </w:p>
    <w:sectPr w:rsidR="00EC2DD8" w:rsidSect="00B61233">
      <w:footerReference w:type="default" r:id="rId6"/>
      <w:pgSz w:w="11906" w:h="16838"/>
      <w:pgMar w:top="1417" w:right="1417" w:bottom="1417" w:left="141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B1" w:rsidRDefault="00754AB1" w:rsidP="00A74D10">
      <w:pPr>
        <w:spacing w:after="0" w:line="240" w:lineRule="auto"/>
      </w:pPr>
      <w:r>
        <w:separator/>
      </w:r>
    </w:p>
  </w:endnote>
  <w:endnote w:type="continuationSeparator" w:id="0">
    <w:p w:rsidR="00754AB1" w:rsidRDefault="00754AB1" w:rsidP="00A7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770"/>
      <w:docPartObj>
        <w:docPartGallery w:val="Page Numbers (Bottom of Page)"/>
        <w:docPartUnique/>
      </w:docPartObj>
    </w:sdtPr>
    <w:sdtContent>
      <w:p w:rsidR="00A74D10" w:rsidRDefault="00A74D10">
        <w:pPr>
          <w:pStyle w:val="Pieddepage"/>
          <w:jc w:val="center"/>
        </w:pPr>
        <w:fldSimple w:instr=" PAGE   \* MERGEFORMAT ">
          <w:r>
            <w:rPr>
              <w:noProof/>
            </w:rPr>
            <w:t>1</w:t>
          </w:r>
        </w:fldSimple>
      </w:p>
    </w:sdtContent>
  </w:sdt>
  <w:p w:rsidR="00A74D10" w:rsidRDefault="00A74D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B1" w:rsidRDefault="00754AB1" w:rsidP="00A74D10">
      <w:pPr>
        <w:spacing w:after="0" w:line="240" w:lineRule="auto"/>
      </w:pPr>
      <w:r>
        <w:separator/>
      </w:r>
    </w:p>
  </w:footnote>
  <w:footnote w:type="continuationSeparator" w:id="0">
    <w:p w:rsidR="00754AB1" w:rsidRDefault="00754AB1" w:rsidP="00A74D10">
      <w:pPr>
        <w:spacing w:after="0" w:line="240" w:lineRule="auto"/>
      </w:pPr>
      <w:r>
        <w:continuationSeparator/>
      </w:r>
    </w:p>
  </w:footnote>
  <w:footnote w:id="1">
    <w:p w:rsidR="00A74D10" w:rsidRDefault="00A74D10" w:rsidP="00A74D10">
      <w:pPr>
        <w:pStyle w:val="Notedebasdepage"/>
        <w:jc w:val="right"/>
        <w:rPr>
          <w:lang w:bidi="ar-DZ"/>
        </w:rPr>
      </w:pPr>
      <w:r>
        <w:rPr>
          <w:rStyle w:val="Appelnotedebasdep"/>
        </w:rPr>
        <w:footnoteRef/>
      </w:r>
      <w:r>
        <w:rPr>
          <w:rtl/>
        </w:rPr>
        <w:t xml:space="preserve"> </w:t>
      </w:r>
      <w:proofErr w:type="spellStart"/>
      <w:r>
        <w:rPr>
          <w:rFonts w:hint="cs"/>
          <w:rtl/>
          <w:lang w:bidi="ar-DZ"/>
        </w:rPr>
        <w:t>)</w:t>
      </w:r>
      <w:proofErr w:type="spellEnd"/>
      <w:r>
        <w:rPr>
          <w:rFonts w:hint="cs"/>
          <w:rtl/>
          <w:lang w:bidi="ar-DZ"/>
        </w:rPr>
        <w:t xml:space="preserve"> جميل </w:t>
      </w:r>
      <w:proofErr w:type="spellStart"/>
      <w:r>
        <w:rPr>
          <w:rFonts w:hint="cs"/>
          <w:rtl/>
          <w:lang w:bidi="ar-DZ"/>
        </w:rPr>
        <w:t>حمداوي</w:t>
      </w:r>
      <w:proofErr w:type="spellEnd"/>
      <w:r>
        <w:rPr>
          <w:rFonts w:hint="cs"/>
          <w:rtl/>
          <w:lang w:bidi="ar-DZ"/>
        </w:rPr>
        <w:t>،ميادين علم الاجتماع  الطبعة الأولى 2016،ص</w:t>
      </w:r>
    </w:p>
  </w:footnote>
  <w:footnote w:id="2">
    <w:p w:rsidR="00A74D10" w:rsidRDefault="00A74D10" w:rsidP="00A74D10">
      <w:pPr>
        <w:pStyle w:val="Notedebasdepage"/>
        <w:jc w:val="right"/>
        <w:rPr>
          <w:rtl/>
          <w:lang w:bidi="ar-DZ"/>
        </w:rPr>
      </w:pPr>
      <w:r>
        <w:rPr>
          <w:rStyle w:val="Appelnotedebasdep"/>
        </w:rPr>
        <w:footnoteRef/>
      </w:r>
      <w:r>
        <w:rPr>
          <w:rtl/>
        </w:rPr>
        <w:t xml:space="preserve"> </w:t>
      </w:r>
      <w:proofErr w:type="spellStart"/>
      <w:r>
        <w:rPr>
          <w:rFonts w:hint="cs"/>
          <w:rtl/>
          <w:lang w:bidi="ar-DZ"/>
        </w:rPr>
        <w:t>)</w:t>
      </w:r>
      <w:proofErr w:type="spellEnd"/>
      <w:r w:rsidRPr="0079027A">
        <w:rPr>
          <w:rFonts w:hint="cs"/>
          <w:rtl/>
          <w:lang w:bidi="ar-DZ"/>
        </w:rPr>
        <w:t xml:space="preserve"> </w:t>
      </w:r>
      <w:r>
        <w:rPr>
          <w:rFonts w:hint="cs"/>
          <w:rtl/>
          <w:lang w:bidi="ar-DZ"/>
        </w:rPr>
        <w:t xml:space="preserve">جميل </w:t>
      </w:r>
      <w:proofErr w:type="spellStart"/>
      <w:r>
        <w:rPr>
          <w:rFonts w:hint="cs"/>
          <w:rtl/>
          <w:lang w:bidi="ar-DZ"/>
        </w:rPr>
        <w:t>حمداوي</w:t>
      </w:r>
      <w:proofErr w:type="spellEnd"/>
      <w:r>
        <w:rPr>
          <w:rFonts w:hint="cs"/>
          <w:rtl/>
          <w:lang w:bidi="ar-DZ"/>
        </w:rPr>
        <w:t>،ميادين علم الاجتماع  الطبعة الأولى 2016،ص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4D10"/>
    <w:rsid w:val="00754AB1"/>
    <w:rsid w:val="00A74D10"/>
    <w:rsid w:val="00B61233"/>
    <w:rsid w:val="00EC2D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10"/>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74D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4D10"/>
    <w:rPr>
      <w:rFonts w:ascii="Calibri" w:eastAsia="Calibri" w:hAnsi="Calibri" w:cs="Arial"/>
      <w:sz w:val="20"/>
      <w:szCs w:val="20"/>
      <w:lang w:val="fr-FR"/>
    </w:rPr>
  </w:style>
  <w:style w:type="character" w:styleId="Appelnotedebasdep">
    <w:name w:val="footnote reference"/>
    <w:basedOn w:val="Policepardfaut"/>
    <w:uiPriority w:val="99"/>
    <w:semiHidden/>
    <w:unhideWhenUsed/>
    <w:rsid w:val="00A74D10"/>
    <w:rPr>
      <w:vertAlign w:val="superscript"/>
    </w:rPr>
  </w:style>
  <w:style w:type="paragraph" w:styleId="En-tte">
    <w:name w:val="header"/>
    <w:basedOn w:val="Normal"/>
    <w:link w:val="En-tteCar"/>
    <w:uiPriority w:val="99"/>
    <w:semiHidden/>
    <w:unhideWhenUsed/>
    <w:rsid w:val="00A74D1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4D10"/>
    <w:rPr>
      <w:rFonts w:ascii="Calibri" w:eastAsia="Calibri" w:hAnsi="Calibri" w:cs="Arial"/>
      <w:lang w:val="fr-FR"/>
    </w:rPr>
  </w:style>
  <w:style w:type="paragraph" w:styleId="Pieddepage">
    <w:name w:val="footer"/>
    <w:basedOn w:val="Normal"/>
    <w:link w:val="PieddepageCar"/>
    <w:uiPriority w:val="99"/>
    <w:unhideWhenUsed/>
    <w:rsid w:val="00A74D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4D10"/>
    <w:rPr>
      <w:rFonts w:ascii="Calibri" w:eastAsia="Calibri" w:hAnsi="Calibri" w:cs="Arial"/>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2011</cp:lastModifiedBy>
  <cp:revision>1</cp:revision>
  <dcterms:created xsi:type="dcterms:W3CDTF">2021-01-13T09:24:00Z</dcterms:created>
  <dcterms:modified xsi:type="dcterms:W3CDTF">2021-01-13T09:26:00Z</dcterms:modified>
</cp:coreProperties>
</file>