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2B" w:rsidRPr="00A04F91" w:rsidRDefault="00A04F91">
      <w:pPr>
        <w:rPr>
          <w:rFonts w:ascii="Traditional Arabic" w:hAnsi="Traditional Arabic" w:cs="Traditional Arabic"/>
          <w:b/>
          <w:bCs/>
          <w:sz w:val="40"/>
          <w:szCs w:val="40"/>
          <w:rtl/>
          <w:lang w:bidi="ar-DZ"/>
        </w:rPr>
      </w:pPr>
      <w:proofErr w:type="gramStart"/>
      <w:r w:rsidRPr="00A04F91">
        <w:rPr>
          <w:rFonts w:ascii="Traditional Arabic" w:hAnsi="Traditional Arabic" w:cs="Traditional Arabic"/>
          <w:b/>
          <w:bCs/>
          <w:sz w:val="40"/>
          <w:szCs w:val="40"/>
          <w:rtl/>
          <w:lang w:bidi="ar-DZ"/>
        </w:rPr>
        <w:t>الدرس</w:t>
      </w:r>
      <w:proofErr w:type="gramEnd"/>
      <w:r w:rsidRPr="00A04F91">
        <w:rPr>
          <w:rFonts w:ascii="Traditional Arabic" w:hAnsi="Traditional Arabic" w:cs="Traditional Arabic"/>
          <w:b/>
          <w:bCs/>
          <w:sz w:val="40"/>
          <w:szCs w:val="40"/>
          <w:rtl/>
          <w:lang w:bidi="ar-DZ"/>
        </w:rPr>
        <w:t xml:space="preserve"> الأول/</w:t>
      </w:r>
    </w:p>
    <w:p w:rsidR="00A04F91" w:rsidRPr="00A04F91" w:rsidRDefault="00A04F91">
      <w:pPr>
        <w:rPr>
          <w:rFonts w:ascii="Traditional Arabic" w:hAnsi="Traditional Arabic" w:cs="Traditional Arabic" w:hint="cs"/>
          <w:b/>
          <w:bCs/>
          <w:sz w:val="40"/>
          <w:szCs w:val="40"/>
          <w:rtl/>
          <w:lang w:bidi="ar-DZ"/>
        </w:rPr>
      </w:pPr>
      <w:r w:rsidRPr="00A04F91">
        <w:rPr>
          <w:rFonts w:ascii="Traditional Arabic" w:hAnsi="Traditional Arabic" w:cs="Traditional Arabic"/>
          <w:b/>
          <w:bCs/>
          <w:sz w:val="40"/>
          <w:szCs w:val="40"/>
          <w:rtl/>
          <w:lang w:bidi="ar-DZ"/>
        </w:rPr>
        <w:t>مادة العلوم ال</w:t>
      </w:r>
      <w:r w:rsidRPr="00A04F91">
        <w:rPr>
          <w:rFonts w:ascii="Traditional Arabic" w:hAnsi="Traditional Arabic" w:cs="Traditional Arabic" w:hint="cs"/>
          <w:b/>
          <w:bCs/>
          <w:sz w:val="40"/>
          <w:szCs w:val="40"/>
          <w:rtl/>
          <w:lang w:bidi="ar-DZ"/>
        </w:rPr>
        <w:t>إ</w:t>
      </w:r>
      <w:r w:rsidRPr="00A04F91">
        <w:rPr>
          <w:rFonts w:ascii="Traditional Arabic" w:hAnsi="Traditional Arabic" w:cs="Traditional Arabic"/>
          <w:b/>
          <w:bCs/>
          <w:sz w:val="40"/>
          <w:szCs w:val="40"/>
          <w:rtl/>
          <w:lang w:bidi="ar-DZ"/>
        </w:rPr>
        <w:t>نسانية والاجتماعية:</w:t>
      </w:r>
    </w:p>
    <w:p w:rsidR="00A04F91" w:rsidRPr="001F19AD" w:rsidRDefault="00A04F91" w:rsidP="00A04F91">
      <w:pPr>
        <w:jc w:val="both"/>
        <w:rPr>
          <w:rFonts w:ascii="Traditional Arabic" w:hAnsi="Traditional Arabic" w:cs="Traditional Arabic"/>
          <w:b/>
          <w:bCs/>
          <w:color w:val="000000" w:themeColor="text1"/>
          <w:sz w:val="40"/>
          <w:szCs w:val="40"/>
          <w:lang w:bidi="ar-DZ"/>
        </w:rPr>
      </w:pPr>
      <w:proofErr w:type="gramStart"/>
      <w:r w:rsidRPr="001F19AD">
        <w:rPr>
          <w:rFonts w:ascii="Traditional Arabic" w:hAnsi="Traditional Arabic" w:cs="Traditional Arabic" w:hint="cs"/>
          <w:b/>
          <w:bCs/>
          <w:color w:val="000000" w:themeColor="text1"/>
          <w:sz w:val="40"/>
          <w:szCs w:val="40"/>
          <w:rtl/>
          <w:lang w:bidi="ar-DZ"/>
        </w:rPr>
        <w:t>تقديم</w:t>
      </w:r>
      <w:proofErr w:type="gramEnd"/>
      <w:r w:rsidRPr="001F19AD">
        <w:rPr>
          <w:rFonts w:ascii="Traditional Arabic" w:hAnsi="Traditional Arabic" w:cs="Traditional Arabic" w:hint="cs"/>
          <w:b/>
          <w:bCs/>
          <w:color w:val="000000" w:themeColor="text1"/>
          <w:sz w:val="40"/>
          <w:szCs w:val="40"/>
          <w:rtl/>
          <w:lang w:bidi="ar-DZ"/>
        </w:rPr>
        <w:t>:</w:t>
      </w:r>
    </w:p>
    <w:p w:rsidR="00A04F91" w:rsidRPr="00A04F91" w:rsidRDefault="00A04F91" w:rsidP="00A04F91">
      <w:pPr>
        <w:jc w:val="both"/>
        <w:rPr>
          <w:rFonts w:ascii="Traditional Arabic" w:hAnsi="Traditional Arabic" w:cs="Traditional Arabic"/>
          <w:sz w:val="32"/>
          <w:szCs w:val="32"/>
          <w:rtl/>
          <w:lang w:bidi="ar-DZ"/>
        </w:rPr>
      </w:pPr>
      <w:r>
        <w:rPr>
          <w:rFonts w:ascii="Traditional Arabic" w:hAnsi="Traditional Arabic" w:cs="Traditional Arabic" w:hint="cs"/>
          <w:sz w:val="44"/>
          <w:szCs w:val="44"/>
          <w:rtl/>
          <w:lang w:bidi="ar-DZ"/>
        </w:rPr>
        <w:t xml:space="preserve">  </w:t>
      </w:r>
      <w:r w:rsidRPr="00A04F91">
        <w:rPr>
          <w:rFonts w:ascii="Traditional Arabic" w:hAnsi="Traditional Arabic" w:cs="Traditional Arabic"/>
          <w:sz w:val="32"/>
          <w:szCs w:val="32"/>
          <w:rtl/>
          <w:lang w:bidi="ar-DZ"/>
        </w:rPr>
        <w:t>إنّ الوقوف عند تطوير أي مجتمع وت</w:t>
      </w:r>
      <w:r w:rsidRPr="00A04F91">
        <w:rPr>
          <w:rFonts w:ascii="Traditional Arabic" w:hAnsi="Traditional Arabic" w:cs="Traditional Arabic" w:hint="cs"/>
          <w:sz w:val="32"/>
          <w:szCs w:val="32"/>
          <w:rtl/>
          <w:lang w:bidi="ar-DZ"/>
        </w:rPr>
        <w:t xml:space="preserve">تبع </w:t>
      </w:r>
      <w:proofErr w:type="spellStart"/>
      <w:r w:rsidRPr="00A04F91">
        <w:rPr>
          <w:rFonts w:ascii="Traditional Arabic" w:hAnsi="Traditional Arabic" w:cs="Traditional Arabic" w:hint="cs"/>
          <w:sz w:val="32"/>
          <w:szCs w:val="32"/>
          <w:rtl/>
          <w:lang w:bidi="ar-DZ"/>
        </w:rPr>
        <w:t>تقدّمه،</w:t>
      </w:r>
      <w:proofErr w:type="spellEnd"/>
      <w:r w:rsidRPr="00A04F91">
        <w:rPr>
          <w:rFonts w:ascii="Traditional Arabic" w:hAnsi="Traditional Arabic" w:cs="Traditional Arabic"/>
          <w:sz w:val="32"/>
          <w:szCs w:val="32"/>
          <w:rtl/>
          <w:lang w:bidi="ar-DZ"/>
        </w:rPr>
        <w:t xml:space="preserve"> يرتكز أساسا على ازدهار العلوم الاجتماعية؛والاهتمام بكل الجوانب الفكرية والثقافية والاقتصادية والوضع السياسي،و الحالة الاجتماعية  التي يعيشها الفرد والمجتمع؛باعتبارها المنطلق الأول لتسيير حركية </w:t>
      </w:r>
      <w:proofErr w:type="spellStart"/>
      <w:r w:rsidRPr="00A04F91">
        <w:rPr>
          <w:rFonts w:ascii="Traditional Arabic" w:hAnsi="Traditional Arabic" w:cs="Traditional Arabic"/>
          <w:sz w:val="32"/>
          <w:szCs w:val="32"/>
          <w:rtl/>
          <w:lang w:bidi="ar-DZ"/>
        </w:rPr>
        <w:t>المجتمع،</w:t>
      </w:r>
      <w:proofErr w:type="spellEnd"/>
      <w:r w:rsidRPr="00A04F91">
        <w:rPr>
          <w:rFonts w:ascii="Traditional Arabic" w:hAnsi="Traditional Arabic" w:cs="Traditional Arabic"/>
          <w:sz w:val="32"/>
          <w:szCs w:val="32"/>
          <w:rtl/>
          <w:lang w:bidi="ar-DZ"/>
        </w:rPr>
        <w:t xml:space="preserve"> وتحفيزه على الحياة ومصاعبها .فهو بدون هذه الظروف الملائمة لا يمكنه العيش ،ولا يمكنه ابراز نشاطه وتفاعله الاجتماعي.</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 فمن هذا المنطلق ،علينا أن نشير إلى مفهوم العلوم الاجتماعية بدءا  من </w:t>
      </w:r>
      <w:proofErr w:type="spellStart"/>
      <w:r w:rsidRPr="00A04F91">
        <w:rPr>
          <w:rFonts w:ascii="Traditional Arabic" w:hAnsi="Traditional Arabic" w:cs="Traditional Arabic"/>
          <w:sz w:val="32"/>
          <w:szCs w:val="32"/>
          <w:rtl/>
          <w:lang w:bidi="ar-DZ"/>
        </w:rPr>
        <w:t>ويكيبيديا</w:t>
      </w:r>
      <w:proofErr w:type="spellEnd"/>
      <w:r w:rsidRPr="00A04F91">
        <w:rPr>
          <w:rFonts w:ascii="Traditional Arabic" w:hAnsi="Traditional Arabic" w:cs="Traditional Arabic"/>
          <w:sz w:val="32"/>
          <w:szCs w:val="32"/>
          <w:rtl/>
          <w:lang w:bidi="ar-DZ"/>
        </w:rPr>
        <w:t xml:space="preserve"> الدالّة على </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التخصصات الأكاديمية التي تهتم بالمجتمع وعلاقات الأفراد داخل المجتمع وتعتمد في الأساس على مناهج </w:t>
      </w:r>
      <w:proofErr w:type="spellStart"/>
      <w:r w:rsidRPr="00A04F91">
        <w:rPr>
          <w:rFonts w:ascii="Traditional Arabic" w:hAnsi="Traditional Arabic" w:cs="Traditional Arabic"/>
          <w:sz w:val="32"/>
          <w:szCs w:val="32"/>
          <w:rtl/>
          <w:lang w:bidi="ar-DZ"/>
        </w:rPr>
        <w:t>تجربية</w:t>
      </w:r>
      <w:proofErr w:type="spellEnd"/>
      <w:r w:rsidRPr="00A04F91">
        <w:rPr>
          <w:rFonts w:ascii="Traditional Arabic" w:hAnsi="Traditional Arabic" w:cs="Traditional Arabic"/>
          <w:sz w:val="32"/>
          <w:szCs w:val="32"/>
          <w:rtl/>
          <w:lang w:bidi="ar-DZ"/>
        </w:rPr>
        <w:t xml:space="preserve"> ،وعادة  يستخدم كمصطلح شامل للإشارة إلى علم الانسان علم الاقتصاد وعلم النفس وعلم الاجتماع .وقد يشمل غالبا بمعناه الاوسع العلوم </w:t>
      </w:r>
      <w:r w:rsidRPr="00A04F91">
        <w:rPr>
          <w:rFonts w:ascii="Traditional Arabic" w:hAnsi="Traditional Arabic" w:cs="Traditional Arabic" w:hint="cs"/>
          <w:sz w:val="32"/>
          <w:szCs w:val="32"/>
          <w:rtl/>
          <w:lang w:bidi="ar-DZ"/>
        </w:rPr>
        <w:t>الإنسانية</w:t>
      </w:r>
      <w:r w:rsidRPr="00A04F91">
        <w:rPr>
          <w:rStyle w:val="Appelnotedebasdep"/>
          <w:rFonts w:ascii="Traditional Arabic" w:hAnsi="Traditional Arabic" w:cs="Traditional Arabic"/>
          <w:sz w:val="32"/>
          <w:szCs w:val="32"/>
          <w:rtl/>
          <w:lang w:bidi="ar-DZ"/>
        </w:rPr>
        <w:footnoteReference w:id="1"/>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وبشكل أوسع،فهي علم يهتم بالظواهر الاجتماعية انطلاقا من تجمع الافراد في جماعات وما يترتب عليهم من علاقات وتواصل واتصال. ويمكن القول ان هذا العلم يدرس مظاهر الحياة البشرية وتحديدا الإنسان.إذ يعني بعلاقته مع الانسان الآخر أو جماعة أو مؤسسة ..</w:t>
      </w:r>
      <w:proofErr w:type="spellStart"/>
      <w:r w:rsidRPr="00A04F91">
        <w:rPr>
          <w:rFonts w:ascii="Traditional Arabic" w:hAnsi="Traditional Arabic" w:cs="Traditional Arabic"/>
          <w:sz w:val="32"/>
          <w:szCs w:val="32"/>
          <w:rtl/>
          <w:lang w:bidi="ar-DZ"/>
        </w:rPr>
        <w:t>إلخ</w:t>
      </w:r>
      <w:proofErr w:type="spellEnd"/>
      <w:r w:rsidRPr="00A04F91">
        <w:rPr>
          <w:rFonts w:ascii="Traditional Arabic" w:hAnsi="Traditional Arabic" w:cs="Traditional Arabic"/>
          <w:sz w:val="32"/>
          <w:szCs w:val="32"/>
          <w:rtl/>
          <w:lang w:bidi="ar-DZ"/>
        </w:rPr>
        <w:t>.</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proofErr w:type="spellStart"/>
      <w:r w:rsidRPr="00A04F91">
        <w:rPr>
          <w:rFonts w:ascii="Traditional Arabic" w:hAnsi="Traditional Arabic" w:cs="Traditional Arabic"/>
          <w:sz w:val="32"/>
          <w:szCs w:val="32"/>
          <w:rtl/>
          <w:lang w:bidi="ar-DZ"/>
        </w:rPr>
        <w:t>وعليه</w:t>
      </w:r>
      <w:r w:rsidRPr="00A04F91">
        <w:rPr>
          <w:rFonts w:ascii="Traditional Arabic" w:hAnsi="Traditional Arabic" w:cs="Traditional Arabic" w:hint="cs"/>
          <w:sz w:val="32"/>
          <w:szCs w:val="32"/>
          <w:rtl/>
          <w:lang w:bidi="ar-DZ"/>
        </w:rPr>
        <w:t>،</w:t>
      </w:r>
      <w:proofErr w:type="spellEnd"/>
      <w:r w:rsidRPr="00A04F91">
        <w:rPr>
          <w:rFonts w:ascii="Traditional Arabic" w:hAnsi="Traditional Arabic" w:cs="Traditional Arabic"/>
          <w:sz w:val="32"/>
          <w:szCs w:val="32"/>
          <w:rtl/>
          <w:lang w:bidi="ar-DZ"/>
        </w:rPr>
        <w:t xml:space="preserve"> فإنّ هذا العلم يميل إلى دراسة المجتمع في الحاضر والمستقبل دراسة علمية عميقة ،ويمكن ان نشير إلى أن جميع تخصصاتها تتصل </w:t>
      </w:r>
      <w:proofErr w:type="spellStart"/>
      <w:r w:rsidRPr="00A04F91">
        <w:rPr>
          <w:rFonts w:ascii="Traditional Arabic" w:hAnsi="Traditional Arabic" w:cs="Traditional Arabic"/>
          <w:sz w:val="32"/>
          <w:szCs w:val="32"/>
          <w:rtl/>
          <w:lang w:bidi="ar-DZ"/>
        </w:rPr>
        <w:t>بالمجتمع،</w:t>
      </w:r>
      <w:proofErr w:type="spellEnd"/>
      <w:r w:rsidRPr="00A04F91">
        <w:rPr>
          <w:rFonts w:ascii="Traditional Arabic" w:hAnsi="Traditional Arabic" w:cs="Traditional Arabic"/>
          <w:sz w:val="32"/>
          <w:szCs w:val="32"/>
          <w:rtl/>
          <w:lang w:bidi="ar-DZ"/>
        </w:rPr>
        <w:t xml:space="preserve"> وهذا ما يحيلنا على دراسة علم الاجتماع باعتباره علما يهتم بالمجتمع </w:t>
      </w:r>
      <w:proofErr w:type="spellStart"/>
      <w:r w:rsidRPr="00A04F91">
        <w:rPr>
          <w:rFonts w:ascii="Traditional Arabic" w:hAnsi="Traditional Arabic" w:cs="Traditional Arabic"/>
          <w:sz w:val="32"/>
          <w:szCs w:val="32"/>
          <w:rtl/>
          <w:lang w:bidi="ar-DZ"/>
        </w:rPr>
        <w:t>والمجمعات؛</w:t>
      </w:r>
      <w:proofErr w:type="spellEnd"/>
      <w:r w:rsidRPr="00A04F91">
        <w:rPr>
          <w:rFonts w:ascii="Traditional Arabic" w:hAnsi="Traditional Arabic" w:cs="Traditional Arabic"/>
          <w:sz w:val="32"/>
          <w:szCs w:val="32"/>
          <w:rtl/>
          <w:lang w:bidi="ar-DZ"/>
        </w:rPr>
        <w:t xml:space="preserve"> ليتخذ من الظاهرة الاجتماعية  التي ينتجها الفرد موضوعا رئيسا لدراسة المجتمعات البشرية.</w:t>
      </w:r>
    </w:p>
    <w:p w:rsidR="00A04F91" w:rsidRPr="00A04F91" w:rsidRDefault="00A04F91" w:rsidP="00A04F91">
      <w:pPr>
        <w:jc w:val="both"/>
        <w:rPr>
          <w:rFonts w:ascii="Traditional Arabic" w:hAnsi="Traditional Arabic" w:cs="Traditional Arabic"/>
          <w:b/>
          <w:bCs/>
          <w:sz w:val="32"/>
          <w:szCs w:val="32"/>
          <w:rtl/>
          <w:lang w:bidi="ar-DZ"/>
        </w:rPr>
      </w:pPr>
      <w:r w:rsidRPr="00A04F91">
        <w:rPr>
          <w:rFonts w:ascii="Traditional Arabic" w:hAnsi="Traditional Arabic" w:cs="Traditional Arabic"/>
          <w:b/>
          <w:bCs/>
          <w:sz w:val="32"/>
          <w:szCs w:val="32"/>
          <w:u w:val="single"/>
          <w:rtl/>
          <w:lang w:bidi="ar-DZ"/>
        </w:rPr>
        <w:t>مفهوم علم الاجتماع:</w:t>
      </w:r>
    </w:p>
    <w:p w:rsidR="00A04F91" w:rsidRPr="00A04F91" w:rsidRDefault="00A04F91" w:rsidP="00A04F91">
      <w:pPr>
        <w:jc w:val="both"/>
        <w:rPr>
          <w:rFonts w:ascii="Traditional Arabic" w:hAnsi="Traditional Arabic" w:cs="Traditional Arabic"/>
          <w:color w:val="000000" w:themeColor="text1"/>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 xml:space="preserve">يعتبر علم </w:t>
      </w:r>
      <w:proofErr w:type="gramStart"/>
      <w:r w:rsidRPr="00A04F91">
        <w:rPr>
          <w:rFonts w:ascii="Traditional Arabic" w:hAnsi="Traditional Arabic" w:cs="Traditional Arabic"/>
          <w:sz w:val="32"/>
          <w:szCs w:val="32"/>
          <w:rtl/>
          <w:lang w:bidi="ar-DZ"/>
        </w:rPr>
        <w:t>الاجتماع  فرعا</w:t>
      </w:r>
      <w:proofErr w:type="gramEnd"/>
      <w:r w:rsidRPr="00A04F91">
        <w:rPr>
          <w:rFonts w:ascii="Traditional Arabic" w:hAnsi="Traditional Arabic" w:cs="Traditional Arabic"/>
          <w:sz w:val="32"/>
          <w:szCs w:val="32"/>
          <w:rtl/>
          <w:lang w:bidi="ar-DZ"/>
        </w:rPr>
        <w:t xml:space="preserve"> خصبا ضمن العلوم ال</w:t>
      </w:r>
      <w:r w:rsidRPr="00A04F91">
        <w:rPr>
          <w:rFonts w:ascii="Traditional Arabic" w:hAnsi="Traditional Arabic" w:cs="Traditional Arabic" w:hint="cs"/>
          <w:sz w:val="32"/>
          <w:szCs w:val="32"/>
          <w:rtl/>
          <w:lang w:bidi="ar-DZ"/>
        </w:rPr>
        <w:t>إ</w:t>
      </w:r>
      <w:r w:rsidRPr="00A04F91">
        <w:rPr>
          <w:rFonts w:ascii="Traditional Arabic" w:hAnsi="Traditional Arabic" w:cs="Traditional Arabic"/>
          <w:sz w:val="32"/>
          <w:szCs w:val="32"/>
          <w:rtl/>
          <w:lang w:bidi="ar-DZ"/>
        </w:rPr>
        <w:t xml:space="preserve">نسانية بصفة عامة والعلوم الاجتماعية بصفة خاصة. فهو أصلا في جوهره  علما خاضعا للجدل؛لا يوجد تعريفا ملزما </w:t>
      </w:r>
      <w:proofErr w:type="spellStart"/>
      <w:r w:rsidRPr="00A04F91">
        <w:rPr>
          <w:rFonts w:ascii="Traditional Arabic" w:hAnsi="Traditional Arabic" w:cs="Traditional Arabic"/>
          <w:sz w:val="32"/>
          <w:szCs w:val="32"/>
          <w:rtl/>
          <w:lang w:bidi="ar-DZ"/>
        </w:rPr>
        <w:t>به</w:t>
      </w:r>
      <w:proofErr w:type="spellEnd"/>
      <w:r w:rsidRPr="00A04F91">
        <w:rPr>
          <w:rFonts w:ascii="Traditional Arabic" w:hAnsi="Traditional Arabic" w:cs="Traditional Arabic"/>
          <w:sz w:val="32"/>
          <w:szCs w:val="32"/>
          <w:rtl/>
          <w:lang w:bidi="ar-DZ"/>
        </w:rPr>
        <w:t xml:space="preserve"> ،بل كل باحث اجتماعي ينظر إليه من زاوية</w:t>
      </w:r>
      <w:r w:rsidRPr="00A04F91">
        <w:rPr>
          <w:rFonts w:ascii="Traditional Arabic" w:hAnsi="Traditional Arabic" w:cs="Traditional Arabic" w:hint="cs"/>
          <w:sz w:val="32"/>
          <w:szCs w:val="32"/>
          <w:rtl/>
          <w:lang w:bidi="ar-DZ"/>
        </w:rPr>
        <w:t xml:space="preserve"> </w:t>
      </w:r>
      <w:proofErr w:type="spellStart"/>
      <w:r w:rsidRPr="00A04F91">
        <w:rPr>
          <w:rFonts w:ascii="Traditional Arabic" w:hAnsi="Traditional Arabic" w:cs="Traditional Arabic"/>
          <w:sz w:val="32"/>
          <w:szCs w:val="32"/>
          <w:rtl/>
          <w:lang w:bidi="ar-DZ"/>
        </w:rPr>
        <w:lastRenderedPageBreak/>
        <w:t>معينة،</w:t>
      </w:r>
      <w:proofErr w:type="spellEnd"/>
      <w:r w:rsidRPr="00A04F91">
        <w:rPr>
          <w:rFonts w:ascii="Traditional Arabic" w:hAnsi="Traditional Arabic" w:cs="Traditional Arabic"/>
          <w:sz w:val="32"/>
          <w:szCs w:val="32"/>
          <w:rtl/>
          <w:lang w:bidi="ar-DZ"/>
        </w:rPr>
        <w:t xml:space="preserve"> وهدفه الأساسي هو دراسة المجتمع،والإحاطة بكل ما يتعلق </w:t>
      </w:r>
      <w:proofErr w:type="spellStart"/>
      <w:r w:rsidRPr="00A04F91">
        <w:rPr>
          <w:rFonts w:ascii="Traditional Arabic" w:hAnsi="Traditional Arabic" w:cs="Traditional Arabic"/>
          <w:sz w:val="32"/>
          <w:szCs w:val="32"/>
          <w:rtl/>
          <w:lang w:bidi="ar-DZ"/>
        </w:rPr>
        <w:t>به</w:t>
      </w:r>
      <w:proofErr w:type="spellEnd"/>
      <w:r w:rsidRPr="00A04F91">
        <w:rPr>
          <w:rFonts w:ascii="Traditional Arabic" w:hAnsi="Traditional Arabic" w:cs="Traditional Arabic"/>
          <w:sz w:val="32"/>
          <w:szCs w:val="32"/>
          <w:rtl/>
          <w:lang w:bidi="ar-DZ"/>
        </w:rPr>
        <w:t xml:space="preserve"> كدراسة التنظيمات والجمعيات والجماعات والمؤسسات السياسية التي تنتمي إليها.  لتمثلها جماعة من</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الأفراد </w:t>
      </w:r>
      <w:proofErr w:type="gramStart"/>
      <w:r w:rsidRPr="00A04F91">
        <w:rPr>
          <w:rFonts w:ascii="Traditional Arabic" w:hAnsi="Traditional Arabic" w:cs="Traditional Arabic"/>
          <w:sz w:val="32"/>
          <w:szCs w:val="32"/>
          <w:rtl/>
          <w:lang w:bidi="ar-DZ"/>
        </w:rPr>
        <w:t>تتفاعل</w:t>
      </w:r>
      <w:proofErr w:type="gramEnd"/>
      <w:r w:rsidRPr="00A04F91">
        <w:rPr>
          <w:rFonts w:ascii="Traditional Arabic" w:hAnsi="Traditional Arabic" w:cs="Traditional Arabic"/>
          <w:sz w:val="32"/>
          <w:szCs w:val="32"/>
          <w:rtl/>
          <w:lang w:bidi="ar-DZ"/>
        </w:rPr>
        <w:t xml:space="preserve"> فيما بينهما.بمعنى أنّ علم الاجتماع يدرس الانسان في وسط مجتمعه،ويقوم برصد  العلاقا</w:t>
      </w:r>
      <w:proofErr w:type="gramStart"/>
      <w:r w:rsidRPr="00A04F91">
        <w:rPr>
          <w:rFonts w:ascii="Traditional Arabic" w:hAnsi="Traditional Arabic" w:cs="Traditional Arabic"/>
          <w:sz w:val="32"/>
          <w:szCs w:val="32"/>
          <w:rtl/>
          <w:lang w:bidi="ar-DZ"/>
        </w:rPr>
        <w:t>ت الاجتماع</w:t>
      </w:r>
      <w:proofErr w:type="gramEnd"/>
      <w:r w:rsidRPr="00A04F91">
        <w:rPr>
          <w:rFonts w:ascii="Traditional Arabic" w:hAnsi="Traditional Arabic" w:cs="Traditional Arabic"/>
          <w:sz w:val="32"/>
          <w:szCs w:val="32"/>
          <w:rtl/>
          <w:lang w:bidi="ar-DZ"/>
        </w:rPr>
        <w:t xml:space="preserve">ية التي يسلكها الانسان مع غيره ومدى تأثيرها في المجتمع. مع التركيز على مختلف النشاطات التي يتفاعل معها ويتعامل معها كالأنشطة السياسية ،والاقتصادية والتربوية والثقافية. ذلك أن المجتمعات الإنسانية هي"في حالة مستمرة من </w:t>
      </w:r>
      <w:proofErr w:type="spellStart"/>
      <w:r w:rsidRPr="00A04F91">
        <w:rPr>
          <w:rFonts w:ascii="Traditional Arabic" w:hAnsi="Traditional Arabic" w:cs="Traditional Arabic"/>
          <w:sz w:val="32"/>
          <w:szCs w:val="32"/>
          <w:rtl/>
          <w:lang w:bidi="ar-DZ"/>
        </w:rPr>
        <w:t>التّباني</w:t>
      </w:r>
      <w:proofErr w:type="spellEnd"/>
      <w:r w:rsidRPr="00A04F91">
        <w:rPr>
          <w:rFonts w:ascii="Traditional Arabic" w:hAnsi="Traditional Arabic" w:cs="Traditional Arabic"/>
          <w:sz w:val="32"/>
          <w:szCs w:val="32"/>
          <w:rtl/>
          <w:lang w:bidi="ar-DZ"/>
        </w:rPr>
        <w:t xml:space="preserve"> </w:t>
      </w:r>
      <w:proofErr w:type="spellStart"/>
      <w:r w:rsidRPr="00A04F91">
        <w:rPr>
          <w:rFonts w:ascii="Traditional Arabic" w:hAnsi="Traditional Arabic" w:cs="Traditional Arabic"/>
          <w:sz w:val="32"/>
          <w:szCs w:val="32"/>
          <w:rtl/>
          <w:lang w:bidi="ar-DZ"/>
        </w:rPr>
        <w:t>والتشكّل."</w:t>
      </w:r>
      <w:proofErr w:type="spellEnd"/>
      <w:r w:rsidRPr="00A04F91">
        <w:rPr>
          <w:rStyle w:val="Appelnotedebasdep"/>
          <w:rFonts w:ascii="Traditional Arabic" w:hAnsi="Traditional Arabic" w:cs="Traditional Arabic"/>
          <w:sz w:val="32"/>
          <w:szCs w:val="32"/>
          <w:rtl/>
          <w:lang w:bidi="ar-DZ"/>
        </w:rPr>
        <w:footnoteReference w:id="2"/>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انطلاقا من هذا المفهوم الخاص لعلم الاجتماع علينا الوقوف عند أهم الباحثين الاجتماعيين  العرب والغرب الذين قدموا دراسات جادة عن طبيعة المجتمع وتحولاته،وتأثره وتأثيره على ال</w:t>
      </w:r>
      <w:r w:rsidRPr="00A04F91">
        <w:rPr>
          <w:rFonts w:ascii="Traditional Arabic" w:hAnsi="Traditional Arabic" w:cs="Traditional Arabic" w:hint="cs"/>
          <w:sz w:val="32"/>
          <w:szCs w:val="32"/>
          <w:rtl/>
          <w:lang w:bidi="ar-DZ"/>
        </w:rPr>
        <w:t>آ</w:t>
      </w:r>
      <w:r w:rsidRPr="00A04F91">
        <w:rPr>
          <w:rFonts w:ascii="Traditional Arabic" w:hAnsi="Traditional Arabic" w:cs="Traditional Arabic"/>
          <w:sz w:val="32"/>
          <w:szCs w:val="32"/>
          <w:rtl/>
          <w:lang w:bidi="ar-DZ"/>
        </w:rPr>
        <w:t>خر.</w:t>
      </w:r>
    </w:p>
    <w:p w:rsidR="00A04F91" w:rsidRPr="00A04F91" w:rsidRDefault="00A04F91" w:rsidP="00A04F91">
      <w:pPr>
        <w:jc w:val="both"/>
        <w:rPr>
          <w:rFonts w:ascii="Traditional Arabic" w:hAnsi="Traditional Arabic" w:cs="Traditional Arabic"/>
          <w:color w:val="000000" w:themeColor="text1"/>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 xml:space="preserve">ارتبط علم الاجتماع العربي باسم ابن خلدون،الذي أسّس علم العمران البشري في ضوء فلسفة التاريخ والعلل العلمية والعقلية في القرن الثامن الهجري .ويتبين ذلك </w:t>
      </w:r>
      <w:proofErr w:type="gramStart"/>
      <w:r w:rsidRPr="00A04F91">
        <w:rPr>
          <w:rFonts w:ascii="Traditional Arabic" w:hAnsi="Traditional Arabic" w:cs="Traditional Arabic"/>
          <w:sz w:val="32"/>
          <w:szCs w:val="32"/>
          <w:rtl/>
          <w:lang w:bidi="ar-DZ"/>
        </w:rPr>
        <w:t>جلي</w:t>
      </w:r>
      <w:r w:rsidRPr="00A04F91">
        <w:rPr>
          <w:rFonts w:ascii="Traditional Arabic" w:hAnsi="Traditional Arabic" w:cs="Traditional Arabic" w:hint="cs"/>
          <w:sz w:val="32"/>
          <w:szCs w:val="32"/>
          <w:rtl/>
          <w:lang w:bidi="ar-DZ"/>
        </w:rPr>
        <w:t>ّ</w:t>
      </w:r>
      <w:r w:rsidRPr="00A04F91">
        <w:rPr>
          <w:rFonts w:ascii="Traditional Arabic" w:hAnsi="Traditional Arabic" w:cs="Traditional Arabic"/>
          <w:sz w:val="32"/>
          <w:szCs w:val="32"/>
          <w:rtl/>
          <w:lang w:bidi="ar-DZ"/>
        </w:rPr>
        <w:t>ا</w:t>
      </w:r>
      <w:proofErr w:type="gramEnd"/>
      <w:r w:rsidRPr="00A04F91">
        <w:rPr>
          <w:rFonts w:ascii="Traditional Arabic" w:hAnsi="Traditional Arabic" w:cs="Traditional Arabic"/>
          <w:sz w:val="32"/>
          <w:szCs w:val="32"/>
          <w:rtl/>
          <w:lang w:bidi="ar-DZ"/>
        </w:rPr>
        <w:t xml:space="preserve"> في المقدمة.ويعرفه </w:t>
      </w:r>
      <w:proofErr w:type="spellStart"/>
      <w:r w:rsidRPr="00A04F91">
        <w:rPr>
          <w:rFonts w:ascii="Traditional Arabic" w:hAnsi="Traditional Arabic" w:cs="Traditional Arabic"/>
          <w:sz w:val="32"/>
          <w:szCs w:val="32"/>
          <w:rtl/>
          <w:lang w:bidi="ar-DZ"/>
        </w:rPr>
        <w:t>ب</w:t>
      </w:r>
      <w:proofErr w:type="gramStart"/>
      <w:r w:rsidRPr="00A04F91">
        <w:rPr>
          <w:rFonts w:ascii="Traditional Arabic" w:hAnsi="Traditional Arabic" w:cs="Traditional Arabic"/>
          <w:sz w:val="32"/>
          <w:szCs w:val="32"/>
          <w:rtl/>
          <w:lang w:bidi="ar-DZ"/>
        </w:rPr>
        <w:t>أن</w:t>
      </w:r>
      <w:r w:rsidRPr="00A04F91">
        <w:rPr>
          <w:rFonts w:ascii="Traditional Arabic" w:hAnsi="Traditional Arabic" w:cs="Traditional Arabic" w:hint="cs"/>
          <w:sz w:val="32"/>
          <w:szCs w:val="32"/>
          <w:rtl/>
          <w:lang w:bidi="ar-DZ"/>
        </w:rPr>
        <w:t>ّ</w:t>
      </w:r>
      <w:r w:rsidRPr="00A04F91">
        <w:rPr>
          <w:rFonts w:ascii="Traditional Arabic" w:hAnsi="Traditional Arabic" w:cs="Traditional Arabic"/>
          <w:sz w:val="32"/>
          <w:szCs w:val="32"/>
          <w:rtl/>
          <w:lang w:bidi="ar-DZ"/>
        </w:rPr>
        <w:t>ه</w:t>
      </w:r>
      <w:proofErr w:type="gramEnd"/>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ليس تام الاستقلال ،وأنه ليس ثم</w:t>
      </w:r>
      <w:r w:rsidRPr="00A04F91">
        <w:rPr>
          <w:rFonts w:ascii="Traditional Arabic" w:hAnsi="Traditional Arabic" w:cs="Traditional Arabic" w:hint="cs"/>
          <w:sz w:val="32"/>
          <w:szCs w:val="32"/>
          <w:rtl/>
          <w:lang w:bidi="ar-DZ"/>
        </w:rPr>
        <w:t>ّ</w:t>
      </w:r>
      <w:r w:rsidRPr="00A04F91">
        <w:rPr>
          <w:rFonts w:ascii="Traditional Arabic" w:hAnsi="Traditional Arabic" w:cs="Traditional Arabic"/>
          <w:sz w:val="32"/>
          <w:szCs w:val="32"/>
          <w:rtl/>
          <w:lang w:bidi="ar-DZ"/>
        </w:rPr>
        <w:t xml:space="preserve">ة من باعث لوجوده إلاّ ايضاح الوقائع الاجتماعية وتحقيقها فهو علم اضافي ودرس المجتمع لا يفضي إلى نتائج ذات قيمة في نفسها تقنع الذهن الذي يعني </w:t>
      </w:r>
      <w:proofErr w:type="spellStart"/>
      <w:r w:rsidRPr="00A04F91">
        <w:rPr>
          <w:rFonts w:ascii="Traditional Arabic" w:hAnsi="Traditional Arabic" w:cs="Traditional Arabic"/>
          <w:sz w:val="32"/>
          <w:szCs w:val="32"/>
          <w:rtl/>
          <w:lang w:bidi="ar-DZ"/>
        </w:rPr>
        <w:t>بها."</w:t>
      </w:r>
      <w:proofErr w:type="spellEnd"/>
      <w:r w:rsidRPr="00A04F91">
        <w:rPr>
          <w:rStyle w:val="Appelnotedebasdep"/>
          <w:rFonts w:ascii="Traditional Arabic" w:hAnsi="Traditional Arabic" w:cs="Traditional Arabic"/>
          <w:sz w:val="32"/>
          <w:szCs w:val="32"/>
          <w:rtl/>
          <w:lang w:bidi="ar-DZ"/>
        </w:rPr>
        <w:footnoteReference w:id="3"/>
      </w:r>
      <w:r w:rsidRPr="00A04F91">
        <w:rPr>
          <w:rFonts w:ascii="Traditional Arabic" w:hAnsi="Traditional Arabic" w:cs="Traditional Arabic"/>
          <w:sz w:val="32"/>
          <w:szCs w:val="32"/>
          <w:rtl/>
          <w:lang w:bidi="ar-DZ"/>
        </w:rPr>
        <w:t xml:space="preserve">كما يعرفه على </w:t>
      </w:r>
      <w:proofErr w:type="spellStart"/>
      <w:r w:rsidRPr="00A04F91">
        <w:rPr>
          <w:rFonts w:ascii="Traditional Arabic" w:hAnsi="Traditional Arabic" w:cs="Traditional Arabic"/>
          <w:sz w:val="32"/>
          <w:szCs w:val="32"/>
          <w:rtl/>
          <w:lang w:bidi="ar-DZ"/>
        </w:rPr>
        <w:t>أنّه"</w:t>
      </w:r>
      <w:proofErr w:type="spellEnd"/>
      <w:r w:rsidRPr="00A04F91">
        <w:rPr>
          <w:rFonts w:ascii="Traditional Arabic" w:hAnsi="Traditional Arabic" w:cs="Traditional Arabic"/>
          <w:sz w:val="32"/>
          <w:szCs w:val="32"/>
          <w:rtl/>
          <w:lang w:bidi="ar-DZ"/>
        </w:rPr>
        <w:t xml:space="preserve"> ما يعرض لطبيعة ذلك العمران من الأحوال مثل التوحش </w:t>
      </w:r>
      <w:proofErr w:type="spellStart"/>
      <w:r w:rsidRPr="00A04F91">
        <w:rPr>
          <w:rFonts w:ascii="Traditional Arabic" w:hAnsi="Traditional Arabic" w:cs="Traditional Arabic"/>
          <w:sz w:val="32"/>
          <w:szCs w:val="32"/>
          <w:rtl/>
          <w:lang w:bidi="ar-DZ"/>
        </w:rPr>
        <w:t>والتأنس</w:t>
      </w:r>
      <w:proofErr w:type="spellEnd"/>
      <w:r w:rsidRPr="00A04F91">
        <w:rPr>
          <w:rFonts w:ascii="Traditional Arabic" w:hAnsi="Traditional Arabic" w:cs="Traditional Arabic"/>
          <w:sz w:val="32"/>
          <w:szCs w:val="32"/>
          <w:rtl/>
          <w:lang w:bidi="ar-DZ"/>
        </w:rPr>
        <w:t xml:space="preserve"> والعصبيات وأصناف الت</w:t>
      </w:r>
      <w:r w:rsidRPr="00A04F91">
        <w:rPr>
          <w:rFonts w:ascii="Traditional Arabic" w:hAnsi="Traditional Arabic" w:cs="Traditional Arabic" w:hint="cs"/>
          <w:sz w:val="32"/>
          <w:szCs w:val="32"/>
          <w:rtl/>
          <w:lang w:bidi="ar-DZ"/>
        </w:rPr>
        <w:t>ق</w:t>
      </w:r>
      <w:r w:rsidRPr="00A04F91">
        <w:rPr>
          <w:rFonts w:ascii="Traditional Arabic" w:hAnsi="Traditional Arabic" w:cs="Traditional Arabic"/>
          <w:sz w:val="32"/>
          <w:szCs w:val="32"/>
          <w:rtl/>
          <w:lang w:bidi="ar-DZ"/>
        </w:rPr>
        <w:t>لبات للبشر بعضهم على بعض،وما ينشأ عن ذلك من الملك والدول</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ومراتبها،وما ينتحله البشر بأعمالهم ومساعيهم من الكسب والمعاش والعلوم والصنائع،وسائر ما يحدث في ذلك العمران بطبيعة من </w:t>
      </w:r>
      <w:proofErr w:type="spellStart"/>
      <w:r w:rsidRPr="00A04F91">
        <w:rPr>
          <w:rFonts w:ascii="Traditional Arabic" w:hAnsi="Traditional Arabic" w:cs="Traditional Arabic"/>
          <w:sz w:val="32"/>
          <w:szCs w:val="32"/>
          <w:rtl/>
          <w:lang w:bidi="ar-DZ"/>
        </w:rPr>
        <w:t>الأحوال..</w:t>
      </w:r>
      <w:proofErr w:type="spellEnd"/>
      <w:r w:rsidRPr="00A04F91">
        <w:rPr>
          <w:rFonts w:ascii="Traditional Arabic" w:hAnsi="Traditional Arabic" w:cs="Traditional Arabic"/>
          <w:sz w:val="32"/>
          <w:szCs w:val="32"/>
          <w:rtl/>
          <w:lang w:bidi="ar-DZ"/>
        </w:rPr>
        <w:t xml:space="preserve"> </w:t>
      </w:r>
      <w:proofErr w:type="spellStart"/>
      <w:r w:rsidRPr="00A04F91">
        <w:rPr>
          <w:rFonts w:ascii="Traditional Arabic" w:hAnsi="Traditional Arabic" w:cs="Traditional Arabic"/>
          <w:sz w:val="32"/>
          <w:szCs w:val="32"/>
          <w:rtl/>
          <w:lang w:bidi="ar-DZ"/>
        </w:rPr>
        <w:t>"</w:t>
      </w:r>
      <w:proofErr w:type="spellEnd"/>
      <w:r w:rsidRPr="00A04F91">
        <w:rPr>
          <w:rStyle w:val="Appelnotedebasdep"/>
          <w:rFonts w:ascii="Traditional Arabic" w:hAnsi="Traditional Arabic" w:cs="Traditional Arabic"/>
          <w:sz w:val="32"/>
          <w:szCs w:val="32"/>
          <w:rtl/>
          <w:lang w:bidi="ar-DZ"/>
        </w:rPr>
        <w:footnoteReference w:id="4"/>
      </w:r>
      <w:proofErr w:type="spellStart"/>
      <w:r w:rsidRPr="00A04F91">
        <w:rPr>
          <w:rFonts w:ascii="Traditional Arabic" w:hAnsi="Traditional Arabic" w:cs="Traditional Arabic"/>
          <w:sz w:val="32"/>
          <w:szCs w:val="32"/>
          <w:rtl/>
          <w:lang w:bidi="ar-DZ"/>
        </w:rPr>
        <w:t>.</w:t>
      </w:r>
      <w:proofErr w:type="spellEnd"/>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 xml:space="preserve">ومن هنا يتبيّن لنا أنّ علم الاجتماع هو دراسة المجتمع البشري بأشكاله المختلفة مع  الاحاطة  وتقصي  خصائص هذا التنوّع والاختلاف .وهذا </w:t>
      </w:r>
      <w:proofErr w:type="spellStart"/>
      <w:r w:rsidRPr="00A04F91">
        <w:rPr>
          <w:rFonts w:ascii="Traditional Arabic" w:hAnsi="Traditional Arabic" w:cs="Traditional Arabic"/>
          <w:sz w:val="32"/>
          <w:szCs w:val="32"/>
          <w:rtl/>
          <w:lang w:bidi="ar-DZ"/>
        </w:rPr>
        <w:t>مايقودنا</w:t>
      </w:r>
      <w:proofErr w:type="spellEnd"/>
      <w:r w:rsidRPr="00A04F91">
        <w:rPr>
          <w:rFonts w:ascii="Traditional Arabic" w:hAnsi="Traditional Arabic" w:cs="Traditional Arabic"/>
          <w:sz w:val="32"/>
          <w:szCs w:val="32"/>
          <w:rtl/>
          <w:lang w:bidi="ar-DZ"/>
        </w:rPr>
        <w:t xml:space="preserve"> إلى ما</w:t>
      </w: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 xml:space="preserve">قاله ابن خلدون عن الاجتماع الإنساني "ضروري.ويعبّر الحكماء عن هذا </w:t>
      </w:r>
      <w:proofErr w:type="gramStart"/>
      <w:r w:rsidRPr="00A04F91">
        <w:rPr>
          <w:rFonts w:ascii="Traditional Arabic" w:hAnsi="Traditional Arabic" w:cs="Traditional Arabic"/>
          <w:sz w:val="32"/>
          <w:szCs w:val="32"/>
          <w:rtl/>
          <w:lang w:bidi="ar-DZ"/>
        </w:rPr>
        <w:t>لقولهم :</w:t>
      </w:r>
      <w:proofErr w:type="gramEnd"/>
      <w:r w:rsidRPr="00A04F91">
        <w:rPr>
          <w:rFonts w:ascii="Traditional Arabic" w:hAnsi="Traditional Arabic" w:cs="Traditional Arabic"/>
          <w:sz w:val="32"/>
          <w:szCs w:val="32"/>
          <w:rtl/>
          <w:lang w:bidi="ar-DZ"/>
        </w:rPr>
        <w:t xml:space="preserve">الإنسان مدني بالطبع "أي لابد له من الاجتماع الذي هو المدنية في اصطلاحهم وهو معنى </w:t>
      </w:r>
      <w:proofErr w:type="spellStart"/>
      <w:r w:rsidRPr="00A04F91">
        <w:rPr>
          <w:rFonts w:ascii="Traditional Arabic" w:hAnsi="Traditional Arabic" w:cs="Traditional Arabic"/>
          <w:sz w:val="32"/>
          <w:szCs w:val="32"/>
          <w:rtl/>
          <w:lang w:bidi="ar-DZ"/>
        </w:rPr>
        <w:t>العمران."</w:t>
      </w:r>
      <w:proofErr w:type="spellEnd"/>
      <w:r w:rsidRPr="00A04F91">
        <w:rPr>
          <w:rStyle w:val="Appelnotedebasdep"/>
          <w:rFonts w:ascii="Traditional Arabic" w:hAnsi="Traditional Arabic" w:cs="Traditional Arabic"/>
          <w:sz w:val="32"/>
          <w:szCs w:val="32"/>
          <w:rtl/>
          <w:lang w:bidi="ar-DZ"/>
        </w:rPr>
        <w:footnoteReference w:id="5"/>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lastRenderedPageBreak/>
        <w:t xml:space="preserve">   وبناء على </w:t>
      </w:r>
      <w:proofErr w:type="spellStart"/>
      <w:r w:rsidRPr="00A04F91">
        <w:rPr>
          <w:rFonts w:ascii="Traditional Arabic" w:hAnsi="Traditional Arabic" w:cs="Traditional Arabic"/>
          <w:sz w:val="32"/>
          <w:szCs w:val="32"/>
          <w:rtl/>
          <w:lang w:bidi="ar-DZ"/>
        </w:rPr>
        <w:t>ذلك،</w:t>
      </w:r>
      <w:proofErr w:type="spellEnd"/>
      <w:r w:rsidRPr="00A04F91">
        <w:rPr>
          <w:rFonts w:ascii="Traditional Arabic" w:hAnsi="Traditional Arabic" w:cs="Traditional Arabic"/>
          <w:sz w:val="32"/>
          <w:szCs w:val="32"/>
          <w:rtl/>
          <w:lang w:bidi="ar-DZ"/>
        </w:rPr>
        <w:t xml:space="preserve"> يمكننا القول أنّ </w:t>
      </w:r>
      <w:r w:rsidRPr="00A04F91">
        <w:rPr>
          <w:rFonts w:ascii="Traditional Arabic" w:hAnsi="Traditional Arabic" w:cs="Traditional Arabic"/>
          <w:b/>
          <w:bCs/>
          <w:sz w:val="32"/>
          <w:szCs w:val="32"/>
          <w:rtl/>
          <w:lang w:bidi="ar-DZ"/>
        </w:rPr>
        <w:t xml:space="preserve">ابن خلدون </w:t>
      </w:r>
      <w:r w:rsidRPr="00A04F91">
        <w:rPr>
          <w:rFonts w:ascii="Traditional Arabic" w:hAnsi="Traditional Arabic" w:cs="Traditional Arabic"/>
          <w:sz w:val="32"/>
          <w:szCs w:val="32"/>
          <w:rtl/>
          <w:lang w:bidi="ar-DZ"/>
        </w:rPr>
        <w:t xml:space="preserve">وضع </w:t>
      </w:r>
      <w:r w:rsidRPr="00A04F91">
        <w:rPr>
          <w:rFonts w:ascii="Traditional Arabic" w:hAnsi="Traditional Arabic" w:cs="Traditional Arabic" w:hint="cs"/>
          <w:sz w:val="32"/>
          <w:szCs w:val="32"/>
          <w:rtl/>
          <w:lang w:bidi="ar-DZ"/>
        </w:rPr>
        <w:t>ا</w:t>
      </w:r>
      <w:r w:rsidRPr="00A04F91">
        <w:rPr>
          <w:rFonts w:ascii="Traditional Arabic" w:hAnsi="Traditional Arabic" w:cs="Traditional Arabic"/>
          <w:sz w:val="32"/>
          <w:szCs w:val="32"/>
          <w:rtl/>
          <w:lang w:bidi="ar-DZ"/>
        </w:rPr>
        <w:t xml:space="preserve">لأسس المنهجية للدراسات الاجتماعية وتناول بكلّ موضوعية الظواهر الاجتماعية وخص فيه طبائع وأحوال العمران،إذ </w:t>
      </w:r>
      <w:proofErr w:type="spellStart"/>
      <w:r w:rsidRPr="00A04F91">
        <w:rPr>
          <w:rFonts w:ascii="Traditional Arabic" w:hAnsi="Traditional Arabic" w:cs="Traditional Arabic"/>
          <w:sz w:val="32"/>
          <w:szCs w:val="32"/>
          <w:rtl/>
          <w:lang w:bidi="ar-DZ"/>
        </w:rPr>
        <w:t>يقول"</w:t>
      </w:r>
      <w:proofErr w:type="spellEnd"/>
      <w:r w:rsidRPr="00A04F91">
        <w:rPr>
          <w:rFonts w:ascii="Traditional Arabic" w:hAnsi="Traditional Arabic" w:cs="Traditional Arabic"/>
          <w:sz w:val="32"/>
          <w:szCs w:val="32"/>
          <w:rtl/>
          <w:lang w:bidi="ar-DZ"/>
        </w:rPr>
        <w:t xml:space="preserve"> إنّ صاحب هذا الفن يحتاج الى علم بقواعد السياسة وطبائع الموجودات واختلاف </w:t>
      </w:r>
      <w:proofErr w:type="spellStart"/>
      <w:r w:rsidRPr="00A04F91">
        <w:rPr>
          <w:rFonts w:ascii="Traditional Arabic" w:hAnsi="Traditional Arabic" w:cs="Traditional Arabic"/>
          <w:sz w:val="32"/>
          <w:szCs w:val="32"/>
          <w:rtl/>
          <w:lang w:bidi="ar-DZ"/>
        </w:rPr>
        <w:t>البقع."</w:t>
      </w:r>
      <w:proofErr w:type="spellEnd"/>
      <w:r w:rsidRPr="00A04F91">
        <w:rPr>
          <w:rStyle w:val="Appelnotedebasdep"/>
          <w:rFonts w:ascii="Traditional Arabic" w:hAnsi="Traditional Arabic" w:cs="Traditional Arabic"/>
          <w:sz w:val="32"/>
          <w:szCs w:val="32"/>
          <w:rtl/>
          <w:lang w:bidi="ar-DZ"/>
        </w:rPr>
        <w:footnoteReference w:id="6"/>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    أم</w:t>
      </w:r>
      <w:r w:rsidRPr="00A04F91">
        <w:rPr>
          <w:rFonts w:ascii="Traditional Arabic" w:hAnsi="Traditional Arabic" w:cs="Traditional Arabic" w:hint="cs"/>
          <w:sz w:val="32"/>
          <w:szCs w:val="32"/>
          <w:rtl/>
          <w:lang w:bidi="ar-DZ"/>
        </w:rPr>
        <w:t>ّ</w:t>
      </w:r>
      <w:r w:rsidRPr="00A04F91">
        <w:rPr>
          <w:rFonts w:ascii="Traditional Arabic" w:hAnsi="Traditional Arabic" w:cs="Traditional Arabic"/>
          <w:sz w:val="32"/>
          <w:szCs w:val="32"/>
          <w:rtl/>
          <w:lang w:bidi="ar-DZ"/>
        </w:rPr>
        <w:t xml:space="preserve">ا بالنسبة للباحثين الاجتماعين الغربيين،فإن أوّل من نحث مصطلح علم الاجتماع ،هو العالم الاجتماعي الفرنسي </w:t>
      </w:r>
      <w:proofErr w:type="spellStart"/>
      <w:r w:rsidRPr="00A04F91">
        <w:rPr>
          <w:rFonts w:ascii="Traditional Arabic" w:hAnsi="Traditional Arabic" w:cs="Traditional Arabic"/>
          <w:b/>
          <w:bCs/>
          <w:sz w:val="32"/>
          <w:szCs w:val="32"/>
          <w:rtl/>
          <w:lang w:bidi="ar-DZ"/>
        </w:rPr>
        <w:t>أوغست</w:t>
      </w:r>
      <w:proofErr w:type="spellEnd"/>
      <w:r w:rsidRPr="00A04F91">
        <w:rPr>
          <w:rFonts w:ascii="Traditional Arabic" w:hAnsi="Traditional Arabic" w:cs="Traditional Arabic"/>
          <w:b/>
          <w:bCs/>
          <w:sz w:val="32"/>
          <w:szCs w:val="32"/>
          <w:rtl/>
          <w:lang w:bidi="ar-DZ"/>
        </w:rPr>
        <w:t xml:space="preserve"> كونت</w:t>
      </w:r>
      <w:r w:rsidRPr="00A04F91">
        <w:rPr>
          <w:rFonts w:ascii="Traditional Arabic" w:hAnsi="Traditional Arabic" w:cs="Traditional Arabic"/>
          <w:sz w:val="32"/>
          <w:szCs w:val="32"/>
          <w:rtl/>
          <w:lang w:bidi="ar-DZ"/>
        </w:rPr>
        <w:t>(1798-1857</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ولقد أطلق على هذا العلم في بادئ الأمر بالفيزياء الاجتماعية سنة 1838،و  لم يقدم تعريفا محددا له،إذ يرى بأنه </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علم المجتمعات البشرية،أو علم دراسة مجتمع الفرد والجماعة،أو دراسة الظواهر أو الوقائع أو الحقائق او العمليات الاجتماعية ،في ضوء رؤية علمية وضعية </w:t>
      </w:r>
      <w:proofErr w:type="spellStart"/>
      <w:r w:rsidRPr="00A04F91">
        <w:rPr>
          <w:rFonts w:ascii="Traditional Arabic" w:hAnsi="Traditional Arabic" w:cs="Traditional Arabic"/>
          <w:sz w:val="32"/>
          <w:szCs w:val="32"/>
          <w:rtl/>
          <w:lang w:bidi="ar-DZ"/>
        </w:rPr>
        <w:t>تجربية</w:t>
      </w:r>
      <w:proofErr w:type="spellEnd"/>
      <w:r w:rsidRPr="00A04F91">
        <w:rPr>
          <w:rFonts w:ascii="Traditional Arabic" w:hAnsi="Traditional Arabic" w:cs="Traditional Arabic"/>
          <w:sz w:val="32"/>
          <w:szCs w:val="32"/>
          <w:rtl/>
          <w:lang w:bidi="ar-DZ"/>
        </w:rPr>
        <w:t xml:space="preserve"> </w:t>
      </w:r>
      <w:proofErr w:type="spellStart"/>
      <w:r w:rsidRPr="00A04F91">
        <w:rPr>
          <w:rFonts w:ascii="Traditional Arabic" w:hAnsi="Traditional Arabic" w:cs="Traditional Arabic"/>
          <w:sz w:val="32"/>
          <w:szCs w:val="32"/>
          <w:rtl/>
          <w:lang w:bidi="ar-DZ"/>
        </w:rPr>
        <w:t>."</w:t>
      </w:r>
      <w:proofErr w:type="spellEnd"/>
      <w:r w:rsidRPr="00A04F91">
        <w:rPr>
          <w:rStyle w:val="Appelnotedebasdep"/>
          <w:rFonts w:ascii="Traditional Arabic" w:hAnsi="Traditional Arabic" w:cs="Traditional Arabic"/>
          <w:sz w:val="32"/>
          <w:szCs w:val="32"/>
          <w:rtl/>
          <w:lang w:bidi="ar-DZ"/>
        </w:rPr>
        <w:footnoteReference w:id="7"/>
      </w:r>
      <w:r w:rsidRPr="00A04F91">
        <w:rPr>
          <w:rFonts w:ascii="Traditional Arabic" w:hAnsi="Traditional Arabic" w:cs="Traditional Arabic"/>
          <w:sz w:val="32"/>
          <w:szCs w:val="32"/>
          <w:rtl/>
          <w:lang w:bidi="ar-DZ"/>
        </w:rPr>
        <w:t xml:space="preserve"> .ويمكن الإشارة الى قانون المراحل الثلاث الذي وضعه </w:t>
      </w:r>
      <w:r w:rsidRPr="00A04F91">
        <w:rPr>
          <w:rFonts w:ascii="Traditional Arabic" w:hAnsi="Traditional Arabic" w:cs="Traditional Arabic"/>
          <w:b/>
          <w:bCs/>
          <w:sz w:val="32"/>
          <w:szCs w:val="32"/>
          <w:rtl/>
          <w:lang w:bidi="ar-DZ"/>
        </w:rPr>
        <w:t>كونت</w:t>
      </w:r>
      <w:r w:rsidRPr="00A04F91">
        <w:rPr>
          <w:rFonts w:ascii="Traditional Arabic" w:hAnsi="Traditional Arabic" w:cs="Traditional Arabic"/>
          <w:sz w:val="32"/>
          <w:szCs w:val="32"/>
          <w:rtl/>
          <w:lang w:bidi="ar-DZ"/>
        </w:rPr>
        <w:t xml:space="preserve"> ألا وهو :اللاهوتي،والميتافيزيقي،والوضعي"ففي المرحلة اللاهوتية،كان الفكر الإنساني مسيرّا بالأفكار الدينية وبالاعتقاد بأن المجتمع </w:t>
      </w:r>
      <w:proofErr w:type="spellStart"/>
      <w:r w:rsidRPr="00A04F91">
        <w:rPr>
          <w:rFonts w:ascii="Traditional Arabic" w:hAnsi="Traditional Arabic" w:cs="Traditional Arabic"/>
          <w:sz w:val="32"/>
          <w:szCs w:val="32"/>
          <w:rtl/>
          <w:lang w:bidi="ar-DZ"/>
        </w:rPr>
        <w:t>ماهو</w:t>
      </w:r>
      <w:proofErr w:type="spellEnd"/>
      <w:r w:rsidRPr="00A04F91">
        <w:rPr>
          <w:rFonts w:ascii="Traditional Arabic" w:hAnsi="Traditional Arabic" w:cs="Traditional Arabic"/>
          <w:sz w:val="32"/>
          <w:szCs w:val="32"/>
          <w:rtl/>
          <w:lang w:bidi="ar-DZ"/>
        </w:rPr>
        <w:t xml:space="preserve"> إلا تعبير عن إرادة الله .وفي المرحلة الميتافيزيقية التي تصدرت الفكر البشري...أما المرحلة الوضعية التي </w:t>
      </w:r>
      <w:proofErr w:type="spellStart"/>
      <w:r w:rsidRPr="00A04F91">
        <w:rPr>
          <w:rFonts w:ascii="Traditional Arabic" w:hAnsi="Traditional Arabic" w:cs="Traditional Arabic"/>
          <w:sz w:val="32"/>
          <w:szCs w:val="32"/>
          <w:rtl/>
          <w:lang w:bidi="ar-DZ"/>
        </w:rPr>
        <w:t>دشنتها</w:t>
      </w:r>
      <w:proofErr w:type="spellEnd"/>
      <w:r w:rsidRPr="00A04F91">
        <w:rPr>
          <w:rFonts w:ascii="Traditional Arabic" w:hAnsi="Traditional Arabic" w:cs="Traditional Arabic"/>
          <w:sz w:val="32"/>
          <w:szCs w:val="32"/>
          <w:rtl/>
          <w:lang w:bidi="ar-DZ"/>
        </w:rPr>
        <w:t xml:space="preserve"> الاكتشافات والانجازات</w:t>
      </w:r>
      <w:proofErr w:type="gramStart"/>
      <w:r w:rsidRPr="00A04F91">
        <w:rPr>
          <w:rFonts w:ascii="Traditional Arabic" w:hAnsi="Traditional Arabic" w:cs="Traditional Arabic"/>
          <w:sz w:val="32"/>
          <w:szCs w:val="32"/>
          <w:rtl/>
          <w:lang w:bidi="ar-DZ"/>
        </w:rPr>
        <w:t xml:space="preserve"> التي حققها </w:t>
      </w:r>
      <w:proofErr w:type="spellStart"/>
      <w:proofErr w:type="gramEnd"/>
      <w:r w:rsidRPr="00A04F91">
        <w:rPr>
          <w:rFonts w:ascii="Traditional Arabic" w:hAnsi="Traditional Arabic" w:cs="Traditional Arabic"/>
          <w:sz w:val="32"/>
          <w:szCs w:val="32"/>
          <w:rtl/>
          <w:lang w:bidi="ar-DZ"/>
        </w:rPr>
        <w:t>كوبرنيكوس</w:t>
      </w:r>
      <w:proofErr w:type="spellEnd"/>
      <w:r w:rsidRPr="00A04F91">
        <w:rPr>
          <w:rFonts w:ascii="Traditional Arabic" w:hAnsi="Traditional Arabic" w:cs="Traditional Arabic"/>
          <w:sz w:val="32"/>
          <w:szCs w:val="32"/>
          <w:rtl/>
          <w:lang w:bidi="ar-DZ"/>
        </w:rPr>
        <w:t xml:space="preserve"> </w:t>
      </w:r>
      <w:proofErr w:type="spellStart"/>
      <w:r w:rsidRPr="00A04F91">
        <w:rPr>
          <w:rFonts w:ascii="Traditional Arabic" w:hAnsi="Traditional Arabic" w:cs="Traditional Arabic"/>
          <w:sz w:val="32"/>
          <w:szCs w:val="32"/>
          <w:rtl/>
          <w:lang w:bidi="ar-DZ"/>
        </w:rPr>
        <w:t>وغاليلو</w:t>
      </w:r>
      <w:proofErr w:type="spellEnd"/>
      <w:r w:rsidRPr="00A04F91">
        <w:rPr>
          <w:rFonts w:ascii="Traditional Arabic" w:hAnsi="Traditional Arabic" w:cs="Traditional Arabic"/>
          <w:sz w:val="32"/>
          <w:szCs w:val="32"/>
          <w:rtl/>
          <w:lang w:bidi="ar-DZ"/>
        </w:rPr>
        <w:t xml:space="preserve"> ونيوتن .فقد اتسمت بتشجيع تطبيق الأساليب العلمية لدراسة العالم </w:t>
      </w:r>
      <w:proofErr w:type="spellStart"/>
      <w:r w:rsidRPr="00A04F91">
        <w:rPr>
          <w:rFonts w:ascii="Traditional Arabic" w:hAnsi="Traditional Arabic" w:cs="Traditional Arabic"/>
          <w:sz w:val="32"/>
          <w:szCs w:val="32"/>
          <w:rtl/>
          <w:lang w:bidi="ar-DZ"/>
        </w:rPr>
        <w:t>الاجتماعي"</w:t>
      </w:r>
      <w:proofErr w:type="spellEnd"/>
      <w:r w:rsidRPr="00A04F91">
        <w:rPr>
          <w:rStyle w:val="Appelnotedebasdep"/>
          <w:rFonts w:ascii="Traditional Arabic" w:hAnsi="Traditional Arabic" w:cs="Traditional Arabic"/>
          <w:sz w:val="32"/>
          <w:szCs w:val="32"/>
          <w:rtl/>
          <w:lang w:bidi="ar-DZ"/>
        </w:rPr>
        <w:footnoteReference w:id="8"/>
      </w:r>
      <w:proofErr w:type="spellStart"/>
      <w:r w:rsidRPr="00A04F91">
        <w:rPr>
          <w:rFonts w:ascii="Traditional Arabic" w:hAnsi="Traditional Arabic" w:cs="Traditional Arabic"/>
          <w:sz w:val="32"/>
          <w:szCs w:val="32"/>
          <w:rtl/>
          <w:lang w:bidi="ar-DZ"/>
        </w:rPr>
        <w:t>.</w:t>
      </w:r>
      <w:proofErr w:type="spellEnd"/>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    فضلا عن ذلك</w:t>
      </w:r>
      <w:proofErr w:type="gramStart"/>
      <w:r w:rsidRPr="00A04F91">
        <w:rPr>
          <w:rFonts w:ascii="Traditional Arabic" w:hAnsi="Traditional Arabic" w:cs="Traditional Arabic"/>
          <w:sz w:val="32"/>
          <w:szCs w:val="32"/>
          <w:rtl/>
          <w:lang w:bidi="ar-DZ"/>
        </w:rPr>
        <w:t>،لقد</w:t>
      </w:r>
      <w:proofErr w:type="gramEnd"/>
      <w:r w:rsidRPr="00A04F91">
        <w:rPr>
          <w:rFonts w:ascii="Traditional Arabic" w:hAnsi="Traditional Arabic" w:cs="Traditional Arabic"/>
          <w:sz w:val="32"/>
          <w:szCs w:val="32"/>
          <w:rtl/>
          <w:lang w:bidi="ar-DZ"/>
        </w:rPr>
        <w:t xml:space="preserve"> قدّم </w:t>
      </w:r>
      <w:r w:rsidRPr="00A04F91">
        <w:rPr>
          <w:rFonts w:ascii="Traditional Arabic" w:hAnsi="Traditional Arabic" w:cs="Traditional Arabic"/>
          <w:b/>
          <w:bCs/>
          <w:sz w:val="32"/>
          <w:szCs w:val="32"/>
          <w:rtl/>
          <w:lang w:bidi="ar-DZ"/>
        </w:rPr>
        <w:t>كونت</w:t>
      </w:r>
      <w:r w:rsidRPr="00A04F91">
        <w:rPr>
          <w:rFonts w:ascii="Traditional Arabic" w:hAnsi="Traditional Arabic" w:cs="Traditional Arabic"/>
          <w:sz w:val="32"/>
          <w:szCs w:val="32"/>
          <w:rtl/>
          <w:lang w:bidi="ar-DZ"/>
        </w:rPr>
        <w:t xml:space="preserve"> دراسات جادّة وخططا هامة لإعادة بناء المجتمع الفرنسي أهمّها المساواة والتماسك الاجتماعي،واحترام الإنسانية. باعتبارها المنطلق الاول التي من شانها تنظم المجتمع و تعزز اواصر العلاقات .ويرى أن علم الاجتماع يدرس </w:t>
      </w:r>
      <w:proofErr w:type="gramStart"/>
      <w:r w:rsidRPr="00A04F91">
        <w:rPr>
          <w:rFonts w:ascii="Traditional Arabic" w:hAnsi="Traditional Arabic" w:cs="Traditional Arabic"/>
          <w:sz w:val="32"/>
          <w:szCs w:val="32"/>
          <w:rtl/>
          <w:lang w:bidi="ar-DZ"/>
        </w:rPr>
        <w:t>الظواهر</w:t>
      </w:r>
      <w:proofErr w:type="gramEnd"/>
      <w:r w:rsidRPr="00A04F91">
        <w:rPr>
          <w:rFonts w:ascii="Traditional Arabic" w:hAnsi="Traditional Arabic" w:cs="Traditional Arabic"/>
          <w:sz w:val="32"/>
          <w:szCs w:val="32"/>
          <w:rtl/>
          <w:lang w:bidi="ar-DZ"/>
        </w:rPr>
        <w:t xml:space="preserve"> الاجتماعية في حالة ثباتها وتغيرها.وهذا ما أطلق عليه ب(</w:t>
      </w:r>
      <w:proofErr w:type="spellStart"/>
      <w:r w:rsidRPr="00A04F91">
        <w:rPr>
          <w:rFonts w:ascii="Traditional Arabic" w:hAnsi="Traditional Arabic" w:cs="Traditional Arabic"/>
          <w:sz w:val="32"/>
          <w:szCs w:val="32"/>
          <w:rtl/>
          <w:lang w:bidi="ar-DZ"/>
        </w:rPr>
        <w:t>الاستاتيكا</w:t>
      </w:r>
      <w:proofErr w:type="spellEnd"/>
      <w:r w:rsidRPr="00A04F91">
        <w:rPr>
          <w:rFonts w:ascii="Traditional Arabic" w:hAnsi="Traditional Arabic" w:cs="Traditional Arabic"/>
          <w:sz w:val="32"/>
          <w:szCs w:val="32"/>
          <w:rtl/>
          <w:lang w:bidi="ar-DZ"/>
        </w:rPr>
        <w:t xml:space="preserve"> الاجتماعية</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والحركة والتغير الاجتماعي (بالديناميكا الاجتماعية</w:t>
      </w:r>
      <w:proofErr w:type="spellStart"/>
      <w:r w:rsidRPr="00A04F91">
        <w:rPr>
          <w:rFonts w:ascii="Traditional Arabic" w:hAnsi="Traditional Arabic" w:cs="Traditional Arabic"/>
          <w:sz w:val="32"/>
          <w:szCs w:val="32"/>
          <w:rtl/>
          <w:lang w:bidi="ar-DZ"/>
        </w:rPr>
        <w:t>).</w:t>
      </w:r>
      <w:proofErr w:type="spellEnd"/>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بالإضافة إلى </w:t>
      </w:r>
      <w:proofErr w:type="spellStart"/>
      <w:r w:rsidRPr="00A04F91">
        <w:rPr>
          <w:rFonts w:ascii="Traditional Arabic" w:hAnsi="Traditional Arabic" w:cs="Traditional Arabic"/>
          <w:sz w:val="32"/>
          <w:szCs w:val="32"/>
          <w:rtl/>
          <w:lang w:bidi="ar-DZ"/>
        </w:rPr>
        <w:t>ذلك،</w:t>
      </w:r>
      <w:proofErr w:type="spellEnd"/>
      <w:r w:rsidRPr="00A04F91">
        <w:rPr>
          <w:rFonts w:ascii="Traditional Arabic" w:hAnsi="Traditional Arabic" w:cs="Traditional Arabic"/>
          <w:sz w:val="32"/>
          <w:szCs w:val="32"/>
          <w:rtl/>
          <w:lang w:bidi="ar-DZ"/>
        </w:rPr>
        <w:t xml:space="preserve"> دعا </w:t>
      </w:r>
      <w:r w:rsidRPr="00A04F91">
        <w:rPr>
          <w:rFonts w:ascii="Traditional Arabic" w:hAnsi="Traditional Arabic" w:cs="Traditional Arabic"/>
          <w:b/>
          <w:bCs/>
          <w:sz w:val="32"/>
          <w:szCs w:val="32"/>
          <w:rtl/>
          <w:lang w:bidi="ar-DZ"/>
        </w:rPr>
        <w:t>كونت</w:t>
      </w:r>
      <w:r w:rsidRPr="00A04F91">
        <w:rPr>
          <w:rFonts w:ascii="Traditional Arabic" w:hAnsi="Traditional Arabic" w:cs="Traditional Arabic"/>
          <w:sz w:val="32"/>
          <w:szCs w:val="32"/>
          <w:rtl/>
          <w:lang w:bidi="ar-DZ"/>
        </w:rPr>
        <w:t xml:space="preserve"> إلى تحقيق الوحدة الفكرية من خلال التصرف العقلي والسلوك </w:t>
      </w:r>
      <w:proofErr w:type="gramStart"/>
      <w:r w:rsidRPr="00A04F91">
        <w:rPr>
          <w:rFonts w:ascii="Traditional Arabic" w:hAnsi="Traditional Arabic" w:cs="Traditional Arabic"/>
          <w:sz w:val="32"/>
          <w:szCs w:val="32"/>
          <w:rtl/>
          <w:lang w:bidi="ar-DZ"/>
        </w:rPr>
        <w:t>السليم ،</w:t>
      </w:r>
      <w:proofErr w:type="gramEnd"/>
      <w:r w:rsidRPr="00A04F91">
        <w:rPr>
          <w:rFonts w:ascii="Traditional Arabic" w:hAnsi="Traditional Arabic" w:cs="Traditional Arabic"/>
          <w:sz w:val="32"/>
          <w:szCs w:val="32"/>
          <w:rtl/>
          <w:lang w:bidi="ar-DZ"/>
        </w:rPr>
        <w:t xml:space="preserve">لأن "تزاحم الفكر الديني والفكر العلمي هو أساس كلّ اضطراب وتمزق  ويطلق عليه كونت حالة الفوضى </w:t>
      </w:r>
      <w:proofErr w:type="spellStart"/>
      <w:r w:rsidRPr="00A04F91">
        <w:rPr>
          <w:rFonts w:ascii="Traditional Arabic" w:hAnsi="Traditional Arabic" w:cs="Traditional Arabic"/>
          <w:sz w:val="32"/>
          <w:szCs w:val="32"/>
          <w:rtl/>
          <w:lang w:bidi="ar-DZ"/>
        </w:rPr>
        <w:t>العقلية."</w:t>
      </w:r>
      <w:proofErr w:type="spellEnd"/>
      <w:r w:rsidRPr="00A04F91">
        <w:rPr>
          <w:rStyle w:val="Appelnotedebasdep"/>
          <w:rFonts w:ascii="Traditional Arabic" w:hAnsi="Traditional Arabic" w:cs="Traditional Arabic"/>
          <w:sz w:val="32"/>
          <w:szCs w:val="32"/>
          <w:rtl/>
          <w:lang w:bidi="ar-DZ"/>
        </w:rPr>
        <w:footnoteReference w:id="9"/>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أمّا إذا انتقلنا الى ما قدّمه الباحث الاجتماعي  الألماني </w:t>
      </w:r>
      <w:r w:rsidRPr="00A04F91">
        <w:rPr>
          <w:rFonts w:ascii="Traditional Arabic" w:hAnsi="Traditional Arabic" w:cs="Traditional Arabic"/>
          <w:b/>
          <w:bCs/>
          <w:sz w:val="32"/>
          <w:szCs w:val="32"/>
          <w:rtl/>
          <w:lang w:bidi="ar-DZ"/>
        </w:rPr>
        <w:t xml:space="preserve">"ماكس </w:t>
      </w:r>
      <w:proofErr w:type="spellStart"/>
      <w:r w:rsidRPr="00A04F91">
        <w:rPr>
          <w:rFonts w:ascii="Traditional Arabic" w:hAnsi="Traditional Arabic" w:cs="Traditional Arabic"/>
          <w:b/>
          <w:bCs/>
          <w:sz w:val="32"/>
          <w:szCs w:val="32"/>
          <w:rtl/>
          <w:lang w:bidi="ar-DZ"/>
        </w:rPr>
        <w:t>فيبر</w:t>
      </w:r>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،فإن دراسته لعلم الاجتماع تعتمد على منهج الفهم،والتي ترتكز على فكرة  الفعل الاجتماعي وتأويله؛"ويقصد بالفعل سلوك الفرد أو الانسان داخل المجتمع مهما كان ذلك السلوك ظاهر أو </w:t>
      </w:r>
      <w:proofErr w:type="spellStart"/>
      <w:r w:rsidRPr="00A04F91">
        <w:rPr>
          <w:rFonts w:ascii="Traditional Arabic" w:hAnsi="Traditional Arabic" w:cs="Traditional Arabic"/>
          <w:sz w:val="32"/>
          <w:szCs w:val="32"/>
          <w:rtl/>
          <w:lang w:bidi="ar-DZ"/>
        </w:rPr>
        <w:t>مضمرا،</w:t>
      </w:r>
      <w:proofErr w:type="spellEnd"/>
      <w:r w:rsidRPr="00A04F91">
        <w:rPr>
          <w:rFonts w:ascii="Traditional Arabic" w:hAnsi="Traditional Arabic" w:cs="Traditional Arabic"/>
          <w:sz w:val="32"/>
          <w:szCs w:val="32"/>
          <w:rtl/>
          <w:lang w:bidi="ar-DZ"/>
        </w:rPr>
        <w:t xml:space="preserve"> صادرا عن ارادة حرّة أو كان نتاجا لأمر </w:t>
      </w:r>
      <w:proofErr w:type="spellStart"/>
      <w:r w:rsidRPr="00A04F91">
        <w:rPr>
          <w:rFonts w:ascii="Traditional Arabic" w:hAnsi="Traditional Arabic" w:cs="Traditional Arabic"/>
          <w:sz w:val="32"/>
          <w:szCs w:val="32"/>
          <w:rtl/>
          <w:lang w:bidi="ar-DZ"/>
        </w:rPr>
        <w:t>خارجي."</w:t>
      </w:r>
      <w:proofErr w:type="spellEnd"/>
      <w:r w:rsidRPr="00A04F91">
        <w:rPr>
          <w:rStyle w:val="Appelnotedebasdep"/>
          <w:rFonts w:ascii="Traditional Arabic" w:hAnsi="Traditional Arabic" w:cs="Traditional Arabic"/>
          <w:sz w:val="32"/>
          <w:szCs w:val="32"/>
          <w:rtl/>
          <w:lang w:bidi="ar-DZ"/>
        </w:rPr>
        <w:footnoteReference w:id="10"/>
      </w:r>
      <w:proofErr w:type="spellStart"/>
      <w:r w:rsidRPr="00A04F91">
        <w:rPr>
          <w:rFonts w:ascii="Traditional Arabic" w:hAnsi="Traditional Arabic" w:cs="Traditional Arabic"/>
          <w:sz w:val="32"/>
          <w:szCs w:val="32"/>
          <w:rtl/>
          <w:lang w:bidi="ar-DZ"/>
        </w:rPr>
        <w:t>.</w:t>
      </w:r>
      <w:proofErr w:type="spellEnd"/>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lastRenderedPageBreak/>
        <w:t xml:space="preserve">  </w:t>
      </w:r>
      <w:r w:rsidRPr="00A04F91">
        <w:rPr>
          <w:rFonts w:ascii="Traditional Arabic" w:hAnsi="Traditional Arabic" w:cs="Traditional Arabic"/>
          <w:sz w:val="32"/>
          <w:szCs w:val="32"/>
          <w:rtl/>
          <w:lang w:bidi="ar-DZ"/>
        </w:rPr>
        <w:t xml:space="preserve">من هنا،يحدّد </w:t>
      </w:r>
      <w:r w:rsidRPr="00A04F91">
        <w:rPr>
          <w:rFonts w:ascii="Traditional Arabic" w:hAnsi="Traditional Arabic" w:cs="Traditional Arabic"/>
          <w:b/>
          <w:bCs/>
          <w:sz w:val="32"/>
          <w:szCs w:val="32"/>
          <w:rtl/>
          <w:lang w:bidi="ar-DZ"/>
        </w:rPr>
        <w:t>ماكس فيبر</w:t>
      </w:r>
      <w:r w:rsidRPr="00A04F91">
        <w:rPr>
          <w:rFonts w:ascii="Traditional Arabic" w:hAnsi="Traditional Arabic" w:cs="Traditional Arabic"/>
          <w:sz w:val="32"/>
          <w:szCs w:val="32"/>
          <w:rtl/>
          <w:lang w:bidi="ar-DZ"/>
        </w:rPr>
        <w:t xml:space="preserve">  مفهوم علم الاجتماع من النشاط الاجتماعي ،ليؤمن بفكرة الفعل الاجتماعي وإرادة الفرد وتفسير ما خلّفه من خلق واجتهاد،ليعتبر أن المجتمع نتاج لفعل الأفراد الذين يتصرفون تبعا للقيم والدوافع والحسابات العقلانية.</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r w:rsidRPr="00A04F91">
        <w:rPr>
          <w:rFonts w:ascii="Traditional Arabic" w:hAnsi="Traditional Arabic" w:cs="Traditional Arabic"/>
          <w:sz w:val="32"/>
          <w:szCs w:val="32"/>
          <w:rtl/>
          <w:lang w:bidi="ar-DZ"/>
        </w:rPr>
        <w:t>ويعني هذا أيضا أن المجتمع هو عبارة عن مجموعة من الأشخاص الذين يتصفون بسلوكيات وأفعال ونشاطات</w:t>
      </w:r>
      <w:proofErr w:type="gramStart"/>
      <w:r w:rsidRPr="00A04F91">
        <w:rPr>
          <w:rFonts w:ascii="Traditional Arabic" w:hAnsi="Traditional Arabic" w:cs="Traditional Arabic"/>
          <w:sz w:val="32"/>
          <w:szCs w:val="32"/>
          <w:rtl/>
          <w:lang w:bidi="ar-DZ"/>
        </w:rPr>
        <w:t>،مما</w:t>
      </w:r>
      <w:proofErr w:type="gramEnd"/>
      <w:r w:rsidRPr="00A04F91">
        <w:rPr>
          <w:rFonts w:ascii="Traditional Arabic" w:hAnsi="Traditional Arabic" w:cs="Traditional Arabic"/>
          <w:sz w:val="32"/>
          <w:szCs w:val="32"/>
          <w:rtl/>
          <w:lang w:bidi="ar-DZ"/>
        </w:rPr>
        <w:t xml:space="preserve"> يمكننا القول أنّ دراسة فيبر لعمل الاجتماع ترتكز على سلوك الفرد أو(الفعل المجتمعي</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بدل البنية المجتمعية من خلال </w:t>
      </w:r>
      <w:proofErr w:type="spellStart"/>
      <w:r w:rsidRPr="00A04F91">
        <w:rPr>
          <w:rFonts w:ascii="Traditional Arabic" w:hAnsi="Traditional Arabic" w:cs="Traditional Arabic"/>
          <w:sz w:val="32"/>
          <w:szCs w:val="32"/>
          <w:rtl/>
          <w:lang w:bidi="ar-DZ"/>
        </w:rPr>
        <w:t>احتكاكه،</w:t>
      </w:r>
      <w:proofErr w:type="spellEnd"/>
      <w:r w:rsidRPr="00A04F91">
        <w:rPr>
          <w:rFonts w:ascii="Traditional Arabic" w:hAnsi="Traditional Arabic" w:cs="Traditional Arabic"/>
          <w:sz w:val="32"/>
          <w:szCs w:val="32"/>
          <w:rtl/>
          <w:lang w:bidi="ar-DZ"/>
        </w:rPr>
        <w:t xml:space="preserve"> وتواصله وتفاعله.</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أما </w:t>
      </w:r>
      <w:r w:rsidRPr="00A04F91">
        <w:rPr>
          <w:rFonts w:ascii="Traditional Arabic" w:hAnsi="Traditional Arabic" w:cs="Traditional Arabic"/>
          <w:b/>
          <w:bCs/>
          <w:sz w:val="32"/>
          <w:szCs w:val="32"/>
          <w:rtl/>
          <w:lang w:bidi="ar-DZ"/>
        </w:rPr>
        <w:t xml:space="preserve">ايميل </w:t>
      </w:r>
      <w:proofErr w:type="spellStart"/>
      <w:r w:rsidRPr="00A04F91">
        <w:rPr>
          <w:rFonts w:ascii="Traditional Arabic" w:hAnsi="Traditional Arabic" w:cs="Traditional Arabic"/>
          <w:b/>
          <w:bCs/>
          <w:sz w:val="32"/>
          <w:szCs w:val="32"/>
          <w:rtl/>
          <w:lang w:bidi="ar-DZ"/>
        </w:rPr>
        <w:t>دوركايم</w:t>
      </w:r>
      <w:proofErr w:type="spellEnd"/>
      <w:r w:rsidRPr="00A04F91">
        <w:rPr>
          <w:rFonts w:ascii="Traditional Arabic" w:hAnsi="Traditional Arabic" w:cs="Traditional Arabic"/>
          <w:sz w:val="32"/>
          <w:szCs w:val="32"/>
          <w:rtl/>
          <w:lang w:bidi="ar-DZ"/>
        </w:rPr>
        <w:t xml:space="preserve"> ،فلقد ركز على الظواهر الاجتماعية باعتبارها الموضوع الرئيسي لعلم الاجتماع ،حيث أشار في كتابه(قواعد المنهج)إلى أن علم الاجتماع شأنه شأن الكثير من العلوم الاجتماعية له من الفروع بقدر التنوّعات الموجودة في الظواهر الاجتماعية. ولقد أشار </w:t>
      </w:r>
      <w:proofErr w:type="spellStart"/>
      <w:r w:rsidRPr="00A04F91">
        <w:rPr>
          <w:rFonts w:ascii="Traditional Arabic" w:hAnsi="Traditional Arabic" w:cs="Traditional Arabic"/>
          <w:sz w:val="32"/>
          <w:szCs w:val="32"/>
          <w:rtl/>
          <w:lang w:bidi="ar-DZ"/>
        </w:rPr>
        <w:t>دوركايم</w:t>
      </w:r>
      <w:proofErr w:type="spellEnd"/>
      <w:r w:rsidRPr="00A04F91">
        <w:rPr>
          <w:rFonts w:ascii="Traditional Arabic" w:hAnsi="Traditional Arabic" w:cs="Traditional Arabic"/>
          <w:sz w:val="32"/>
          <w:szCs w:val="32"/>
          <w:rtl/>
          <w:lang w:bidi="ar-DZ"/>
        </w:rPr>
        <w:t xml:space="preserve"> أنّ مهمة علم الاجتماع هي"دراسة المجتمع وتنظيماته المختلفة ومعالجة الحقائق الاجتماعية على أنّها </w:t>
      </w:r>
      <w:proofErr w:type="spellStart"/>
      <w:r w:rsidRPr="00A04F91">
        <w:rPr>
          <w:rFonts w:ascii="Traditional Arabic" w:hAnsi="Traditional Arabic" w:cs="Traditional Arabic"/>
          <w:sz w:val="32"/>
          <w:szCs w:val="32"/>
          <w:rtl/>
          <w:lang w:bidi="ar-DZ"/>
        </w:rPr>
        <w:t>أشياء"</w:t>
      </w:r>
      <w:proofErr w:type="spellEnd"/>
      <w:r w:rsidRPr="00A04F91">
        <w:rPr>
          <w:rStyle w:val="Appelnotedebasdep"/>
          <w:rFonts w:ascii="Traditional Arabic" w:hAnsi="Traditional Arabic" w:cs="Traditional Arabic"/>
          <w:sz w:val="32"/>
          <w:szCs w:val="32"/>
          <w:rtl/>
          <w:lang w:bidi="ar-DZ"/>
        </w:rPr>
        <w:footnoteReference w:id="11"/>
      </w:r>
      <w:r w:rsidRPr="00A04F91">
        <w:rPr>
          <w:rFonts w:ascii="Traditional Arabic" w:hAnsi="Traditional Arabic" w:cs="Traditional Arabic"/>
          <w:sz w:val="32"/>
          <w:szCs w:val="32"/>
          <w:rtl/>
          <w:lang w:bidi="ar-DZ"/>
        </w:rPr>
        <w:t xml:space="preserve">،وتفسيرها والتقرب منها.علاوة على ذلك تطرقه لقضية الدين،والانحراف والجريمة ،والعمل والحياة الاقتصادية،كما "تجسد هذه الحقائق الاجتماعية طرق الفعل والتصرف والتفكير أو الشعور التي تقع خارج الأفراد وتتمتّع بوجودها الواقعي خارج حياة الأفراد </w:t>
      </w:r>
      <w:proofErr w:type="spellStart"/>
      <w:r w:rsidRPr="00A04F91">
        <w:rPr>
          <w:rFonts w:ascii="Traditional Arabic" w:hAnsi="Traditional Arabic" w:cs="Traditional Arabic"/>
          <w:sz w:val="32"/>
          <w:szCs w:val="32"/>
          <w:rtl/>
          <w:lang w:bidi="ar-DZ"/>
        </w:rPr>
        <w:t>ومداركهم"</w:t>
      </w:r>
      <w:proofErr w:type="spellEnd"/>
      <w:r w:rsidRPr="00A04F91">
        <w:rPr>
          <w:rStyle w:val="Appelnotedebasdep"/>
          <w:rFonts w:ascii="Traditional Arabic" w:hAnsi="Traditional Arabic" w:cs="Traditional Arabic"/>
          <w:sz w:val="32"/>
          <w:szCs w:val="32"/>
          <w:rtl/>
          <w:lang w:bidi="ar-DZ"/>
        </w:rPr>
        <w:footnoteReference w:id="12"/>
      </w:r>
      <w:r w:rsidRPr="00A04F91">
        <w:rPr>
          <w:rFonts w:ascii="Traditional Arabic" w:hAnsi="Traditional Arabic" w:cs="Traditional Arabic"/>
          <w:sz w:val="32"/>
          <w:szCs w:val="32"/>
          <w:rtl/>
          <w:lang w:bidi="ar-DZ"/>
        </w:rPr>
        <w:t xml:space="preserve">،كما يرى </w:t>
      </w:r>
      <w:proofErr w:type="spellStart"/>
      <w:r w:rsidRPr="00A04F91">
        <w:rPr>
          <w:rFonts w:ascii="Traditional Arabic" w:hAnsi="Traditional Arabic" w:cs="Traditional Arabic"/>
          <w:b/>
          <w:bCs/>
          <w:sz w:val="32"/>
          <w:szCs w:val="32"/>
          <w:rtl/>
          <w:lang w:bidi="ar-DZ"/>
        </w:rPr>
        <w:t>دوركايم</w:t>
      </w:r>
      <w:proofErr w:type="spellEnd"/>
      <w:r w:rsidRPr="00A04F91">
        <w:rPr>
          <w:rFonts w:ascii="Traditional Arabic" w:hAnsi="Traditional Arabic" w:cs="Traditional Arabic"/>
          <w:sz w:val="32"/>
          <w:szCs w:val="32"/>
          <w:rtl/>
          <w:lang w:bidi="ar-DZ"/>
        </w:rPr>
        <w:t xml:space="preserve"> أنّ علم الاجتماع علما وضعيا مثله مثل العلوم الطبيعية،وذلك لاستخدامها المناهج التي تقوم على الملاحظة والتفسير.</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ولقد تناول في الحولية </w:t>
      </w:r>
      <w:proofErr w:type="spellStart"/>
      <w:r w:rsidRPr="00A04F91">
        <w:rPr>
          <w:rFonts w:ascii="Traditional Arabic" w:hAnsi="Traditional Arabic" w:cs="Traditional Arabic"/>
          <w:sz w:val="32"/>
          <w:szCs w:val="32"/>
          <w:rtl/>
          <w:lang w:bidi="ar-DZ"/>
        </w:rPr>
        <w:t>السوسيولوجية</w:t>
      </w:r>
      <w:proofErr w:type="spellEnd"/>
      <w:r w:rsidRPr="00A04F91">
        <w:rPr>
          <w:rFonts w:ascii="Traditional Arabic" w:hAnsi="Traditional Arabic" w:cs="Traditional Arabic"/>
          <w:sz w:val="32"/>
          <w:szCs w:val="32"/>
          <w:rtl/>
          <w:lang w:bidi="ar-DZ"/>
        </w:rPr>
        <w:t xml:space="preserve"> علم الاجتماع وقسمّه إلى سبعة أقسام تحتوي على الاقسام الأساسية.</w:t>
      </w:r>
    </w:p>
    <w:p w:rsidR="00A04F91" w:rsidRPr="00A04F91" w:rsidRDefault="00A04F91" w:rsidP="00A04F91">
      <w:pPr>
        <w:pStyle w:val="Paragraphedeliste"/>
        <w:numPr>
          <w:ilvl w:val="0"/>
          <w:numId w:val="1"/>
        </w:numPr>
        <w:jc w:val="both"/>
        <w:rPr>
          <w:rFonts w:ascii="Traditional Arabic" w:hAnsi="Traditional Arabic" w:cs="Traditional Arabic"/>
          <w:sz w:val="32"/>
          <w:szCs w:val="32"/>
          <w:lang w:bidi="ar-DZ"/>
        </w:rPr>
      </w:pPr>
      <w:r w:rsidRPr="00A04F91">
        <w:rPr>
          <w:rFonts w:ascii="Traditional Arabic" w:hAnsi="Traditional Arabic" w:cs="Traditional Arabic"/>
          <w:sz w:val="32"/>
          <w:szCs w:val="32"/>
          <w:rtl/>
          <w:lang w:bidi="ar-DZ"/>
        </w:rPr>
        <w:t>علم العام</w:t>
      </w:r>
    </w:p>
    <w:p w:rsidR="00A04F91" w:rsidRPr="00A04F91" w:rsidRDefault="00A04F91" w:rsidP="00A04F91">
      <w:pPr>
        <w:pStyle w:val="Paragraphedeliste"/>
        <w:numPr>
          <w:ilvl w:val="0"/>
          <w:numId w:val="1"/>
        </w:numPr>
        <w:jc w:val="both"/>
        <w:rPr>
          <w:rFonts w:ascii="Traditional Arabic" w:hAnsi="Traditional Arabic" w:cs="Traditional Arabic"/>
          <w:sz w:val="32"/>
          <w:szCs w:val="32"/>
          <w:lang w:bidi="ar-DZ"/>
        </w:rPr>
      </w:pPr>
      <w:r w:rsidRPr="00A04F91">
        <w:rPr>
          <w:rFonts w:ascii="Traditional Arabic" w:hAnsi="Traditional Arabic" w:cs="Traditional Arabic"/>
          <w:sz w:val="32"/>
          <w:szCs w:val="32"/>
          <w:rtl/>
          <w:lang w:bidi="ar-DZ"/>
        </w:rPr>
        <w:t>علم اجتماع الدين</w:t>
      </w:r>
    </w:p>
    <w:p w:rsidR="00A04F91" w:rsidRPr="00A04F91" w:rsidRDefault="00A04F91" w:rsidP="00A04F91">
      <w:pPr>
        <w:ind w:left="360"/>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ج-علم اجتماع القانون </w:t>
      </w:r>
      <w:proofErr w:type="spellStart"/>
      <w:r w:rsidRPr="00A04F91">
        <w:rPr>
          <w:rFonts w:ascii="Traditional Arabic" w:hAnsi="Traditional Arabic" w:cs="Traditional Arabic"/>
          <w:sz w:val="32"/>
          <w:szCs w:val="32"/>
          <w:rtl/>
          <w:lang w:bidi="ar-DZ"/>
        </w:rPr>
        <w:t>والاخلاق</w:t>
      </w:r>
      <w:proofErr w:type="spellEnd"/>
    </w:p>
    <w:p w:rsidR="00A04F91" w:rsidRPr="00A04F91" w:rsidRDefault="00A04F91" w:rsidP="00A04F91">
      <w:pPr>
        <w:ind w:left="360"/>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د-علم اجتماع الجريمة</w:t>
      </w:r>
    </w:p>
    <w:p w:rsidR="00A04F91" w:rsidRPr="00A04F91" w:rsidRDefault="00A04F91" w:rsidP="00A04F91">
      <w:pPr>
        <w:ind w:left="360"/>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ه-علم الاجتماع الاقتصادي </w:t>
      </w:r>
    </w:p>
    <w:p w:rsidR="00A04F91" w:rsidRPr="00A04F91" w:rsidRDefault="00A04F91" w:rsidP="00A04F91">
      <w:pPr>
        <w:ind w:left="360"/>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و-علم الاجتماع السكاني</w:t>
      </w:r>
    </w:p>
    <w:p w:rsidR="00A04F91" w:rsidRPr="00A04F91" w:rsidRDefault="00A04F91" w:rsidP="00A04F91">
      <w:pPr>
        <w:ind w:left="360"/>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lastRenderedPageBreak/>
        <w:t xml:space="preserve">ز-علم اجتماع الجمال </w:t>
      </w:r>
      <w:proofErr w:type="spellStart"/>
      <w:r w:rsidRPr="00A04F91">
        <w:rPr>
          <w:rFonts w:ascii="Traditional Arabic" w:hAnsi="Traditional Arabic" w:cs="Traditional Arabic"/>
          <w:sz w:val="32"/>
          <w:szCs w:val="32"/>
          <w:rtl/>
          <w:lang w:bidi="ar-DZ"/>
        </w:rPr>
        <w:t>.</w:t>
      </w:r>
      <w:proofErr w:type="spellEnd"/>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أمّا العالم الاجتماعي </w:t>
      </w:r>
      <w:proofErr w:type="spellStart"/>
      <w:r w:rsidRPr="00A04F91">
        <w:rPr>
          <w:rFonts w:ascii="Traditional Arabic" w:hAnsi="Traditional Arabic" w:cs="Traditional Arabic"/>
          <w:b/>
          <w:bCs/>
          <w:sz w:val="32"/>
          <w:szCs w:val="32"/>
          <w:rtl/>
          <w:lang w:bidi="ar-DZ"/>
        </w:rPr>
        <w:t>هربرت</w:t>
      </w:r>
      <w:proofErr w:type="spellEnd"/>
      <w:r w:rsidRPr="00A04F91">
        <w:rPr>
          <w:rFonts w:ascii="Traditional Arabic" w:hAnsi="Traditional Arabic" w:cs="Traditional Arabic"/>
          <w:b/>
          <w:bCs/>
          <w:sz w:val="32"/>
          <w:szCs w:val="32"/>
          <w:rtl/>
          <w:lang w:bidi="ar-DZ"/>
        </w:rPr>
        <w:t xml:space="preserve"> سبنسر</w:t>
      </w:r>
      <w:r w:rsidRPr="00A04F91">
        <w:rPr>
          <w:rFonts w:ascii="Traditional Arabic" w:hAnsi="Traditional Arabic" w:cs="Traditional Arabic"/>
          <w:sz w:val="32"/>
          <w:szCs w:val="32"/>
          <w:rtl/>
          <w:lang w:bidi="ar-DZ"/>
        </w:rPr>
        <w:t xml:space="preserve"> (1820-1902</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فينطلق في تعريفه  لعلم الاجتماع من تطوّر النظم الاجتماعية كالأسرة والضبط الاجتماعي والعلاقات بين النظم ،وأنه على علم الاجتماع أن يقارن بين المجتمعات المختلفة وأن يتناول ظواهر البناء والوظيفة </w:t>
      </w:r>
      <w:proofErr w:type="spellStart"/>
      <w:r w:rsidRPr="00A04F91">
        <w:rPr>
          <w:rFonts w:ascii="Traditional Arabic" w:hAnsi="Traditional Arabic" w:cs="Traditional Arabic"/>
          <w:sz w:val="32"/>
          <w:szCs w:val="32"/>
          <w:rtl/>
          <w:lang w:bidi="ar-DZ"/>
        </w:rPr>
        <w:t>."</w:t>
      </w:r>
      <w:proofErr w:type="spellEnd"/>
      <w:r w:rsidRPr="00A04F91">
        <w:rPr>
          <w:rStyle w:val="Appelnotedebasdep"/>
          <w:rFonts w:ascii="Traditional Arabic" w:hAnsi="Traditional Arabic" w:cs="Traditional Arabic"/>
          <w:sz w:val="32"/>
          <w:szCs w:val="32"/>
          <w:rtl/>
          <w:lang w:bidi="ar-DZ"/>
        </w:rPr>
        <w:footnoteReference w:id="13"/>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sz w:val="32"/>
          <w:szCs w:val="32"/>
          <w:rtl/>
          <w:lang w:bidi="ar-DZ"/>
        </w:rPr>
        <w:t xml:space="preserve">فحين ينطلق </w:t>
      </w:r>
      <w:r w:rsidRPr="00A04F91">
        <w:rPr>
          <w:rFonts w:ascii="Traditional Arabic" w:hAnsi="Traditional Arabic" w:cs="Traditional Arabic"/>
          <w:b/>
          <w:bCs/>
          <w:sz w:val="32"/>
          <w:szCs w:val="32"/>
          <w:rtl/>
          <w:lang w:bidi="ar-DZ"/>
        </w:rPr>
        <w:t>كارل ماركس</w:t>
      </w:r>
      <w:r w:rsidRPr="00A04F91">
        <w:rPr>
          <w:rFonts w:ascii="Traditional Arabic" w:hAnsi="Traditional Arabic" w:cs="Traditional Arabic"/>
          <w:sz w:val="32"/>
          <w:szCs w:val="32"/>
          <w:rtl/>
          <w:lang w:bidi="ar-DZ"/>
        </w:rPr>
        <w:t xml:space="preserve"> (1818-1883</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في تعريفه لعلم الاجتماع من مرجعية فلسفية (اعتماده على الفكر</w:t>
      </w:r>
      <w:proofErr w:type="gramStart"/>
      <w:r w:rsidRPr="00A04F91">
        <w:rPr>
          <w:rFonts w:ascii="Traditional Arabic" w:hAnsi="Traditional Arabic" w:cs="Traditional Arabic"/>
          <w:sz w:val="32"/>
          <w:szCs w:val="32"/>
          <w:rtl/>
          <w:lang w:bidi="ar-DZ"/>
        </w:rPr>
        <w:t xml:space="preserve"> بعيد</w:t>
      </w:r>
      <w:proofErr w:type="gramEnd"/>
      <w:r w:rsidRPr="00A04F91">
        <w:rPr>
          <w:rFonts w:ascii="Traditional Arabic" w:hAnsi="Traditional Arabic" w:cs="Traditional Arabic"/>
          <w:sz w:val="32"/>
          <w:szCs w:val="32"/>
          <w:rtl/>
          <w:lang w:bidi="ar-DZ"/>
        </w:rPr>
        <w:t>ا عن الدين</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ومرجعية تاريخية دراسته للصراع الطبقي بين  طبقة الأثرياء وطبقة </w:t>
      </w:r>
      <w:proofErr w:type="spellStart"/>
      <w:r w:rsidRPr="00A04F91">
        <w:rPr>
          <w:rFonts w:ascii="Traditional Arabic" w:hAnsi="Traditional Arabic" w:cs="Traditional Arabic"/>
          <w:sz w:val="32"/>
          <w:szCs w:val="32"/>
          <w:rtl/>
          <w:lang w:bidi="ar-DZ"/>
        </w:rPr>
        <w:t>البروليتاريا</w:t>
      </w:r>
      <w:proofErr w:type="spellEnd"/>
      <w:r w:rsidRPr="00A04F91">
        <w:rPr>
          <w:rFonts w:ascii="Traditional Arabic" w:hAnsi="Traditional Arabic" w:cs="Traditional Arabic"/>
          <w:sz w:val="32"/>
          <w:szCs w:val="32"/>
          <w:rtl/>
          <w:lang w:bidi="ar-DZ"/>
        </w:rPr>
        <w:t xml:space="preserve"> ،ولتركز معظم أعماله على القضايا الاقتصادية،وربط المشاكل الاقتصادية بالمؤسسات الاجتماعية. فكان يرى "أنّ ثورة العمال آتية لا محالة للإطاحة بالنظام الرأسمالي وإقامة مجتمع جديد لا طبقات فيه ...سوف يؤول النظام الاقتصادي الجديد إلى ملكية جماعية ،وسينشأ مجتمع أكثر إنسانية من ذاك الذي </w:t>
      </w:r>
      <w:proofErr w:type="spellStart"/>
      <w:r w:rsidRPr="00A04F91">
        <w:rPr>
          <w:rFonts w:ascii="Traditional Arabic" w:hAnsi="Traditional Arabic" w:cs="Traditional Arabic"/>
          <w:sz w:val="32"/>
          <w:szCs w:val="32"/>
          <w:rtl/>
          <w:lang w:bidi="ar-DZ"/>
        </w:rPr>
        <w:t>نعرفه."</w:t>
      </w:r>
      <w:proofErr w:type="spellEnd"/>
      <w:r w:rsidRPr="00A04F91">
        <w:rPr>
          <w:rStyle w:val="Appelnotedebasdep"/>
          <w:rFonts w:ascii="Traditional Arabic" w:hAnsi="Traditional Arabic" w:cs="Traditional Arabic"/>
          <w:sz w:val="32"/>
          <w:szCs w:val="32"/>
          <w:rtl/>
          <w:lang w:bidi="ar-DZ"/>
        </w:rPr>
        <w:footnoteReference w:id="14"/>
      </w:r>
      <w:r w:rsidRPr="00A04F91">
        <w:rPr>
          <w:rFonts w:ascii="Traditional Arabic" w:hAnsi="Traditional Arabic" w:cs="Traditional Arabic"/>
          <w:sz w:val="32"/>
          <w:szCs w:val="32"/>
          <w:rtl/>
          <w:lang w:bidi="ar-DZ"/>
        </w:rPr>
        <w:t>.كما عرض"</w:t>
      </w:r>
      <w:r w:rsidRPr="00A04F91">
        <w:rPr>
          <w:rFonts w:ascii="Traditional Arabic" w:hAnsi="Traditional Arabic" w:cs="Traditional Arabic"/>
          <w:b/>
          <w:bCs/>
          <w:sz w:val="32"/>
          <w:szCs w:val="32"/>
          <w:rtl/>
          <w:lang w:bidi="ar-DZ"/>
        </w:rPr>
        <w:t>ماركس</w:t>
      </w:r>
      <w:r w:rsidRPr="00A04F91">
        <w:rPr>
          <w:rFonts w:ascii="Traditional Arabic" w:hAnsi="Traditional Arabic" w:cs="Traditional Arabic"/>
          <w:sz w:val="32"/>
          <w:szCs w:val="32"/>
          <w:rtl/>
          <w:lang w:bidi="ar-DZ"/>
        </w:rPr>
        <w:t>"عدّة نظريات عن البناء الاجتماعي وملامح التغير الاجتماعي</w:t>
      </w:r>
      <w:proofErr w:type="gramStart"/>
      <w:r w:rsidRPr="00A04F91">
        <w:rPr>
          <w:rFonts w:ascii="Traditional Arabic" w:hAnsi="Traditional Arabic" w:cs="Traditional Arabic"/>
          <w:sz w:val="32"/>
          <w:szCs w:val="32"/>
          <w:rtl/>
          <w:lang w:bidi="ar-DZ"/>
        </w:rPr>
        <w:t>،وأهم</w:t>
      </w:r>
      <w:proofErr w:type="gramEnd"/>
      <w:r w:rsidRPr="00A04F91">
        <w:rPr>
          <w:rFonts w:ascii="Traditional Arabic" w:hAnsi="Traditional Arabic" w:cs="Traditional Arabic"/>
          <w:sz w:val="32"/>
          <w:szCs w:val="32"/>
          <w:rtl/>
          <w:lang w:bidi="ar-DZ"/>
        </w:rPr>
        <w:t xml:space="preserve"> دراساته كانت تستند إلى </w:t>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حقبة تاريخية  يحددها البناء الاقتصادي بما يتضمنه من قوى وعلاقات الإنتاج،تتحدد بموجبها طبيعة المجتمع بصفة </w:t>
      </w:r>
      <w:proofErr w:type="spellStart"/>
      <w:r w:rsidRPr="00A04F91">
        <w:rPr>
          <w:rFonts w:ascii="Traditional Arabic" w:hAnsi="Traditional Arabic" w:cs="Traditional Arabic"/>
          <w:sz w:val="32"/>
          <w:szCs w:val="32"/>
          <w:rtl/>
          <w:lang w:bidi="ar-DZ"/>
        </w:rPr>
        <w:t>عامة."</w:t>
      </w:r>
      <w:proofErr w:type="spellEnd"/>
      <w:r w:rsidRPr="00A04F91">
        <w:rPr>
          <w:rStyle w:val="Appelnotedebasdep"/>
          <w:rFonts w:ascii="Traditional Arabic" w:hAnsi="Traditional Arabic" w:cs="Traditional Arabic"/>
          <w:sz w:val="32"/>
          <w:szCs w:val="32"/>
          <w:rtl/>
          <w:lang w:bidi="ar-DZ"/>
        </w:rPr>
        <w:footnoteReference w:id="15"/>
      </w:r>
      <w:proofErr w:type="spellStart"/>
      <w:r w:rsidRPr="00A04F91">
        <w:rPr>
          <w:rFonts w:ascii="Traditional Arabic" w:hAnsi="Traditional Arabic" w:cs="Traditional Arabic"/>
          <w:sz w:val="32"/>
          <w:szCs w:val="32"/>
          <w:rtl/>
          <w:lang w:bidi="ar-DZ"/>
        </w:rPr>
        <w:t>.</w:t>
      </w:r>
      <w:proofErr w:type="spellEnd"/>
      <w:r w:rsidRPr="00A04F91">
        <w:rPr>
          <w:rFonts w:ascii="Traditional Arabic" w:hAnsi="Traditional Arabic" w:cs="Traditional Arabic"/>
          <w:sz w:val="32"/>
          <w:szCs w:val="32"/>
          <w:rtl/>
          <w:lang w:bidi="ar-DZ"/>
        </w:rPr>
        <w:t xml:space="preserve"> إذ قدّم من خلال مؤلفاته رؤيته للواقع الاجتماعي أشهرها "البيان الشيوعي الذي صدر بالاشتراك مع زميله </w:t>
      </w:r>
      <w:proofErr w:type="spellStart"/>
      <w:r w:rsidRPr="00A04F91">
        <w:rPr>
          <w:rFonts w:ascii="Traditional Arabic" w:hAnsi="Traditional Arabic" w:cs="Traditional Arabic"/>
          <w:b/>
          <w:bCs/>
          <w:sz w:val="32"/>
          <w:szCs w:val="32"/>
          <w:rtl/>
          <w:lang w:bidi="ar-DZ"/>
        </w:rPr>
        <w:t>انجلز</w:t>
      </w:r>
      <w:proofErr w:type="spellEnd"/>
      <w:r w:rsidRPr="00A04F91">
        <w:rPr>
          <w:rFonts w:ascii="Traditional Arabic" w:hAnsi="Traditional Arabic" w:cs="Traditional Arabic"/>
          <w:sz w:val="32"/>
          <w:szCs w:val="32"/>
          <w:rtl/>
          <w:lang w:bidi="ar-DZ"/>
        </w:rPr>
        <w:t xml:space="preserve"> (1848)ورأس المال الذي يحتوي على قضايا مهمة متعلقة بالنظرية الاجتماعية الماركسية حول طبيعة المجتمع الرأسمالي.</w:t>
      </w:r>
    </w:p>
    <w:p w:rsidR="00A04F91" w:rsidRPr="00A04F91" w:rsidRDefault="00A04F91" w:rsidP="00A04F91">
      <w:pPr>
        <w:jc w:val="both"/>
        <w:rPr>
          <w:rFonts w:ascii="Traditional Arabic" w:hAnsi="Traditional Arabic" w:cs="Traditional Arabic"/>
          <w:sz w:val="32"/>
          <w:szCs w:val="32"/>
          <w:rtl/>
          <w:lang w:bidi="ar-DZ"/>
        </w:rPr>
      </w:pPr>
      <w:r w:rsidRPr="00A04F91">
        <w:rPr>
          <w:rFonts w:ascii="Traditional Arabic" w:hAnsi="Traditional Arabic" w:cs="Traditional Arabic" w:hint="cs"/>
          <w:sz w:val="32"/>
          <w:szCs w:val="32"/>
          <w:rtl/>
          <w:lang w:bidi="ar-DZ"/>
        </w:rPr>
        <w:t xml:space="preserve">   </w:t>
      </w:r>
      <w:proofErr w:type="spellStart"/>
      <w:r w:rsidRPr="00A04F91">
        <w:rPr>
          <w:rFonts w:ascii="Traditional Arabic" w:hAnsi="Traditional Arabic" w:cs="Traditional Arabic"/>
          <w:sz w:val="32"/>
          <w:szCs w:val="32"/>
          <w:rtl/>
          <w:lang w:bidi="ar-DZ"/>
        </w:rPr>
        <w:t>وعليه،</w:t>
      </w:r>
      <w:proofErr w:type="spellEnd"/>
      <w:r w:rsidRPr="00A04F91">
        <w:rPr>
          <w:rFonts w:ascii="Traditional Arabic" w:hAnsi="Traditional Arabic" w:cs="Traditional Arabic"/>
          <w:sz w:val="32"/>
          <w:szCs w:val="32"/>
          <w:rtl/>
          <w:lang w:bidi="ar-DZ"/>
        </w:rPr>
        <w:t xml:space="preserve"> يتبيّن لنا أن</w:t>
      </w:r>
      <w:r w:rsidRPr="00A04F91">
        <w:rPr>
          <w:rFonts w:ascii="Traditional Arabic" w:hAnsi="Traditional Arabic" w:cs="Traditional Arabic" w:hint="cs"/>
          <w:sz w:val="32"/>
          <w:szCs w:val="32"/>
          <w:rtl/>
          <w:lang w:bidi="ar-DZ"/>
        </w:rPr>
        <w:t>ّ</w:t>
      </w:r>
      <w:r w:rsidRPr="00A04F91">
        <w:rPr>
          <w:rFonts w:ascii="Traditional Arabic" w:hAnsi="Traditional Arabic" w:cs="Traditional Arabic"/>
          <w:sz w:val="32"/>
          <w:szCs w:val="32"/>
          <w:rtl/>
          <w:lang w:bidi="ar-DZ"/>
        </w:rPr>
        <w:t xml:space="preserve">نا أمام مفاهيم وتعريفات متعددة لعلم الاجتماع ،حيث كل باحث اجتماعي ينطلق من  رؤية أو مرجعية  معينة،قد تكون تاريخية،أو فلسفية،أو </w:t>
      </w:r>
      <w:proofErr w:type="spellStart"/>
      <w:r w:rsidRPr="00A04F91">
        <w:rPr>
          <w:rFonts w:ascii="Traditional Arabic" w:hAnsi="Traditional Arabic" w:cs="Traditional Arabic"/>
          <w:sz w:val="32"/>
          <w:szCs w:val="32"/>
          <w:rtl/>
          <w:lang w:bidi="ar-DZ"/>
        </w:rPr>
        <w:t>سيكولوجية،</w:t>
      </w:r>
      <w:proofErr w:type="spellEnd"/>
      <w:r w:rsidRPr="00A04F91">
        <w:rPr>
          <w:rFonts w:ascii="Traditional Arabic" w:hAnsi="Traditional Arabic" w:cs="Traditional Arabic"/>
          <w:sz w:val="32"/>
          <w:szCs w:val="32"/>
          <w:rtl/>
          <w:lang w:bidi="ar-DZ"/>
        </w:rPr>
        <w:t xml:space="preserve"> أو إيكولوجية إلاّ أنّها تتعلق بموضوع واحد ألا وهو المجتمع والظواهر الاجتماعية</w:t>
      </w:r>
      <w:r w:rsidRPr="00A04F91">
        <w:rPr>
          <w:rFonts w:ascii="Traditional Arabic" w:hAnsi="Traditional Arabic" w:cs="Traditional Arabic" w:hint="cs"/>
          <w:sz w:val="32"/>
          <w:szCs w:val="32"/>
          <w:rtl/>
          <w:lang w:bidi="ar-DZ"/>
        </w:rPr>
        <w:t>.</w:t>
      </w:r>
    </w:p>
    <w:p w:rsidR="00A04F91" w:rsidRPr="00A04F91" w:rsidRDefault="00A04F91" w:rsidP="00A04F91">
      <w:pPr>
        <w:jc w:val="both"/>
        <w:rPr>
          <w:rFonts w:ascii="Traditional Arabic" w:hAnsi="Traditional Arabic" w:cs="Traditional Arabic"/>
          <w:sz w:val="32"/>
          <w:szCs w:val="32"/>
          <w:rtl/>
          <w:lang w:bidi="ar-DZ"/>
        </w:rPr>
      </w:pPr>
    </w:p>
    <w:p w:rsidR="00A04F91" w:rsidRPr="00A04F91" w:rsidRDefault="00A04F91" w:rsidP="00A04F91">
      <w:pPr>
        <w:jc w:val="both"/>
        <w:rPr>
          <w:rFonts w:ascii="Traditional Arabic" w:hAnsi="Traditional Arabic" w:cs="Traditional Arabic"/>
          <w:sz w:val="32"/>
          <w:szCs w:val="32"/>
          <w:rtl/>
          <w:lang w:bidi="ar-DZ"/>
        </w:rPr>
      </w:pPr>
    </w:p>
    <w:p w:rsidR="00A04F91" w:rsidRPr="00A04F91" w:rsidRDefault="00A04F91" w:rsidP="00A04F91">
      <w:pPr>
        <w:jc w:val="both"/>
        <w:rPr>
          <w:rFonts w:ascii="Traditional Arabic" w:hAnsi="Traditional Arabic" w:cs="Traditional Arabic"/>
          <w:sz w:val="32"/>
          <w:szCs w:val="32"/>
          <w:rtl/>
          <w:lang w:bidi="ar-DZ"/>
        </w:rPr>
      </w:pPr>
    </w:p>
    <w:p w:rsidR="00A04F91" w:rsidRPr="00A04F91" w:rsidRDefault="00A04F91">
      <w:pPr>
        <w:rPr>
          <w:rFonts w:ascii="Traditional Arabic" w:hAnsi="Traditional Arabic" w:cs="Traditional Arabic"/>
          <w:b/>
          <w:bCs/>
          <w:sz w:val="32"/>
          <w:szCs w:val="32"/>
          <w:rtl/>
          <w:lang w:bidi="ar-DZ"/>
        </w:rPr>
      </w:pPr>
    </w:p>
    <w:p w:rsidR="00A04F91" w:rsidRPr="00A04F91" w:rsidRDefault="00A04F91">
      <w:pPr>
        <w:rPr>
          <w:rFonts w:ascii="Traditional Arabic" w:hAnsi="Traditional Arabic" w:cs="Traditional Arabic"/>
          <w:b/>
          <w:bCs/>
          <w:sz w:val="32"/>
          <w:szCs w:val="32"/>
          <w:lang w:bidi="ar-DZ"/>
        </w:rPr>
      </w:pPr>
    </w:p>
    <w:sectPr w:rsidR="00A04F91" w:rsidRPr="00A04F91" w:rsidSect="00B61233">
      <w:footerReference w:type="default" r:id="rId7"/>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9F" w:rsidRDefault="00B5629F" w:rsidP="00A04F91">
      <w:pPr>
        <w:spacing w:after="0" w:line="240" w:lineRule="auto"/>
      </w:pPr>
      <w:r>
        <w:separator/>
      </w:r>
    </w:p>
  </w:endnote>
  <w:endnote w:type="continuationSeparator" w:id="0">
    <w:p w:rsidR="00B5629F" w:rsidRDefault="00B5629F" w:rsidP="00A0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80907"/>
      <w:docPartObj>
        <w:docPartGallery w:val="Page Numbers (Bottom of Page)"/>
        <w:docPartUnique/>
      </w:docPartObj>
    </w:sdtPr>
    <w:sdtContent>
      <w:p w:rsidR="00A04F91" w:rsidRDefault="00A04F91">
        <w:pPr>
          <w:pStyle w:val="Pieddepage"/>
          <w:jc w:val="center"/>
        </w:pPr>
        <w:fldSimple w:instr=" PAGE   \* MERGEFORMAT ">
          <w:r>
            <w:rPr>
              <w:noProof/>
              <w:rtl/>
            </w:rPr>
            <w:t>6</w:t>
          </w:r>
        </w:fldSimple>
      </w:p>
    </w:sdtContent>
  </w:sdt>
  <w:p w:rsidR="00A04F91" w:rsidRDefault="00A04F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9F" w:rsidRDefault="00B5629F" w:rsidP="00A04F91">
      <w:pPr>
        <w:spacing w:after="0" w:line="240" w:lineRule="auto"/>
      </w:pPr>
      <w:r>
        <w:separator/>
      </w:r>
    </w:p>
  </w:footnote>
  <w:footnote w:type="continuationSeparator" w:id="0">
    <w:p w:rsidR="00B5629F" w:rsidRDefault="00B5629F" w:rsidP="00A04F91">
      <w:pPr>
        <w:spacing w:after="0" w:line="240" w:lineRule="auto"/>
      </w:pPr>
      <w:r>
        <w:continuationSeparator/>
      </w:r>
    </w:p>
  </w:footnote>
  <w:footnote w:id="1">
    <w:p w:rsidR="00A04F91" w:rsidRDefault="00A04F91" w:rsidP="00A04F91">
      <w:pPr>
        <w:pStyle w:val="Notedebasdepage"/>
        <w:jc w:val="right"/>
        <w:rPr>
          <w:rtl/>
          <w:lang w:bidi="ar-DZ"/>
        </w:rPr>
      </w:pPr>
      <w:r>
        <w:rPr>
          <w:rFonts w:hint="cs"/>
          <w:rtl/>
          <w:lang w:bidi="ar-DZ"/>
        </w:rPr>
        <w:t xml:space="preserve">ويكيبيديا </w:t>
      </w:r>
      <w:hyperlink r:id="rId1" w:history="1">
        <w:r w:rsidRPr="009A4E81">
          <w:rPr>
            <w:rStyle w:val="Lienhypertexte"/>
            <w:lang w:bidi="ar-DZ"/>
          </w:rPr>
          <w:t>www.google</w:t>
        </w:r>
      </w:hyperlink>
      <w:r>
        <w:rPr>
          <w:lang w:bidi="ar-DZ"/>
        </w:rPr>
        <w:t xml:space="preserve"> .</w:t>
      </w:r>
      <w:proofErr w:type="spellStart"/>
      <w:r>
        <w:rPr>
          <w:lang w:bidi="ar-DZ"/>
        </w:rPr>
        <w:t>com</w:t>
      </w:r>
      <w:proofErr w:type="spellEnd"/>
      <w:r>
        <w:t xml:space="preserve"> (</w:t>
      </w:r>
      <w:r>
        <w:rPr>
          <w:rStyle w:val="Appelnotedebasdep"/>
        </w:rPr>
        <w:footnoteRef/>
      </w:r>
      <w:r>
        <w:t xml:space="preserve"> </w:t>
      </w:r>
    </w:p>
  </w:footnote>
  <w:footnote w:id="2">
    <w:p w:rsidR="00A04F91" w:rsidRPr="00606EC7" w:rsidRDefault="00A04F91" w:rsidP="00A04F91">
      <w:pPr>
        <w:pStyle w:val="Notedebasdepage"/>
        <w:jc w:val="right"/>
        <w:rPr>
          <w:rFonts w:ascii="Traditional Arabic" w:hAnsi="Traditional Arabic" w:cs="Traditional Arabic"/>
          <w:lang w:val="en-US" w:bidi="ar-DZ"/>
        </w:rPr>
      </w:pPr>
      <w:r w:rsidRPr="00606EC7">
        <w:rPr>
          <w:rFonts w:ascii="Traditional Arabic" w:hAnsi="Traditional Arabic" w:cs="Traditional Arabic"/>
          <w:rtl/>
          <w:lang w:bidi="ar-DZ"/>
        </w:rPr>
        <w:t xml:space="preserve">انتوني </w:t>
      </w:r>
      <w:proofErr w:type="spellStart"/>
      <w:r w:rsidRPr="00606EC7">
        <w:rPr>
          <w:rFonts w:ascii="Traditional Arabic" w:hAnsi="Traditional Arabic" w:cs="Traditional Arabic"/>
          <w:rtl/>
          <w:lang w:bidi="ar-DZ"/>
        </w:rPr>
        <w:t>غدنر</w:t>
      </w:r>
      <w:proofErr w:type="spellEnd"/>
      <w:r w:rsidRPr="00606EC7">
        <w:rPr>
          <w:rFonts w:ascii="Traditional Arabic" w:hAnsi="Traditional Arabic" w:cs="Traditional Arabic"/>
          <w:rtl/>
          <w:lang w:bidi="ar-DZ"/>
        </w:rPr>
        <w:t xml:space="preserve"> ،علم الاجتماع ،ترجمة </w:t>
      </w:r>
      <w:proofErr w:type="spellStart"/>
      <w:r w:rsidRPr="00606EC7">
        <w:rPr>
          <w:rFonts w:ascii="Traditional Arabic" w:hAnsi="Traditional Arabic" w:cs="Traditional Arabic"/>
          <w:rtl/>
          <w:lang w:bidi="ar-DZ"/>
        </w:rPr>
        <w:t>فايز</w:t>
      </w:r>
      <w:proofErr w:type="spellEnd"/>
      <w:r w:rsidRPr="00606EC7">
        <w:rPr>
          <w:rFonts w:ascii="Traditional Arabic" w:hAnsi="Traditional Arabic" w:cs="Traditional Arabic"/>
          <w:rtl/>
          <w:lang w:bidi="ar-DZ"/>
        </w:rPr>
        <w:t xml:space="preserve"> </w:t>
      </w:r>
      <w:proofErr w:type="spellStart"/>
      <w:r w:rsidRPr="00606EC7">
        <w:rPr>
          <w:rFonts w:ascii="Traditional Arabic" w:hAnsi="Traditional Arabic" w:cs="Traditional Arabic"/>
          <w:rtl/>
          <w:lang w:bidi="ar-DZ"/>
        </w:rPr>
        <w:t>الصياع،</w:t>
      </w:r>
      <w:proofErr w:type="spellEnd"/>
      <w:r w:rsidRPr="00606EC7">
        <w:rPr>
          <w:rFonts w:ascii="Traditional Arabic" w:hAnsi="Traditional Arabic" w:cs="Traditional Arabic"/>
          <w:rtl/>
          <w:lang w:bidi="ar-DZ"/>
        </w:rPr>
        <w:t xml:space="preserve"> مركز دراسات الوحدة العربية  الطبعة 4 </w:t>
      </w:r>
      <w:proofErr w:type="spellStart"/>
      <w:r w:rsidRPr="00606EC7">
        <w:rPr>
          <w:rFonts w:ascii="Traditional Arabic" w:hAnsi="Traditional Arabic" w:cs="Traditional Arabic"/>
          <w:rtl/>
          <w:lang w:bidi="ar-DZ"/>
        </w:rPr>
        <w:t>ص52</w:t>
      </w:r>
      <w:proofErr w:type="spellEnd"/>
      <w:r w:rsidRPr="00606EC7">
        <w:rPr>
          <w:rFonts w:ascii="Traditional Arabic" w:hAnsi="Traditional Arabic" w:cs="Traditional Arabic"/>
        </w:rPr>
        <w:t xml:space="preserve"> (</w:t>
      </w:r>
      <w:r w:rsidRPr="00606EC7">
        <w:rPr>
          <w:rStyle w:val="Appelnotedebasdep"/>
          <w:rFonts w:ascii="Traditional Arabic" w:hAnsi="Traditional Arabic" w:cs="Traditional Arabic"/>
        </w:rPr>
        <w:footnoteRef/>
      </w:r>
      <w:r w:rsidRPr="00606EC7">
        <w:rPr>
          <w:rFonts w:ascii="Traditional Arabic" w:hAnsi="Traditional Arabic" w:cs="Traditional Arabic"/>
          <w:rtl/>
        </w:rPr>
        <w:t xml:space="preserve"> </w:t>
      </w:r>
    </w:p>
  </w:footnote>
  <w:footnote w:id="3">
    <w:p w:rsidR="00A04F91" w:rsidRPr="00606EC7" w:rsidRDefault="00A04F91" w:rsidP="00A04F91">
      <w:pPr>
        <w:pStyle w:val="Notedebasdepage"/>
        <w:jc w:val="right"/>
        <w:rPr>
          <w:rFonts w:ascii="Traditional Arabic" w:hAnsi="Traditional Arabic" w:cs="Traditional Arabic"/>
          <w:lang w:bidi="ar-DZ"/>
        </w:rPr>
      </w:pPr>
      <w:r w:rsidRPr="00606EC7">
        <w:rPr>
          <w:rStyle w:val="Appelnotedebasdep"/>
          <w:rFonts w:ascii="Traditional Arabic" w:hAnsi="Traditional Arabic" w:cs="Traditional Arabic"/>
        </w:rPr>
        <w:footnoteRef/>
      </w:r>
      <w:r w:rsidRPr="00606EC7">
        <w:rPr>
          <w:rFonts w:ascii="Traditional Arabic" w:hAnsi="Traditional Arabic" w:cs="Traditional Arabic"/>
          <w:rtl/>
        </w:rPr>
        <w:t xml:space="preserve"> </w:t>
      </w:r>
      <w:proofErr w:type="spellStart"/>
      <w:r w:rsidRPr="00606EC7">
        <w:rPr>
          <w:rFonts w:ascii="Traditional Arabic" w:hAnsi="Traditional Arabic" w:cs="Traditional Arabic"/>
          <w:rtl/>
          <w:lang w:bidi="ar-DZ"/>
        </w:rPr>
        <w:t>)</w:t>
      </w:r>
      <w:proofErr w:type="spellEnd"/>
      <w:r w:rsidRPr="00606EC7">
        <w:rPr>
          <w:rFonts w:ascii="Traditional Arabic" w:hAnsi="Traditional Arabic" w:cs="Traditional Arabic"/>
          <w:rtl/>
          <w:lang w:bidi="ar-DZ"/>
        </w:rPr>
        <w:t xml:space="preserve"> طه </w:t>
      </w:r>
      <w:proofErr w:type="spellStart"/>
      <w:r w:rsidRPr="00606EC7">
        <w:rPr>
          <w:rFonts w:ascii="Traditional Arabic" w:hAnsi="Traditional Arabic" w:cs="Traditional Arabic"/>
          <w:rtl/>
          <w:lang w:bidi="ar-DZ"/>
        </w:rPr>
        <w:t>حسين،</w:t>
      </w:r>
      <w:proofErr w:type="spellEnd"/>
      <w:r w:rsidRPr="00606EC7">
        <w:rPr>
          <w:rFonts w:ascii="Traditional Arabic" w:hAnsi="Traditional Arabic" w:cs="Traditional Arabic"/>
          <w:rtl/>
          <w:lang w:bidi="ar-DZ"/>
        </w:rPr>
        <w:t xml:space="preserve"> فلسفة ابن خلدون الاجتماعية تحليل ونقد </w:t>
      </w:r>
      <w:proofErr w:type="spellStart"/>
      <w:r w:rsidRPr="00606EC7">
        <w:rPr>
          <w:rFonts w:ascii="Traditional Arabic" w:hAnsi="Traditional Arabic" w:cs="Traditional Arabic"/>
          <w:rtl/>
          <w:lang w:bidi="ar-DZ"/>
        </w:rPr>
        <w:t>مدبعة</w:t>
      </w:r>
      <w:proofErr w:type="spellEnd"/>
      <w:r w:rsidRPr="00606EC7">
        <w:rPr>
          <w:rFonts w:ascii="Traditional Arabic" w:hAnsi="Traditional Arabic" w:cs="Traditional Arabic"/>
          <w:rtl/>
          <w:lang w:bidi="ar-DZ"/>
        </w:rPr>
        <w:t xml:space="preserve"> الاعتماد الطبعة الاولى </w:t>
      </w:r>
      <w:proofErr w:type="spellStart"/>
      <w:r w:rsidRPr="00606EC7">
        <w:rPr>
          <w:rFonts w:ascii="Traditional Arabic" w:hAnsi="Traditional Arabic" w:cs="Traditional Arabic"/>
          <w:rtl/>
          <w:lang w:bidi="ar-DZ"/>
        </w:rPr>
        <w:t>1925مصر59</w:t>
      </w:r>
      <w:proofErr w:type="spellEnd"/>
      <w:r w:rsidRPr="00606EC7">
        <w:rPr>
          <w:rFonts w:ascii="Traditional Arabic" w:hAnsi="Traditional Arabic" w:cs="Traditional Arabic"/>
        </w:rPr>
        <w:t xml:space="preserve"> (</w:t>
      </w:r>
      <w:r w:rsidRPr="00606EC7">
        <w:rPr>
          <w:rStyle w:val="Appelnotedebasdep"/>
          <w:rFonts w:ascii="Traditional Arabic" w:hAnsi="Traditional Arabic" w:cs="Traditional Arabic"/>
        </w:rPr>
        <w:footnoteRef/>
      </w:r>
      <w:r w:rsidRPr="00606EC7">
        <w:rPr>
          <w:rFonts w:ascii="Traditional Arabic" w:hAnsi="Traditional Arabic" w:cs="Traditional Arabic"/>
          <w:rtl/>
          <w:lang w:bidi="ar-DZ"/>
        </w:rPr>
        <w:t xml:space="preserve"> </w:t>
      </w:r>
    </w:p>
  </w:footnote>
  <w:footnote w:id="4">
    <w:p w:rsidR="00A04F91" w:rsidRPr="00B91EA1" w:rsidRDefault="00A04F91" w:rsidP="00A04F91">
      <w:pPr>
        <w:pStyle w:val="Notedebasdepage"/>
        <w:jc w:val="right"/>
        <w:rPr>
          <w:rtl/>
          <w:lang w:bidi="ar-DZ"/>
        </w:rPr>
      </w:pPr>
      <w:r w:rsidRPr="00606EC7">
        <w:rPr>
          <w:rFonts w:ascii="Traditional Arabic" w:hAnsi="Traditional Arabic" w:cs="Traditional Arabic"/>
          <w:rtl/>
        </w:rPr>
        <w:t xml:space="preserve">)عبد الرحمن،بن خلدون ،المقدمة،اعتناء ودراسة احمد </w:t>
      </w:r>
      <w:proofErr w:type="spellStart"/>
      <w:r w:rsidRPr="00606EC7">
        <w:rPr>
          <w:rFonts w:ascii="Traditional Arabic" w:hAnsi="Traditional Arabic" w:cs="Traditional Arabic"/>
          <w:rtl/>
        </w:rPr>
        <w:t>الزعبي</w:t>
      </w:r>
      <w:proofErr w:type="spellEnd"/>
      <w:r w:rsidRPr="00606EC7">
        <w:rPr>
          <w:rFonts w:ascii="Traditional Arabic" w:hAnsi="Traditional Arabic" w:cs="Traditional Arabic"/>
          <w:rtl/>
        </w:rPr>
        <w:t>،شركة الأرقم للطباعة والنشر بيروت ص 23</w:t>
      </w:r>
      <w:r>
        <w:rPr>
          <w:rStyle w:val="Appelnotedebasdep"/>
        </w:rPr>
        <w:footnoteRef/>
      </w:r>
      <w:r>
        <w:t xml:space="preserve"> </w:t>
      </w:r>
    </w:p>
  </w:footnote>
  <w:footnote w:id="5">
    <w:p w:rsidR="00A04F91" w:rsidRDefault="00A04F91" w:rsidP="00A04F91">
      <w:pPr>
        <w:pStyle w:val="Notedebasdepage"/>
        <w:jc w:val="right"/>
      </w:pPr>
      <w:r>
        <w:rPr>
          <w:rStyle w:val="Appelnotedebasdep"/>
        </w:rPr>
        <w:footnoteRef/>
      </w:r>
      <w:r>
        <w:rPr>
          <w:rtl/>
        </w:rPr>
        <w:t xml:space="preserve"> </w:t>
      </w:r>
      <w:r>
        <w:rPr>
          <w:rFonts w:hint="cs"/>
          <w:rtl/>
        </w:rPr>
        <w:t xml:space="preserve">عبد الرحمن،بن خلدون المقدمة اتناء ودراسة أحمد </w:t>
      </w:r>
      <w:proofErr w:type="spellStart"/>
      <w:r>
        <w:rPr>
          <w:rFonts w:hint="cs"/>
          <w:rtl/>
        </w:rPr>
        <w:t>الزعبي</w:t>
      </w:r>
      <w:proofErr w:type="spellEnd"/>
      <w:r>
        <w:rPr>
          <w:rFonts w:hint="cs"/>
          <w:rtl/>
        </w:rPr>
        <w:t xml:space="preserve"> ص 73</w:t>
      </w:r>
    </w:p>
  </w:footnote>
  <w:footnote w:id="6">
    <w:p w:rsidR="00A04F91" w:rsidRDefault="00A04F91" w:rsidP="00A04F91">
      <w:pPr>
        <w:pStyle w:val="Notedebasdepage"/>
        <w:jc w:val="right"/>
      </w:pPr>
      <w:r>
        <w:rPr>
          <w:rStyle w:val="Appelnotedebasdep"/>
        </w:rPr>
        <w:footnoteRef/>
      </w:r>
      <w:r>
        <w:rPr>
          <w:rtl/>
        </w:rPr>
        <w:t xml:space="preserve"> </w:t>
      </w:r>
      <w:proofErr w:type="spellStart"/>
      <w:r>
        <w:rPr>
          <w:rFonts w:hint="cs"/>
          <w:rtl/>
        </w:rPr>
        <w:t>)</w:t>
      </w:r>
      <w:proofErr w:type="spellEnd"/>
      <w:r>
        <w:rPr>
          <w:rFonts w:hint="cs"/>
          <w:rtl/>
        </w:rPr>
        <w:t xml:space="preserve"> مصطفى الخشاب</w:t>
      </w:r>
      <w:proofErr w:type="gramStart"/>
      <w:r>
        <w:rPr>
          <w:rFonts w:hint="cs"/>
          <w:rtl/>
        </w:rPr>
        <w:t>،تاريخ</w:t>
      </w:r>
      <w:proofErr w:type="gramEnd"/>
      <w:r>
        <w:rPr>
          <w:rFonts w:hint="cs"/>
          <w:rtl/>
        </w:rPr>
        <w:t xml:space="preserve"> الفكر الاجتماعي،الدار المصرية للكتاب ،القاهرة،ص 304</w:t>
      </w:r>
    </w:p>
  </w:footnote>
  <w:footnote w:id="7">
    <w:p w:rsidR="00A04F91" w:rsidRDefault="00A04F91" w:rsidP="00A04F91">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جميل،</w:t>
      </w:r>
      <w:proofErr w:type="spellStart"/>
      <w:r>
        <w:rPr>
          <w:rFonts w:hint="cs"/>
          <w:rtl/>
          <w:lang w:bidi="ar-DZ"/>
        </w:rPr>
        <w:t>الحمداوي</w:t>
      </w:r>
      <w:proofErr w:type="spellEnd"/>
      <w:r>
        <w:rPr>
          <w:rFonts w:hint="cs"/>
          <w:rtl/>
          <w:lang w:bidi="ar-DZ"/>
        </w:rPr>
        <w:t xml:space="preserve"> ،ميادين علم الاجتماع مطبعة الخليج العربي </w:t>
      </w:r>
      <w:proofErr w:type="spellStart"/>
      <w:r>
        <w:rPr>
          <w:rFonts w:hint="cs"/>
          <w:rtl/>
          <w:lang w:bidi="ar-DZ"/>
        </w:rPr>
        <w:t>تطوان</w:t>
      </w:r>
      <w:proofErr w:type="spellEnd"/>
      <w:r>
        <w:rPr>
          <w:rFonts w:hint="cs"/>
          <w:rtl/>
          <w:lang w:bidi="ar-DZ"/>
        </w:rPr>
        <w:t xml:space="preserve"> الطبعة الأولى 2016 ص 7</w:t>
      </w:r>
    </w:p>
  </w:footnote>
  <w:footnote w:id="8">
    <w:p w:rsidR="00A04F91" w:rsidRDefault="00A04F91" w:rsidP="00A04F91">
      <w:pPr>
        <w:pStyle w:val="Notedebasdepage"/>
        <w:rPr>
          <w:lang w:bidi="ar-DZ"/>
        </w:rPr>
      </w:pPr>
      <w:r>
        <w:rPr>
          <w:rStyle w:val="Appelnotedebasdep"/>
        </w:rPr>
        <w:footnoteRef/>
      </w:r>
      <w:r>
        <w:rPr>
          <w:rtl/>
        </w:rPr>
        <w:t xml:space="preserve"> </w:t>
      </w:r>
      <w:r>
        <w:rPr>
          <w:rFonts w:hint="cs"/>
          <w:rtl/>
          <w:lang w:bidi="ar-DZ"/>
        </w:rPr>
        <w:t xml:space="preserve">)أنتوني </w:t>
      </w:r>
      <w:proofErr w:type="spellStart"/>
      <w:r>
        <w:rPr>
          <w:rFonts w:hint="cs"/>
          <w:rtl/>
          <w:lang w:bidi="ar-DZ"/>
        </w:rPr>
        <w:t>غدنر</w:t>
      </w:r>
      <w:proofErr w:type="spellEnd"/>
      <w:r>
        <w:rPr>
          <w:rFonts w:hint="cs"/>
          <w:rtl/>
          <w:lang w:bidi="ar-DZ"/>
        </w:rPr>
        <w:t xml:space="preserve"> علم الاجتماع ،ترجمة </w:t>
      </w:r>
      <w:proofErr w:type="spellStart"/>
      <w:r>
        <w:rPr>
          <w:rFonts w:hint="cs"/>
          <w:rtl/>
          <w:lang w:bidi="ar-DZ"/>
        </w:rPr>
        <w:t>فايز</w:t>
      </w:r>
      <w:proofErr w:type="spellEnd"/>
      <w:r>
        <w:rPr>
          <w:rFonts w:hint="cs"/>
          <w:rtl/>
          <w:lang w:bidi="ar-DZ"/>
        </w:rPr>
        <w:t xml:space="preserve"> </w:t>
      </w:r>
      <w:proofErr w:type="spellStart"/>
      <w:r>
        <w:rPr>
          <w:rFonts w:hint="cs"/>
          <w:rtl/>
          <w:lang w:bidi="ar-DZ"/>
        </w:rPr>
        <w:t>الصياغ</w:t>
      </w:r>
      <w:proofErr w:type="spellEnd"/>
      <w:r>
        <w:rPr>
          <w:rFonts w:hint="cs"/>
          <w:rtl/>
          <w:lang w:bidi="ar-DZ"/>
        </w:rPr>
        <w:t xml:space="preserve"> ص 62</w:t>
      </w:r>
    </w:p>
  </w:footnote>
  <w:footnote w:id="9">
    <w:p w:rsidR="00A04F91" w:rsidRDefault="00A04F91" w:rsidP="00A04F91">
      <w:pPr>
        <w:pStyle w:val="Notedebasdepage"/>
        <w:rPr>
          <w:rtl/>
        </w:rPr>
      </w:pPr>
      <w:r>
        <w:rPr>
          <w:rStyle w:val="Appelnotedebasdep"/>
        </w:rPr>
        <w:footnoteRef/>
      </w:r>
      <w:r>
        <w:rPr>
          <w:rtl/>
        </w:rPr>
        <w:t xml:space="preserve"> </w:t>
      </w:r>
      <w:r>
        <w:rPr>
          <w:rFonts w:hint="cs"/>
          <w:rtl/>
        </w:rPr>
        <w:t xml:space="preserve">)خالد </w:t>
      </w:r>
      <w:proofErr w:type="spellStart"/>
      <w:r>
        <w:rPr>
          <w:rFonts w:hint="cs"/>
          <w:rtl/>
        </w:rPr>
        <w:t>حامد،</w:t>
      </w:r>
      <w:proofErr w:type="spellEnd"/>
      <w:r>
        <w:rPr>
          <w:rFonts w:hint="cs"/>
          <w:rtl/>
        </w:rPr>
        <w:t xml:space="preserve"> مدخل إلى علم </w:t>
      </w:r>
      <w:proofErr w:type="gramStart"/>
      <w:r>
        <w:rPr>
          <w:rFonts w:hint="cs"/>
          <w:rtl/>
        </w:rPr>
        <w:t>الاجتماع ،</w:t>
      </w:r>
      <w:proofErr w:type="gramEnd"/>
      <w:r>
        <w:rPr>
          <w:rFonts w:hint="cs"/>
          <w:rtl/>
        </w:rPr>
        <w:t xml:space="preserve">جسور للنشر والتوزيع،ط/"سنة </w:t>
      </w:r>
      <w:proofErr w:type="spellStart"/>
      <w:r>
        <w:rPr>
          <w:rFonts w:hint="cs"/>
          <w:rtl/>
        </w:rPr>
        <w:t>2015ص</w:t>
      </w:r>
      <w:proofErr w:type="spellEnd"/>
      <w:r>
        <w:rPr>
          <w:rFonts w:hint="cs"/>
          <w:rtl/>
        </w:rPr>
        <w:t xml:space="preserve"> 74</w:t>
      </w:r>
    </w:p>
  </w:footnote>
  <w:footnote w:id="10">
    <w:p w:rsidR="00A04F91" w:rsidRDefault="00A04F91" w:rsidP="00A04F91">
      <w:pPr>
        <w:pStyle w:val="Notedebasdepage"/>
        <w:jc w:val="right"/>
        <w:rPr>
          <w:lang w:bidi="ar-DZ"/>
        </w:rPr>
      </w:pPr>
      <w:r>
        <w:rPr>
          <w:rStyle w:val="Appelnotedebasdep"/>
        </w:rPr>
        <w:footnoteRef/>
      </w:r>
      <w:r>
        <w:rPr>
          <w:rtl/>
        </w:rPr>
        <w:t xml:space="preserve"> </w:t>
      </w:r>
      <w:r>
        <w:rPr>
          <w:rFonts w:hint="cs"/>
          <w:rtl/>
          <w:lang w:bidi="ar-DZ"/>
        </w:rPr>
        <w:t xml:space="preserve">)جميل </w:t>
      </w:r>
      <w:proofErr w:type="spellStart"/>
      <w:r>
        <w:rPr>
          <w:rFonts w:hint="cs"/>
          <w:rtl/>
          <w:lang w:bidi="ar-DZ"/>
        </w:rPr>
        <w:t>الحمداوي،</w:t>
      </w:r>
      <w:proofErr w:type="spellEnd"/>
      <w:r>
        <w:rPr>
          <w:rFonts w:hint="cs"/>
          <w:rtl/>
          <w:lang w:bidi="ar-DZ"/>
        </w:rPr>
        <w:t xml:space="preserve"> جهود ماكس فيبر في مجال علم الاجتماع  الطبعة الاولى 2015 ص 10</w:t>
      </w:r>
    </w:p>
  </w:footnote>
  <w:footnote w:id="11">
    <w:p w:rsidR="00A04F91" w:rsidRDefault="00A04F91" w:rsidP="00A04F91">
      <w:pPr>
        <w:pStyle w:val="Notedebasdepage"/>
        <w:jc w:val="right"/>
        <w:rPr>
          <w:rtl/>
        </w:rPr>
      </w:pPr>
      <w:r>
        <w:rPr>
          <w:rStyle w:val="Appelnotedebasdep"/>
        </w:rPr>
        <w:footnoteRef/>
      </w:r>
      <w:r>
        <w:rPr>
          <w:rtl/>
        </w:rPr>
        <w:t xml:space="preserve"> </w:t>
      </w:r>
      <w:r>
        <w:rPr>
          <w:rFonts w:hint="cs"/>
          <w:rtl/>
        </w:rPr>
        <w:t>)</w:t>
      </w:r>
      <w:proofErr w:type="spellStart"/>
      <w:r>
        <w:rPr>
          <w:rFonts w:hint="cs"/>
          <w:rtl/>
        </w:rPr>
        <w:t>دباسي</w:t>
      </w:r>
      <w:proofErr w:type="spellEnd"/>
      <w:r>
        <w:rPr>
          <w:rFonts w:hint="cs"/>
          <w:rtl/>
        </w:rPr>
        <w:t xml:space="preserve"> </w:t>
      </w:r>
      <w:proofErr w:type="spellStart"/>
      <w:r>
        <w:rPr>
          <w:rFonts w:hint="cs"/>
          <w:rtl/>
        </w:rPr>
        <w:t>خضير</w:t>
      </w:r>
      <w:proofErr w:type="spellEnd"/>
      <w:r>
        <w:rPr>
          <w:rFonts w:hint="cs"/>
          <w:rtl/>
        </w:rPr>
        <w:t xml:space="preserve">،البياتي،النظرية الاجتماعية </w:t>
      </w:r>
      <w:proofErr w:type="spellStart"/>
      <w:r>
        <w:rPr>
          <w:rFonts w:hint="cs"/>
          <w:rtl/>
        </w:rPr>
        <w:t>جدورها</w:t>
      </w:r>
      <w:proofErr w:type="spellEnd"/>
      <w:r>
        <w:rPr>
          <w:rFonts w:hint="cs"/>
          <w:rtl/>
        </w:rPr>
        <w:t xml:space="preserve"> التاريخية وروادها،دار الكتب الوطنية،طرابلس </w:t>
      </w:r>
      <w:proofErr w:type="spellStart"/>
      <w:r>
        <w:rPr>
          <w:rFonts w:hint="cs"/>
          <w:rtl/>
        </w:rPr>
        <w:t>2002ص93</w:t>
      </w:r>
      <w:proofErr w:type="spellEnd"/>
    </w:p>
  </w:footnote>
  <w:footnote w:id="12">
    <w:p w:rsidR="00A04F91" w:rsidRDefault="00A04F91" w:rsidP="00A04F91">
      <w:pPr>
        <w:pStyle w:val="Notedebasdepage"/>
        <w:jc w:val="right"/>
        <w:rPr>
          <w:lang w:bidi="ar-DZ"/>
        </w:rPr>
      </w:pPr>
      <w:r>
        <w:rPr>
          <w:rStyle w:val="Appelnotedebasdep"/>
        </w:rPr>
        <w:footnoteRef/>
      </w:r>
      <w:r>
        <w:rPr>
          <w:rtl/>
        </w:rPr>
        <w:t xml:space="preserve"> </w:t>
      </w:r>
      <w:r>
        <w:rPr>
          <w:rFonts w:hint="cs"/>
          <w:rtl/>
          <w:lang w:bidi="ar-DZ"/>
        </w:rPr>
        <w:t xml:space="preserve">)أنتوني </w:t>
      </w:r>
      <w:proofErr w:type="spellStart"/>
      <w:r>
        <w:rPr>
          <w:rFonts w:hint="cs"/>
          <w:rtl/>
          <w:lang w:bidi="ar-DZ"/>
        </w:rPr>
        <w:t>غدنر</w:t>
      </w:r>
      <w:proofErr w:type="spellEnd"/>
      <w:r>
        <w:rPr>
          <w:rFonts w:hint="cs"/>
          <w:rtl/>
          <w:lang w:bidi="ar-DZ"/>
        </w:rPr>
        <w:t xml:space="preserve"> ،علم الاجتماع ترجمة </w:t>
      </w:r>
      <w:proofErr w:type="spellStart"/>
      <w:r>
        <w:rPr>
          <w:rFonts w:hint="cs"/>
          <w:rtl/>
          <w:lang w:bidi="ar-DZ"/>
        </w:rPr>
        <w:t>فايز</w:t>
      </w:r>
      <w:proofErr w:type="spellEnd"/>
      <w:r>
        <w:rPr>
          <w:rFonts w:hint="cs"/>
          <w:rtl/>
          <w:lang w:bidi="ar-DZ"/>
        </w:rPr>
        <w:t xml:space="preserve"> </w:t>
      </w:r>
      <w:proofErr w:type="spellStart"/>
      <w:r>
        <w:rPr>
          <w:rFonts w:hint="cs"/>
          <w:rtl/>
          <w:lang w:bidi="ar-DZ"/>
        </w:rPr>
        <w:t>الصياع</w:t>
      </w:r>
      <w:proofErr w:type="spellEnd"/>
      <w:r>
        <w:rPr>
          <w:rFonts w:hint="cs"/>
          <w:rtl/>
          <w:lang w:bidi="ar-DZ"/>
        </w:rPr>
        <w:t xml:space="preserve"> ص 64</w:t>
      </w:r>
    </w:p>
  </w:footnote>
  <w:footnote w:id="13">
    <w:p w:rsidR="00A04F91" w:rsidRDefault="00A04F91" w:rsidP="00A04F91">
      <w:pPr>
        <w:pStyle w:val="Notedebasdepage"/>
        <w:jc w:val="right"/>
        <w:rPr>
          <w:lang w:bidi="ar-DZ"/>
        </w:rPr>
      </w:pPr>
      <w:r>
        <w:rPr>
          <w:rStyle w:val="Appelnotedebasdep"/>
        </w:rPr>
        <w:footnoteRef/>
      </w:r>
      <w:r>
        <w:rPr>
          <w:rtl/>
        </w:rPr>
        <w:t xml:space="preserve"> </w:t>
      </w:r>
      <w:r>
        <w:rPr>
          <w:rFonts w:hint="cs"/>
          <w:rtl/>
          <w:lang w:bidi="ar-DZ"/>
        </w:rPr>
        <w:t>)عبد الرزاق الجبلي</w:t>
      </w:r>
      <w:proofErr w:type="gramStart"/>
      <w:r>
        <w:rPr>
          <w:rFonts w:hint="cs"/>
          <w:rtl/>
          <w:lang w:bidi="ar-DZ"/>
        </w:rPr>
        <w:t>،قضايا</w:t>
      </w:r>
      <w:proofErr w:type="gramEnd"/>
      <w:r>
        <w:rPr>
          <w:rFonts w:hint="cs"/>
          <w:rtl/>
          <w:lang w:bidi="ar-DZ"/>
        </w:rPr>
        <w:t xml:space="preserve"> علم الاجتماع المعاصر،دار النهضة العربية،بيروت،1984،</w:t>
      </w:r>
      <w:proofErr w:type="spellStart"/>
      <w:r>
        <w:rPr>
          <w:rFonts w:hint="cs"/>
          <w:rtl/>
          <w:lang w:bidi="ar-DZ"/>
        </w:rPr>
        <w:t>ص25</w:t>
      </w:r>
      <w:proofErr w:type="spellEnd"/>
    </w:p>
  </w:footnote>
  <w:footnote w:id="14">
    <w:p w:rsidR="00A04F91" w:rsidRDefault="00A04F91" w:rsidP="00A04F91">
      <w:pPr>
        <w:pStyle w:val="Notedebasdepage"/>
        <w:jc w:val="right"/>
        <w:rPr>
          <w:lang w:bidi="ar-DZ"/>
        </w:rPr>
      </w:pPr>
      <w:r>
        <w:rPr>
          <w:rStyle w:val="Appelnotedebasdep"/>
        </w:rPr>
        <w:footnoteRef/>
      </w:r>
      <w:r>
        <w:rPr>
          <w:rtl/>
        </w:rPr>
        <w:t xml:space="preserve"> </w:t>
      </w:r>
      <w:r>
        <w:rPr>
          <w:rFonts w:hint="cs"/>
          <w:rtl/>
          <w:lang w:bidi="ar-DZ"/>
        </w:rPr>
        <w:t xml:space="preserve">)أنتوني </w:t>
      </w:r>
      <w:proofErr w:type="spellStart"/>
      <w:r>
        <w:rPr>
          <w:rFonts w:hint="cs"/>
          <w:rtl/>
          <w:lang w:bidi="ar-DZ"/>
        </w:rPr>
        <w:t>غدنر</w:t>
      </w:r>
      <w:proofErr w:type="spellEnd"/>
      <w:r>
        <w:rPr>
          <w:rFonts w:hint="cs"/>
          <w:rtl/>
          <w:lang w:bidi="ar-DZ"/>
        </w:rPr>
        <w:t xml:space="preserve"> </w:t>
      </w:r>
      <w:proofErr w:type="spellStart"/>
      <w:r>
        <w:rPr>
          <w:rFonts w:hint="cs"/>
          <w:rtl/>
          <w:lang w:bidi="ar-DZ"/>
        </w:rPr>
        <w:t>،</w:t>
      </w:r>
      <w:proofErr w:type="spellEnd"/>
      <w:r>
        <w:rPr>
          <w:rFonts w:hint="cs"/>
          <w:rtl/>
          <w:lang w:bidi="ar-DZ"/>
        </w:rPr>
        <w:t xml:space="preserve"> علم الاجتماع ص 70</w:t>
      </w:r>
    </w:p>
  </w:footnote>
  <w:footnote w:id="15">
    <w:p w:rsidR="00A04F91" w:rsidRDefault="00A04F91" w:rsidP="00A04F91">
      <w:pPr>
        <w:pStyle w:val="Notedebasdepage"/>
        <w:jc w:val="right"/>
        <w:rPr>
          <w:rtl/>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خالد </w:t>
      </w:r>
      <w:proofErr w:type="spellStart"/>
      <w:r>
        <w:rPr>
          <w:rFonts w:hint="cs"/>
          <w:rtl/>
          <w:lang w:bidi="ar-DZ"/>
        </w:rPr>
        <w:t>حامد،</w:t>
      </w:r>
      <w:proofErr w:type="spellEnd"/>
      <w:r>
        <w:rPr>
          <w:rFonts w:hint="cs"/>
          <w:rtl/>
          <w:lang w:bidi="ar-DZ"/>
        </w:rPr>
        <w:t xml:space="preserve"> مدخل الى علم الاجتماع ،ص 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14757"/>
    <w:multiLevelType w:val="hybridMultilevel"/>
    <w:tmpl w:val="9F9CB7E8"/>
    <w:lvl w:ilvl="0" w:tplc="EF38FF1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A04F91"/>
    <w:rsid w:val="00A04F91"/>
    <w:rsid w:val="00B5629F"/>
    <w:rsid w:val="00B61233"/>
    <w:rsid w:val="00C623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2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04F91"/>
    <w:pPr>
      <w:bidi w:val="0"/>
      <w:spacing w:after="0" w:line="240" w:lineRule="auto"/>
    </w:pPr>
    <w:rPr>
      <w:rFonts w:ascii="Calibri" w:eastAsia="Calibri" w:hAnsi="Calibri" w:cs="Arial"/>
      <w:sz w:val="20"/>
      <w:szCs w:val="20"/>
      <w:lang w:val="fr-FR"/>
    </w:rPr>
  </w:style>
  <w:style w:type="character" w:customStyle="1" w:styleId="NotedebasdepageCar">
    <w:name w:val="Note de bas de page Car"/>
    <w:basedOn w:val="Policepardfaut"/>
    <w:link w:val="Notedebasdepage"/>
    <w:uiPriority w:val="99"/>
    <w:semiHidden/>
    <w:rsid w:val="00A04F91"/>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A04F91"/>
    <w:rPr>
      <w:vertAlign w:val="superscript"/>
    </w:rPr>
  </w:style>
  <w:style w:type="character" w:styleId="Lienhypertexte">
    <w:name w:val="Hyperlink"/>
    <w:basedOn w:val="Policepardfaut"/>
    <w:uiPriority w:val="99"/>
    <w:semiHidden/>
    <w:unhideWhenUsed/>
    <w:rsid w:val="00A04F91"/>
    <w:rPr>
      <w:color w:val="0B0B2E"/>
      <w:u w:val="single"/>
    </w:rPr>
  </w:style>
  <w:style w:type="paragraph" w:styleId="Paragraphedeliste">
    <w:name w:val="List Paragraph"/>
    <w:basedOn w:val="Normal"/>
    <w:uiPriority w:val="34"/>
    <w:qFormat/>
    <w:rsid w:val="00A04F91"/>
    <w:pPr>
      <w:ind w:left="720"/>
      <w:contextualSpacing/>
    </w:pPr>
  </w:style>
  <w:style w:type="paragraph" w:styleId="En-tte">
    <w:name w:val="header"/>
    <w:basedOn w:val="Normal"/>
    <w:link w:val="En-tteCar"/>
    <w:uiPriority w:val="99"/>
    <w:semiHidden/>
    <w:unhideWhenUsed/>
    <w:rsid w:val="00A04F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4F91"/>
  </w:style>
  <w:style w:type="paragraph" w:styleId="Pieddepage">
    <w:name w:val="footer"/>
    <w:basedOn w:val="Normal"/>
    <w:link w:val="PieddepageCar"/>
    <w:uiPriority w:val="99"/>
    <w:unhideWhenUsed/>
    <w:rsid w:val="00A04F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1</cp:revision>
  <dcterms:created xsi:type="dcterms:W3CDTF">2020-12-02T16:24:00Z</dcterms:created>
  <dcterms:modified xsi:type="dcterms:W3CDTF">2020-12-02T16:27:00Z</dcterms:modified>
</cp:coreProperties>
</file>