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A3" w:rsidRPr="00536D50" w:rsidRDefault="00B26AE6" w:rsidP="00536D5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36D50">
        <w:rPr>
          <w:rFonts w:asciiTheme="majorBidi" w:hAnsiTheme="majorBidi" w:cstheme="majorBidi"/>
          <w:b/>
          <w:bCs/>
          <w:sz w:val="32"/>
          <w:szCs w:val="32"/>
        </w:rPr>
        <w:t>TD N°</w:t>
      </w:r>
      <w:r w:rsidR="002A3FEA">
        <w:rPr>
          <w:rFonts w:asciiTheme="majorBidi" w:hAnsiTheme="majorBidi" w:cstheme="majorBidi"/>
          <w:b/>
          <w:bCs/>
          <w:sz w:val="32"/>
          <w:szCs w:val="32"/>
        </w:rPr>
        <w:t xml:space="preserve">4 </w:t>
      </w:r>
    </w:p>
    <w:p w:rsidR="00B26AE6" w:rsidRPr="00536D50" w:rsidRDefault="00B26AE6" w:rsidP="00536D5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36D50">
        <w:rPr>
          <w:rFonts w:asciiTheme="majorBidi" w:hAnsiTheme="majorBidi" w:cstheme="majorBidi"/>
          <w:b/>
          <w:bCs/>
          <w:sz w:val="32"/>
          <w:szCs w:val="32"/>
        </w:rPr>
        <w:t>Le contrôle de la production</w:t>
      </w:r>
    </w:p>
    <w:p w:rsidR="00B26AE6" w:rsidRPr="00536D50" w:rsidRDefault="00B26AE6" w:rsidP="002A3FE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36D50">
        <w:rPr>
          <w:rFonts w:asciiTheme="majorBidi" w:hAnsiTheme="majorBidi" w:cstheme="majorBidi"/>
          <w:b/>
          <w:bCs/>
          <w:sz w:val="32"/>
          <w:szCs w:val="32"/>
        </w:rPr>
        <w:t xml:space="preserve">La méthode MSP (Maitrise  Statistiques </w:t>
      </w:r>
      <w:r w:rsidR="002A3FEA">
        <w:rPr>
          <w:rFonts w:asciiTheme="majorBidi" w:hAnsiTheme="majorBidi" w:cstheme="majorBidi"/>
          <w:b/>
          <w:bCs/>
          <w:sz w:val="32"/>
          <w:szCs w:val="32"/>
        </w:rPr>
        <w:t>d</w:t>
      </w:r>
      <w:r w:rsidRPr="00536D50">
        <w:rPr>
          <w:rFonts w:asciiTheme="majorBidi" w:hAnsiTheme="majorBidi" w:cstheme="majorBidi"/>
          <w:b/>
          <w:bCs/>
          <w:sz w:val="32"/>
          <w:szCs w:val="32"/>
        </w:rPr>
        <w:t xml:space="preserve">es </w:t>
      </w:r>
      <w:r w:rsidR="002A3FEA">
        <w:rPr>
          <w:rFonts w:asciiTheme="majorBidi" w:hAnsiTheme="majorBidi" w:cstheme="majorBidi"/>
          <w:b/>
          <w:bCs/>
          <w:sz w:val="32"/>
          <w:szCs w:val="32"/>
        </w:rPr>
        <w:t>Procédés</w:t>
      </w:r>
      <w:r w:rsidRPr="00536D50">
        <w:rPr>
          <w:rFonts w:asciiTheme="majorBidi" w:hAnsiTheme="majorBidi" w:cstheme="majorBidi"/>
          <w:b/>
          <w:bCs/>
          <w:sz w:val="32"/>
          <w:szCs w:val="32"/>
        </w:rPr>
        <w:t>)</w:t>
      </w:r>
    </w:p>
    <w:p w:rsidR="00B26AE6" w:rsidRPr="00536D50" w:rsidRDefault="00B26AE6" w:rsidP="00536D5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26AE6" w:rsidRPr="00536D50" w:rsidRDefault="00536D50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B26AE6" w:rsidRDefault="00536D50" w:rsidP="001531FF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</w:t>
      </w:r>
      <w:r w:rsidR="00B26AE6">
        <w:rPr>
          <w:rFonts w:asciiTheme="majorBidi" w:hAnsiTheme="majorBidi" w:cstheme="majorBidi"/>
          <w:sz w:val="24"/>
          <w:szCs w:val="24"/>
        </w:rPr>
        <w:t>La société « ELECTRON » est une entreprise spécialis</w:t>
      </w:r>
      <w:r w:rsidR="0095609F">
        <w:rPr>
          <w:rFonts w:asciiTheme="majorBidi" w:hAnsiTheme="majorBidi" w:cstheme="majorBidi"/>
          <w:sz w:val="24"/>
          <w:szCs w:val="24"/>
        </w:rPr>
        <w:t>ée</w:t>
      </w:r>
      <w:r w:rsidR="00B26AE6">
        <w:rPr>
          <w:rFonts w:asciiTheme="majorBidi" w:hAnsiTheme="majorBidi" w:cstheme="majorBidi"/>
          <w:sz w:val="24"/>
          <w:szCs w:val="24"/>
        </w:rPr>
        <w:t xml:space="preserve"> dans la fabrication des chargeurs de batterie pour les produits électroménagers et électroniques (téléphone, jeux, etc). </w:t>
      </w:r>
      <w:r w:rsidR="001531FF">
        <w:rPr>
          <w:rFonts w:asciiTheme="majorBidi" w:hAnsiTheme="majorBidi" w:cstheme="majorBidi"/>
          <w:sz w:val="24"/>
          <w:szCs w:val="24"/>
        </w:rPr>
        <w:t>E</w:t>
      </w:r>
      <w:r w:rsidR="00B26AE6">
        <w:rPr>
          <w:rFonts w:asciiTheme="majorBidi" w:hAnsiTheme="majorBidi" w:cstheme="majorBidi"/>
          <w:sz w:val="24"/>
          <w:szCs w:val="24"/>
        </w:rPr>
        <w:t xml:space="preserve">n  2023 l’entreprise  exporte </w:t>
      </w:r>
      <w:r w:rsidR="00B26AE6" w:rsidRPr="00536D50">
        <w:rPr>
          <w:rFonts w:asciiTheme="majorBidi" w:hAnsiTheme="majorBidi" w:cstheme="majorBidi"/>
          <w:b/>
          <w:bCs/>
          <w:sz w:val="24"/>
          <w:szCs w:val="24"/>
        </w:rPr>
        <w:t>60 %</w:t>
      </w:r>
      <w:r w:rsidR="00B26AE6">
        <w:rPr>
          <w:rFonts w:asciiTheme="majorBidi" w:hAnsiTheme="majorBidi" w:cstheme="majorBidi"/>
          <w:sz w:val="24"/>
          <w:szCs w:val="24"/>
        </w:rPr>
        <w:t xml:space="preserve"> de sa production. Presque </w:t>
      </w:r>
      <w:r w:rsidR="00B26AE6" w:rsidRPr="00536D50">
        <w:rPr>
          <w:rFonts w:asciiTheme="majorBidi" w:hAnsiTheme="majorBidi" w:cstheme="majorBidi"/>
          <w:b/>
          <w:bCs/>
          <w:sz w:val="24"/>
          <w:szCs w:val="24"/>
        </w:rPr>
        <w:t>75%</w:t>
      </w:r>
      <w:r w:rsidR="00B26AE6">
        <w:rPr>
          <w:rFonts w:asciiTheme="majorBidi" w:hAnsiTheme="majorBidi" w:cstheme="majorBidi"/>
          <w:sz w:val="24"/>
          <w:szCs w:val="24"/>
        </w:rPr>
        <w:t xml:space="preserve"> de ces exportations sont destinées à des grandes marques dans le domaine.  C’est la  qualité du produit  et le respect des délais de production qui ont permis à cette entreprise  de gagner des parts importantes dans le marché international.</w:t>
      </w:r>
    </w:p>
    <w:p w:rsidR="00B26AE6" w:rsidRPr="00536D50" w:rsidRDefault="009C35E3" w:rsidP="00D80B79">
      <w:pPr>
        <w:spacing w:before="240" w:line="276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1. </w:t>
      </w:r>
      <w:r w:rsidR="0095609F" w:rsidRPr="00536D5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La production des chargeurs pour Smartphone </w:t>
      </w:r>
    </w:p>
    <w:p w:rsidR="0095609F" w:rsidRDefault="0095609F" w:rsidP="00FC0DF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production  de déroule en 07 étapes</w:t>
      </w:r>
      <w:r w:rsidR="002321E7">
        <w:rPr>
          <w:rFonts w:asciiTheme="majorBidi" w:hAnsiTheme="majorBidi" w:cstheme="majorBidi"/>
          <w:sz w:val="24"/>
          <w:szCs w:val="24"/>
        </w:rPr>
        <w:t>. Le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r w:rsidR="00536D50">
        <w:rPr>
          <w:rFonts w:asciiTheme="majorBidi" w:hAnsiTheme="majorBidi" w:cstheme="majorBidi"/>
          <w:sz w:val="24"/>
          <w:szCs w:val="24"/>
        </w:rPr>
        <w:t>04</w:t>
      </w:r>
      <w:r>
        <w:rPr>
          <w:rFonts w:asciiTheme="majorBidi" w:hAnsiTheme="majorBidi" w:cstheme="majorBidi"/>
          <w:sz w:val="24"/>
          <w:szCs w:val="24"/>
        </w:rPr>
        <w:t xml:space="preserve"> premières étapes se terminent  par l’assemblage des composants électroniques.</w:t>
      </w:r>
      <w:r w:rsidR="004B4B7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Les trois dernières étapes consistent en  la soudure des fils  de connexion,  la mise du circuit dans un  boitier en plastic et  l’emballage du produit fini.</w:t>
      </w:r>
    </w:p>
    <w:p w:rsidR="002A3FEA" w:rsidRDefault="009C35E3" w:rsidP="002A3FEA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r w:rsidR="0095609F" w:rsidRPr="00FC0DFC">
        <w:rPr>
          <w:rFonts w:asciiTheme="majorBidi" w:hAnsiTheme="majorBidi" w:cstheme="majorBidi"/>
          <w:b/>
          <w:bCs/>
          <w:sz w:val="24"/>
          <w:szCs w:val="24"/>
        </w:rPr>
        <w:t xml:space="preserve">La qualité </w:t>
      </w:r>
      <w:r w:rsidR="002321E7" w:rsidRPr="00FC0DFC">
        <w:rPr>
          <w:rFonts w:asciiTheme="majorBidi" w:hAnsiTheme="majorBidi" w:cstheme="majorBidi"/>
          <w:b/>
          <w:bCs/>
          <w:sz w:val="24"/>
          <w:szCs w:val="24"/>
        </w:rPr>
        <w:t>du produit</w:t>
      </w:r>
      <w:r w:rsidR="002321E7">
        <w:rPr>
          <w:rFonts w:asciiTheme="majorBidi" w:hAnsiTheme="majorBidi" w:cstheme="majorBidi"/>
          <w:sz w:val="24"/>
          <w:szCs w:val="24"/>
        </w:rPr>
        <w:t xml:space="preserve"> est  liée à :  </w:t>
      </w:r>
    </w:p>
    <w:p w:rsidR="002321E7" w:rsidRPr="002A3FEA" w:rsidRDefault="002A3FEA" w:rsidP="002A3FEA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A3FEA">
        <w:rPr>
          <w:rFonts w:asciiTheme="majorBidi" w:hAnsiTheme="majorBidi" w:cstheme="majorBidi"/>
          <w:b/>
          <w:bCs/>
          <w:sz w:val="24"/>
          <w:szCs w:val="24"/>
        </w:rPr>
        <w:t>1)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C0DFC">
        <w:rPr>
          <w:rFonts w:asciiTheme="majorBidi" w:hAnsiTheme="majorBidi" w:cstheme="majorBidi"/>
          <w:sz w:val="24"/>
          <w:szCs w:val="24"/>
        </w:rPr>
        <w:t>S</w:t>
      </w:r>
      <w:r w:rsidR="002321E7">
        <w:rPr>
          <w:rFonts w:asciiTheme="majorBidi" w:hAnsiTheme="majorBidi" w:cstheme="majorBidi"/>
          <w:sz w:val="24"/>
          <w:szCs w:val="24"/>
        </w:rPr>
        <w:t>a résistance au choc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2A3FEA">
        <w:rPr>
          <w:rFonts w:asciiTheme="majorBidi" w:hAnsiTheme="majorBidi" w:cstheme="majorBidi"/>
          <w:b/>
          <w:bCs/>
          <w:sz w:val="24"/>
          <w:szCs w:val="24"/>
        </w:rPr>
        <w:t>2)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321E7">
        <w:rPr>
          <w:rFonts w:asciiTheme="majorBidi" w:hAnsiTheme="majorBidi" w:cstheme="majorBidi"/>
          <w:sz w:val="24"/>
          <w:szCs w:val="24"/>
        </w:rPr>
        <w:t xml:space="preserve">Chargement rapide des </w:t>
      </w:r>
      <w:r>
        <w:rPr>
          <w:rFonts w:asciiTheme="majorBidi" w:hAnsiTheme="majorBidi" w:cstheme="majorBidi"/>
          <w:sz w:val="24"/>
          <w:szCs w:val="24"/>
        </w:rPr>
        <w:t xml:space="preserve">appareils,  </w:t>
      </w:r>
      <w:r w:rsidRPr="002A3FEA">
        <w:rPr>
          <w:rFonts w:asciiTheme="majorBidi" w:hAnsiTheme="majorBidi" w:cstheme="majorBidi"/>
          <w:b/>
          <w:bCs/>
          <w:sz w:val="24"/>
          <w:szCs w:val="24"/>
        </w:rPr>
        <w:t>3)</w:t>
      </w:r>
      <w:r w:rsidR="002321E7">
        <w:rPr>
          <w:rFonts w:asciiTheme="majorBidi" w:hAnsiTheme="majorBidi" w:cstheme="majorBidi"/>
          <w:sz w:val="24"/>
          <w:szCs w:val="24"/>
        </w:rPr>
        <w:t xml:space="preserve"> </w:t>
      </w:r>
      <w:r w:rsidR="002321E7" w:rsidRPr="002A3FEA">
        <w:rPr>
          <w:rFonts w:asciiTheme="majorBidi" w:hAnsiTheme="majorBidi" w:cstheme="majorBidi"/>
          <w:b/>
          <w:bCs/>
          <w:sz w:val="24"/>
          <w:szCs w:val="24"/>
          <w:u w:val="single"/>
        </w:rPr>
        <w:t>Fournir un voltage précis de 9 v</w:t>
      </w:r>
    </w:p>
    <w:p w:rsidR="002A3FEA" w:rsidRDefault="00FC0DFC" w:rsidP="00FC0DF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2321E7" w:rsidRDefault="00D80B79" w:rsidP="00FC0DF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</w:t>
      </w:r>
      <w:r w:rsidR="002321E7">
        <w:rPr>
          <w:rFonts w:asciiTheme="majorBidi" w:hAnsiTheme="majorBidi" w:cstheme="majorBidi"/>
          <w:sz w:val="24"/>
          <w:szCs w:val="24"/>
        </w:rPr>
        <w:t xml:space="preserve">C’est ce dernier </w:t>
      </w:r>
      <w:r w:rsidR="00FC0DFC">
        <w:rPr>
          <w:rFonts w:asciiTheme="majorBidi" w:hAnsiTheme="majorBidi" w:cstheme="majorBidi"/>
          <w:sz w:val="24"/>
          <w:szCs w:val="24"/>
        </w:rPr>
        <w:t>élément</w:t>
      </w:r>
      <w:r w:rsidR="002321E7">
        <w:rPr>
          <w:rFonts w:asciiTheme="majorBidi" w:hAnsiTheme="majorBidi" w:cstheme="majorBidi"/>
          <w:sz w:val="24"/>
          <w:szCs w:val="24"/>
        </w:rPr>
        <w:t xml:space="preserve"> qui nous </w:t>
      </w:r>
      <w:r w:rsidR="00FC0DFC">
        <w:rPr>
          <w:rFonts w:asciiTheme="majorBidi" w:hAnsiTheme="majorBidi" w:cstheme="majorBidi"/>
          <w:sz w:val="24"/>
          <w:szCs w:val="24"/>
        </w:rPr>
        <w:t>intéresse</w:t>
      </w:r>
      <w:r w:rsidR="002321E7">
        <w:rPr>
          <w:rFonts w:asciiTheme="majorBidi" w:hAnsiTheme="majorBidi" w:cstheme="majorBidi"/>
          <w:sz w:val="24"/>
          <w:szCs w:val="24"/>
        </w:rPr>
        <w:t xml:space="preserve"> </w:t>
      </w:r>
      <w:r w:rsidR="00FC0DFC">
        <w:rPr>
          <w:rFonts w:asciiTheme="majorBidi" w:hAnsiTheme="majorBidi" w:cstheme="majorBidi"/>
          <w:sz w:val="24"/>
          <w:szCs w:val="24"/>
        </w:rPr>
        <w:t xml:space="preserve"> </w:t>
      </w:r>
      <w:r w:rsidR="002321E7">
        <w:rPr>
          <w:rFonts w:asciiTheme="majorBidi" w:hAnsiTheme="majorBidi" w:cstheme="majorBidi"/>
          <w:sz w:val="24"/>
          <w:szCs w:val="24"/>
        </w:rPr>
        <w:t xml:space="preserve"> produire 9 v est la cible pour la </w:t>
      </w:r>
      <w:r w:rsidR="00FC0DFC">
        <w:rPr>
          <w:rFonts w:asciiTheme="majorBidi" w:hAnsiTheme="majorBidi" w:cstheme="majorBidi"/>
          <w:sz w:val="24"/>
          <w:szCs w:val="24"/>
        </w:rPr>
        <w:t>production. Toutefois,</w:t>
      </w:r>
      <w:r w:rsidR="002321E7">
        <w:rPr>
          <w:rFonts w:asciiTheme="majorBidi" w:hAnsiTheme="majorBidi" w:cstheme="majorBidi"/>
          <w:sz w:val="24"/>
          <w:szCs w:val="24"/>
        </w:rPr>
        <w:t xml:space="preserve"> </w:t>
      </w:r>
      <w:r w:rsidR="00FC0DFC">
        <w:rPr>
          <w:rFonts w:asciiTheme="majorBidi" w:hAnsiTheme="majorBidi" w:cstheme="majorBidi"/>
          <w:sz w:val="24"/>
          <w:szCs w:val="24"/>
        </w:rPr>
        <w:t xml:space="preserve"> touts les appareils qui utilisent ce chargeur peuvent s’adapter à un voltage supérieur ou inférieur de 0.35v</w:t>
      </w:r>
      <w:r w:rsidR="002A3FEA">
        <w:rPr>
          <w:rFonts w:asciiTheme="majorBidi" w:hAnsiTheme="majorBidi" w:cstheme="majorBidi"/>
          <w:sz w:val="24"/>
          <w:szCs w:val="24"/>
        </w:rPr>
        <w:t>.</w:t>
      </w:r>
      <w:r w:rsidR="00FC0DFC">
        <w:rPr>
          <w:rFonts w:asciiTheme="majorBidi" w:hAnsiTheme="majorBidi" w:cstheme="majorBidi"/>
          <w:sz w:val="24"/>
          <w:szCs w:val="24"/>
        </w:rPr>
        <w:t xml:space="preserve">  </w:t>
      </w:r>
    </w:p>
    <w:p w:rsidR="002321E7" w:rsidRDefault="00FC0DFC" w:rsidP="00FC0DF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2321E7">
        <w:rPr>
          <w:rFonts w:asciiTheme="majorBidi" w:hAnsiTheme="majorBidi" w:cstheme="majorBidi"/>
          <w:sz w:val="24"/>
          <w:szCs w:val="24"/>
        </w:rPr>
        <w:t xml:space="preserve">Le contrôle de la qualité </w:t>
      </w:r>
      <w:r>
        <w:rPr>
          <w:rFonts w:asciiTheme="majorBidi" w:hAnsiTheme="majorBidi" w:cstheme="majorBidi"/>
          <w:sz w:val="24"/>
          <w:szCs w:val="24"/>
        </w:rPr>
        <w:t>s</w:t>
      </w:r>
      <w:r w:rsidR="002321E7">
        <w:rPr>
          <w:rFonts w:asciiTheme="majorBidi" w:hAnsiTheme="majorBidi" w:cstheme="majorBidi"/>
          <w:sz w:val="24"/>
          <w:szCs w:val="24"/>
        </w:rPr>
        <w:t xml:space="preserve">e fait </w:t>
      </w:r>
      <w:r>
        <w:rPr>
          <w:rFonts w:asciiTheme="majorBidi" w:hAnsiTheme="majorBidi" w:cstheme="majorBidi"/>
          <w:sz w:val="24"/>
          <w:szCs w:val="24"/>
        </w:rPr>
        <w:t>pendant</w:t>
      </w:r>
      <w:r w:rsidR="002321E7">
        <w:rPr>
          <w:rFonts w:asciiTheme="majorBidi" w:hAnsiTheme="majorBidi" w:cstheme="majorBidi"/>
          <w:sz w:val="24"/>
          <w:szCs w:val="24"/>
        </w:rPr>
        <w:t xml:space="preserve"> la </w:t>
      </w:r>
      <w:r>
        <w:rPr>
          <w:rFonts w:asciiTheme="majorBidi" w:hAnsiTheme="majorBidi" w:cstheme="majorBidi"/>
          <w:sz w:val="24"/>
          <w:szCs w:val="24"/>
        </w:rPr>
        <w:t>production. L</w:t>
      </w:r>
      <w:r w:rsidR="002321E7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entreprise</w:t>
      </w:r>
      <w:r w:rsidR="002321E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effectue</w:t>
      </w:r>
      <w:r w:rsidR="002321E7">
        <w:rPr>
          <w:rFonts w:asciiTheme="majorBidi" w:hAnsiTheme="majorBidi" w:cstheme="majorBidi"/>
          <w:sz w:val="24"/>
          <w:szCs w:val="24"/>
        </w:rPr>
        <w:t xml:space="preserve"> des </w:t>
      </w:r>
      <w:r>
        <w:rPr>
          <w:rFonts w:asciiTheme="majorBidi" w:hAnsiTheme="majorBidi" w:cstheme="majorBidi"/>
          <w:sz w:val="24"/>
          <w:szCs w:val="24"/>
        </w:rPr>
        <w:t>prélèvements</w:t>
      </w:r>
      <w:r w:rsidR="002321E7">
        <w:rPr>
          <w:rFonts w:asciiTheme="majorBidi" w:hAnsiTheme="majorBidi" w:cstheme="majorBidi"/>
          <w:sz w:val="24"/>
          <w:szCs w:val="24"/>
        </w:rPr>
        <w:t xml:space="preserve"> </w:t>
      </w:r>
      <w:r w:rsidR="002A3FEA">
        <w:rPr>
          <w:rFonts w:asciiTheme="majorBidi" w:hAnsiTheme="majorBidi" w:cstheme="majorBidi"/>
          <w:sz w:val="24"/>
          <w:szCs w:val="24"/>
        </w:rPr>
        <w:t>(un échantillon)</w:t>
      </w:r>
      <w:r w:rsidR="002321E7">
        <w:rPr>
          <w:rFonts w:asciiTheme="majorBidi" w:hAnsiTheme="majorBidi" w:cstheme="majorBidi"/>
          <w:sz w:val="24"/>
          <w:szCs w:val="24"/>
        </w:rPr>
        <w:t xml:space="preserve"> de 10 chargeur</w:t>
      </w:r>
      <w:r>
        <w:rPr>
          <w:rFonts w:asciiTheme="majorBidi" w:hAnsiTheme="majorBidi" w:cstheme="majorBidi"/>
          <w:sz w:val="24"/>
          <w:szCs w:val="24"/>
        </w:rPr>
        <w:t>s</w:t>
      </w:r>
      <w:r w:rsidR="002321E7">
        <w:rPr>
          <w:rFonts w:asciiTheme="majorBidi" w:hAnsiTheme="majorBidi" w:cstheme="majorBidi"/>
          <w:sz w:val="24"/>
          <w:szCs w:val="24"/>
        </w:rPr>
        <w:t xml:space="preserve"> à </w:t>
      </w:r>
      <w:r>
        <w:rPr>
          <w:rFonts w:asciiTheme="majorBidi" w:hAnsiTheme="majorBidi" w:cstheme="majorBidi"/>
          <w:sz w:val="24"/>
          <w:szCs w:val="24"/>
        </w:rPr>
        <w:t>chaque fois</w:t>
      </w:r>
      <w:r w:rsidR="002321E7">
        <w:rPr>
          <w:rFonts w:asciiTheme="majorBidi" w:hAnsiTheme="majorBidi" w:cstheme="majorBidi"/>
          <w:sz w:val="24"/>
          <w:szCs w:val="24"/>
        </w:rPr>
        <w:t xml:space="preserve"> qu’elle produit 1000</w:t>
      </w:r>
      <w:r>
        <w:rPr>
          <w:rFonts w:asciiTheme="majorBidi" w:hAnsiTheme="majorBidi" w:cstheme="majorBidi"/>
          <w:sz w:val="24"/>
          <w:szCs w:val="24"/>
        </w:rPr>
        <w:t>unité</w:t>
      </w:r>
      <w:r w:rsidR="002321E7">
        <w:rPr>
          <w:rFonts w:asciiTheme="majorBidi" w:hAnsiTheme="majorBidi" w:cstheme="majorBidi"/>
          <w:sz w:val="24"/>
          <w:szCs w:val="24"/>
        </w:rPr>
        <w:t>.  Pour chaque chargeur</w:t>
      </w:r>
      <w:r>
        <w:rPr>
          <w:rFonts w:asciiTheme="majorBidi" w:hAnsiTheme="majorBidi" w:cstheme="majorBidi"/>
          <w:sz w:val="24"/>
          <w:szCs w:val="24"/>
        </w:rPr>
        <w:t xml:space="preserve">, une personne </w:t>
      </w:r>
      <w:r w:rsidR="002321E7">
        <w:rPr>
          <w:rFonts w:asciiTheme="majorBidi" w:hAnsiTheme="majorBidi" w:cstheme="majorBidi"/>
          <w:sz w:val="24"/>
          <w:szCs w:val="24"/>
        </w:rPr>
        <w:t xml:space="preserve"> mesur</w:t>
      </w:r>
      <w:r>
        <w:rPr>
          <w:rFonts w:asciiTheme="majorBidi" w:hAnsiTheme="majorBidi" w:cstheme="majorBidi"/>
          <w:sz w:val="24"/>
          <w:szCs w:val="24"/>
        </w:rPr>
        <w:t>e</w:t>
      </w:r>
      <w:r w:rsidR="002321E7">
        <w:rPr>
          <w:rFonts w:asciiTheme="majorBidi" w:hAnsiTheme="majorBidi" w:cstheme="majorBidi"/>
          <w:sz w:val="24"/>
          <w:szCs w:val="24"/>
        </w:rPr>
        <w:t xml:space="preserve">  le voltage produit </w:t>
      </w:r>
      <w:r>
        <w:rPr>
          <w:rFonts w:asciiTheme="majorBidi" w:hAnsiTheme="majorBidi" w:cstheme="majorBidi"/>
          <w:sz w:val="24"/>
          <w:szCs w:val="24"/>
        </w:rPr>
        <w:t>pendant</w:t>
      </w:r>
      <w:r w:rsidR="002321E7">
        <w:rPr>
          <w:rFonts w:asciiTheme="majorBidi" w:hAnsiTheme="majorBidi" w:cstheme="majorBidi"/>
          <w:sz w:val="24"/>
          <w:szCs w:val="24"/>
        </w:rPr>
        <w:t xml:space="preserve"> 20 </w:t>
      </w:r>
      <w:r>
        <w:rPr>
          <w:rFonts w:asciiTheme="majorBidi" w:hAnsiTheme="majorBidi" w:cstheme="majorBidi"/>
          <w:sz w:val="24"/>
          <w:szCs w:val="24"/>
        </w:rPr>
        <w:t>secondes</w:t>
      </w:r>
      <w:r w:rsidR="002321E7">
        <w:rPr>
          <w:rFonts w:asciiTheme="majorBidi" w:hAnsiTheme="majorBidi" w:cstheme="majorBidi"/>
          <w:sz w:val="24"/>
          <w:szCs w:val="24"/>
        </w:rPr>
        <w:t xml:space="preserve">.  </w:t>
      </w:r>
    </w:p>
    <w:p w:rsidR="002321E7" w:rsidRDefault="00FC0DFC" w:rsidP="00FC0DF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2321E7">
        <w:rPr>
          <w:rFonts w:asciiTheme="majorBidi" w:hAnsiTheme="majorBidi" w:cstheme="majorBidi"/>
          <w:sz w:val="24"/>
          <w:szCs w:val="24"/>
        </w:rPr>
        <w:t xml:space="preserve">Le </w:t>
      </w:r>
      <w:r>
        <w:rPr>
          <w:rFonts w:asciiTheme="majorBidi" w:hAnsiTheme="majorBidi" w:cstheme="majorBidi"/>
          <w:sz w:val="24"/>
          <w:szCs w:val="24"/>
        </w:rPr>
        <w:t>tableau</w:t>
      </w:r>
      <w:r w:rsidR="002321E7">
        <w:rPr>
          <w:rFonts w:asciiTheme="majorBidi" w:hAnsiTheme="majorBidi" w:cstheme="majorBidi"/>
          <w:sz w:val="24"/>
          <w:szCs w:val="24"/>
        </w:rPr>
        <w:t xml:space="preserve"> suivant nous donne les mesures faites le lundi 16 avril 2024 entre 8h30 et11h30</w:t>
      </w:r>
    </w:p>
    <w:p w:rsidR="002321E7" w:rsidRPr="002A3FEA" w:rsidRDefault="002321E7" w:rsidP="002A3FE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2A3FE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A3FEA" w:rsidRPr="002A3FEA">
        <w:rPr>
          <w:rFonts w:asciiTheme="majorBidi" w:hAnsiTheme="majorBidi" w:cstheme="majorBidi"/>
          <w:b/>
          <w:bCs/>
          <w:sz w:val="24"/>
          <w:szCs w:val="24"/>
        </w:rPr>
        <w:t>Sortie chargeur en volte</w:t>
      </w:r>
    </w:p>
    <w:tbl>
      <w:tblPr>
        <w:tblStyle w:val="Grilledutableau"/>
        <w:tblW w:w="10881" w:type="dxa"/>
        <w:tblLook w:val="04A0"/>
      </w:tblPr>
      <w:tblGrid>
        <w:gridCol w:w="1250"/>
        <w:gridCol w:w="1305"/>
        <w:gridCol w:w="1305"/>
        <w:gridCol w:w="1305"/>
        <w:gridCol w:w="1299"/>
        <w:gridCol w:w="1706"/>
        <w:gridCol w:w="1294"/>
        <w:gridCol w:w="1417"/>
      </w:tblGrid>
      <w:tr w:rsidR="00FC0DFC" w:rsidRPr="009C0EEC" w:rsidTr="00FC0DFC">
        <w:trPr>
          <w:trHeight w:val="340"/>
        </w:trPr>
        <w:tc>
          <w:tcPr>
            <w:tcW w:w="0" w:type="auto"/>
          </w:tcPr>
          <w:p w:rsidR="009C0EEC" w:rsidRPr="001531FF" w:rsidRDefault="009C0EEC" w:rsidP="002321E7">
            <w:pPr>
              <w:pStyle w:val="Sansinterligne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</w:tcPr>
          <w:p w:rsidR="00FC0DFC" w:rsidRPr="001531FF" w:rsidRDefault="009C0EEC" w:rsidP="00FC0DF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31F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1531FF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ier</w:t>
            </w:r>
          </w:p>
          <w:p w:rsidR="009C0EEC" w:rsidRPr="001531FF" w:rsidRDefault="00FC0DFC" w:rsidP="00FC0DF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31FF">
              <w:rPr>
                <w:rFonts w:asciiTheme="majorBidi" w:hAnsiTheme="majorBidi"/>
                <w:b/>
                <w:bCs/>
                <w:sz w:val="20"/>
                <w:szCs w:val="20"/>
              </w:rPr>
              <w:t>prélèvement</w:t>
            </w:r>
          </w:p>
        </w:tc>
        <w:tc>
          <w:tcPr>
            <w:tcW w:w="1305" w:type="dxa"/>
          </w:tcPr>
          <w:p w:rsidR="00FC0DFC" w:rsidRPr="001531FF" w:rsidRDefault="00FC0DFC" w:rsidP="00FC0DF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31FF">
              <w:rPr>
                <w:rFonts w:asciiTheme="majorBidi" w:hAnsiTheme="majorBidi"/>
                <w:b/>
                <w:bCs/>
                <w:sz w:val="20"/>
                <w:szCs w:val="20"/>
              </w:rPr>
              <w:t>2</w:t>
            </w:r>
            <w:r w:rsidRPr="001531FF">
              <w:rPr>
                <w:rFonts w:asciiTheme="majorBidi" w:hAnsiTheme="majorBidi"/>
                <w:b/>
                <w:bCs/>
                <w:sz w:val="20"/>
                <w:szCs w:val="20"/>
                <w:vertAlign w:val="superscript"/>
              </w:rPr>
              <w:t>ième</w:t>
            </w:r>
            <w:r w:rsidRPr="001531FF">
              <w:rPr>
                <w:rFonts w:asciiTheme="majorBidi" w:hAnsiTheme="majorBidi"/>
                <w:b/>
                <w:bCs/>
                <w:sz w:val="20"/>
                <w:szCs w:val="20"/>
              </w:rPr>
              <w:t xml:space="preserve"> </w:t>
            </w:r>
            <w:r w:rsidR="009C0EEC" w:rsidRPr="001531FF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r</w:t>
            </w:r>
          </w:p>
          <w:p w:rsidR="009C0EEC" w:rsidRPr="001531FF" w:rsidRDefault="00FC0DFC" w:rsidP="00FC0DF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31FF">
              <w:rPr>
                <w:rFonts w:asciiTheme="majorBidi" w:hAnsiTheme="majorBidi"/>
                <w:b/>
                <w:bCs/>
                <w:sz w:val="20"/>
                <w:szCs w:val="20"/>
              </w:rPr>
              <w:t>prélèvement</w:t>
            </w:r>
          </w:p>
        </w:tc>
        <w:tc>
          <w:tcPr>
            <w:tcW w:w="1305" w:type="dxa"/>
          </w:tcPr>
          <w:p w:rsidR="00FC0DFC" w:rsidRPr="001531FF" w:rsidRDefault="00FC0DFC" w:rsidP="00FC0DF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31FF">
              <w:rPr>
                <w:rFonts w:asciiTheme="majorBidi" w:hAnsiTheme="majorBidi"/>
                <w:b/>
                <w:bCs/>
                <w:sz w:val="20"/>
                <w:szCs w:val="20"/>
              </w:rPr>
              <w:t>3</w:t>
            </w:r>
            <w:r w:rsidRPr="001531FF">
              <w:rPr>
                <w:rFonts w:asciiTheme="majorBidi" w:hAnsiTheme="majorBidi"/>
                <w:b/>
                <w:bCs/>
                <w:sz w:val="20"/>
                <w:szCs w:val="20"/>
                <w:vertAlign w:val="superscript"/>
              </w:rPr>
              <w:t>ième</w:t>
            </w:r>
          </w:p>
          <w:p w:rsidR="009C0EEC" w:rsidRPr="001531FF" w:rsidRDefault="00FC0DFC" w:rsidP="00FC0DF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31FF">
              <w:rPr>
                <w:rFonts w:asciiTheme="majorBidi" w:hAnsiTheme="majorBidi"/>
                <w:b/>
                <w:bCs/>
                <w:sz w:val="20"/>
                <w:szCs w:val="20"/>
              </w:rPr>
              <w:t>prélèvement</w:t>
            </w:r>
          </w:p>
        </w:tc>
        <w:tc>
          <w:tcPr>
            <w:tcW w:w="0" w:type="auto"/>
          </w:tcPr>
          <w:p w:rsidR="009C0EEC" w:rsidRPr="001531FF" w:rsidRDefault="00FC0DFC" w:rsidP="00FC0DF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31FF">
              <w:rPr>
                <w:rFonts w:asciiTheme="majorBidi" w:hAnsiTheme="majorBidi"/>
                <w:b/>
                <w:bCs/>
                <w:sz w:val="20"/>
                <w:szCs w:val="20"/>
              </w:rPr>
              <w:t>4</w:t>
            </w:r>
            <w:r w:rsidRPr="001531FF">
              <w:rPr>
                <w:rFonts w:asciiTheme="majorBidi" w:hAnsiTheme="majorBidi"/>
                <w:b/>
                <w:bCs/>
                <w:sz w:val="20"/>
                <w:szCs w:val="20"/>
                <w:vertAlign w:val="superscript"/>
              </w:rPr>
              <w:t>ième</w:t>
            </w:r>
            <w:r w:rsidRPr="001531FF">
              <w:rPr>
                <w:rFonts w:asciiTheme="majorBidi" w:hAnsiTheme="majorBidi"/>
                <w:b/>
                <w:bCs/>
                <w:sz w:val="20"/>
                <w:szCs w:val="20"/>
              </w:rPr>
              <w:t xml:space="preserve"> prélèvement</w:t>
            </w:r>
          </w:p>
        </w:tc>
        <w:tc>
          <w:tcPr>
            <w:tcW w:w="1706" w:type="dxa"/>
          </w:tcPr>
          <w:p w:rsidR="00FC0DFC" w:rsidRPr="001531FF" w:rsidRDefault="00FC0DFC" w:rsidP="00FC0DF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1531FF">
              <w:rPr>
                <w:rFonts w:asciiTheme="majorBidi" w:hAnsiTheme="majorBidi"/>
                <w:b/>
                <w:bCs/>
                <w:sz w:val="20"/>
                <w:szCs w:val="20"/>
              </w:rPr>
              <w:t>5</w:t>
            </w:r>
            <w:r w:rsidRPr="001531FF">
              <w:rPr>
                <w:rFonts w:asciiTheme="majorBidi" w:hAnsiTheme="majorBidi"/>
                <w:b/>
                <w:bCs/>
                <w:sz w:val="20"/>
                <w:szCs w:val="20"/>
                <w:vertAlign w:val="superscript"/>
              </w:rPr>
              <w:t>ième</w:t>
            </w:r>
            <w:r w:rsidRPr="001531FF">
              <w:rPr>
                <w:rFonts w:asciiTheme="majorBidi" w:hAnsiTheme="majorBidi"/>
                <w:b/>
                <w:bCs/>
                <w:sz w:val="20"/>
                <w:szCs w:val="20"/>
              </w:rPr>
              <w:t xml:space="preserve"> </w:t>
            </w:r>
          </w:p>
          <w:p w:rsidR="009C0EEC" w:rsidRPr="001531FF" w:rsidRDefault="00FC0DFC" w:rsidP="00FC0DF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31FF">
              <w:rPr>
                <w:rFonts w:asciiTheme="majorBidi" w:hAnsiTheme="majorBidi"/>
                <w:b/>
                <w:bCs/>
                <w:sz w:val="20"/>
                <w:szCs w:val="20"/>
              </w:rPr>
              <w:t>prélèvement</w:t>
            </w:r>
          </w:p>
        </w:tc>
        <w:tc>
          <w:tcPr>
            <w:tcW w:w="1294" w:type="dxa"/>
          </w:tcPr>
          <w:p w:rsidR="009C0EEC" w:rsidRPr="001531FF" w:rsidRDefault="00FC0DFC" w:rsidP="00FC0DF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31FF">
              <w:rPr>
                <w:rFonts w:asciiTheme="majorBidi" w:hAnsiTheme="majorBidi"/>
                <w:b/>
                <w:bCs/>
                <w:sz w:val="20"/>
                <w:szCs w:val="20"/>
              </w:rPr>
              <w:t>6</w:t>
            </w:r>
            <w:r w:rsidRPr="001531FF">
              <w:rPr>
                <w:rFonts w:asciiTheme="majorBidi" w:hAnsiTheme="majorBidi"/>
                <w:b/>
                <w:bCs/>
                <w:sz w:val="20"/>
                <w:szCs w:val="20"/>
                <w:vertAlign w:val="superscript"/>
              </w:rPr>
              <w:t>ième</w:t>
            </w:r>
            <w:r w:rsidRPr="001531FF">
              <w:rPr>
                <w:rFonts w:asciiTheme="majorBidi" w:hAnsiTheme="majorBidi"/>
                <w:b/>
                <w:bCs/>
                <w:sz w:val="20"/>
                <w:szCs w:val="20"/>
              </w:rPr>
              <w:t xml:space="preserve"> </w:t>
            </w:r>
            <w:r w:rsidR="009C0EEC" w:rsidRPr="001531FF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r</w:t>
            </w:r>
            <w:r w:rsidR="009C0EEC" w:rsidRPr="001531F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531FF">
              <w:rPr>
                <w:rFonts w:asciiTheme="majorBidi" w:hAnsiTheme="majorBidi"/>
                <w:b/>
                <w:bCs/>
                <w:sz w:val="20"/>
                <w:szCs w:val="20"/>
              </w:rPr>
              <w:t>prélèvement</w:t>
            </w:r>
          </w:p>
        </w:tc>
        <w:tc>
          <w:tcPr>
            <w:tcW w:w="1417" w:type="dxa"/>
          </w:tcPr>
          <w:p w:rsidR="009C0EEC" w:rsidRPr="001531FF" w:rsidRDefault="00FC0DFC" w:rsidP="00FC0DF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31FF">
              <w:rPr>
                <w:rFonts w:asciiTheme="majorBidi" w:hAnsiTheme="majorBidi"/>
                <w:b/>
                <w:bCs/>
                <w:sz w:val="20"/>
                <w:szCs w:val="20"/>
              </w:rPr>
              <w:t>7</w:t>
            </w:r>
            <w:r w:rsidRPr="001531FF">
              <w:rPr>
                <w:rFonts w:asciiTheme="majorBidi" w:hAnsiTheme="majorBidi"/>
                <w:b/>
                <w:bCs/>
                <w:sz w:val="20"/>
                <w:szCs w:val="20"/>
                <w:vertAlign w:val="superscript"/>
              </w:rPr>
              <w:t>ième</w:t>
            </w:r>
            <w:r w:rsidRPr="001531FF">
              <w:rPr>
                <w:rFonts w:asciiTheme="majorBidi" w:hAnsiTheme="majorBidi"/>
                <w:b/>
                <w:bCs/>
                <w:sz w:val="20"/>
                <w:szCs w:val="20"/>
              </w:rPr>
              <w:t xml:space="preserve"> prélèvement</w:t>
            </w:r>
          </w:p>
        </w:tc>
      </w:tr>
      <w:tr w:rsidR="006A7986" w:rsidRPr="009C0EEC" w:rsidTr="00FC0DFC">
        <w:trPr>
          <w:trHeight w:val="340"/>
        </w:trPr>
        <w:tc>
          <w:tcPr>
            <w:tcW w:w="0" w:type="auto"/>
          </w:tcPr>
          <w:p w:rsidR="006A7986" w:rsidRPr="001531FF" w:rsidRDefault="006A7986" w:rsidP="002321E7">
            <w:pPr>
              <w:pStyle w:val="Sansinterligne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31F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Chargeur1</w:t>
            </w:r>
          </w:p>
        </w:tc>
        <w:tc>
          <w:tcPr>
            <w:tcW w:w="1305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5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9,21</w:t>
            </w:r>
          </w:p>
        </w:tc>
        <w:tc>
          <w:tcPr>
            <w:tcW w:w="1305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9,31</w:t>
            </w:r>
          </w:p>
        </w:tc>
        <w:tc>
          <w:tcPr>
            <w:tcW w:w="0" w:type="auto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9,35</w:t>
            </w:r>
          </w:p>
        </w:tc>
        <w:tc>
          <w:tcPr>
            <w:tcW w:w="1706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9,38</w:t>
            </w:r>
          </w:p>
        </w:tc>
        <w:tc>
          <w:tcPr>
            <w:tcW w:w="1294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9,39</w:t>
            </w:r>
          </w:p>
        </w:tc>
        <w:tc>
          <w:tcPr>
            <w:tcW w:w="1417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9,40</w:t>
            </w:r>
          </w:p>
        </w:tc>
      </w:tr>
      <w:tr w:rsidR="006A7986" w:rsidRPr="009C0EEC" w:rsidTr="00FC0DFC">
        <w:trPr>
          <w:trHeight w:val="340"/>
        </w:trPr>
        <w:tc>
          <w:tcPr>
            <w:tcW w:w="0" w:type="auto"/>
          </w:tcPr>
          <w:p w:rsidR="006A7986" w:rsidRPr="001531FF" w:rsidRDefault="006A7986" w:rsidP="009C0EEC">
            <w:pPr>
              <w:pStyle w:val="Sansinterligne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31F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Chargeur2</w:t>
            </w:r>
          </w:p>
        </w:tc>
        <w:tc>
          <w:tcPr>
            <w:tcW w:w="1305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9,12</w:t>
            </w:r>
          </w:p>
        </w:tc>
        <w:tc>
          <w:tcPr>
            <w:tcW w:w="1305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9,22</w:t>
            </w:r>
          </w:p>
        </w:tc>
        <w:tc>
          <w:tcPr>
            <w:tcW w:w="1305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9,32</w:t>
            </w:r>
          </w:p>
        </w:tc>
        <w:tc>
          <w:tcPr>
            <w:tcW w:w="0" w:type="auto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9,36</w:t>
            </w:r>
          </w:p>
        </w:tc>
        <w:tc>
          <w:tcPr>
            <w:tcW w:w="1706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9,39</w:t>
            </w:r>
          </w:p>
        </w:tc>
        <w:tc>
          <w:tcPr>
            <w:tcW w:w="1294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9,33</w:t>
            </w:r>
          </w:p>
        </w:tc>
        <w:tc>
          <w:tcPr>
            <w:tcW w:w="1417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9,39</w:t>
            </w:r>
          </w:p>
        </w:tc>
      </w:tr>
      <w:tr w:rsidR="006A7986" w:rsidRPr="009C0EEC" w:rsidTr="00FC0DFC">
        <w:trPr>
          <w:trHeight w:val="340"/>
        </w:trPr>
        <w:tc>
          <w:tcPr>
            <w:tcW w:w="0" w:type="auto"/>
          </w:tcPr>
          <w:p w:rsidR="006A7986" w:rsidRPr="001531FF" w:rsidRDefault="006A7986" w:rsidP="009C0EEC">
            <w:pPr>
              <w:pStyle w:val="Sansinterligne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31F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Chargeur3</w:t>
            </w:r>
          </w:p>
        </w:tc>
        <w:tc>
          <w:tcPr>
            <w:tcW w:w="1305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9,10</w:t>
            </w:r>
          </w:p>
        </w:tc>
        <w:tc>
          <w:tcPr>
            <w:tcW w:w="1305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9,11</w:t>
            </w:r>
          </w:p>
        </w:tc>
        <w:tc>
          <w:tcPr>
            <w:tcW w:w="1305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9,21</w:t>
            </w:r>
          </w:p>
        </w:tc>
        <w:tc>
          <w:tcPr>
            <w:tcW w:w="0" w:type="auto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9,26</w:t>
            </w:r>
          </w:p>
        </w:tc>
        <w:tc>
          <w:tcPr>
            <w:tcW w:w="1706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9,29</w:t>
            </w:r>
          </w:p>
        </w:tc>
        <w:tc>
          <w:tcPr>
            <w:tcW w:w="1294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9,30</w:t>
            </w:r>
          </w:p>
        </w:tc>
        <w:tc>
          <w:tcPr>
            <w:tcW w:w="1417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9,29</w:t>
            </w:r>
          </w:p>
        </w:tc>
      </w:tr>
      <w:tr w:rsidR="006A7986" w:rsidRPr="009C0EEC" w:rsidTr="00FC0DFC">
        <w:trPr>
          <w:trHeight w:val="340"/>
        </w:trPr>
        <w:tc>
          <w:tcPr>
            <w:tcW w:w="0" w:type="auto"/>
          </w:tcPr>
          <w:p w:rsidR="006A7986" w:rsidRPr="001531FF" w:rsidRDefault="006A7986" w:rsidP="009C0EEC">
            <w:pPr>
              <w:pStyle w:val="Sansinterligne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31F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Chargeur4</w:t>
            </w:r>
          </w:p>
        </w:tc>
        <w:tc>
          <w:tcPr>
            <w:tcW w:w="1305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5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9,01</w:t>
            </w:r>
          </w:p>
        </w:tc>
        <w:tc>
          <w:tcPr>
            <w:tcW w:w="1305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9,11</w:t>
            </w:r>
          </w:p>
        </w:tc>
        <w:tc>
          <w:tcPr>
            <w:tcW w:w="0" w:type="auto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9,16</w:t>
            </w:r>
          </w:p>
        </w:tc>
        <w:tc>
          <w:tcPr>
            <w:tcW w:w="1706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9,18</w:t>
            </w:r>
          </w:p>
        </w:tc>
        <w:tc>
          <w:tcPr>
            <w:tcW w:w="1294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9,32</w:t>
            </w:r>
          </w:p>
        </w:tc>
        <w:tc>
          <w:tcPr>
            <w:tcW w:w="1417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9,39</w:t>
            </w:r>
          </w:p>
        </w:tc>
      </w:tr>
      <w:tr w:rsidR="006A7986" w:rsidRPr="009C0EEC" w:rsidTr="00FC0DFC">
        <w:trPr>
          <w:trHeight w:val="340"/>
        </w:trPr>
        <w:tc>
          <w:tcPr>
            <w:tcW w:w="0" w:type="auto"/>
          </w:tcPr>
          <w:p w:rsidR="006A7986" w:rsidRPr="001531FF" w:rsidRDefault="006A7986" w:rsidP="009C0EEC">
            <w:pPr>
              <w:pStyle w:val="Sansinterligne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31F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Chargeur5</w:t>
            </w:r>
          </w:p>
        </w:tc>
        <w:tc>
          <w:tcPr>
            <w:tcW w:w="1305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9,10</w:t>
            </w:r>
          </w:p>
        </w:tc>
        <w:tc>
          <w:tcPr>
            <w:tcW w:w="1305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9,32</w:t>
            </w:r>
          </w:p>
        </w:tc>
        <w:tc>
          <w:tcPr>
            <w:tcW w:w="1305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9,35</w:t>
            </w:r>
          </w:p>
        </w:tc>
        <w:tc>
          <w:tcPr>
            <w:tcW w:w="0" w:type="auto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9,40</w:t>
            </w:r>
          </w:p>
        </w:tc>
        <w:tc>
          <w:tcPr>
            <w:tcW w:w="1706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9,20</w:t>
            </w:r>
          </w:p>
        </w:tc>
        <w:tc>
          <w:tcPr>
            <w:tcW w:w="1294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9,32</w:t>
            </w:r>
          </w:p>
        </w:tc>
        <w:tc>
          <w:tcPr>
            <w:tcW w:w="1417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9,32</w:t>
            </w:r>
          </w:p>
        </w:tc>
      </w:tr>
      <w:tr w:rsidR="006A7986" w:rsidRPr="009C0EEC" w:rsidTr="00FC0DFC">
        <w:trPr>
          <w:trHeight w:val="340"/>
        </w:trPr>
        <w:tc>
          <w:tcPr>
            <w:tcW w:w="0" w:type="auto"/>
          </w:tcPr>
          <w:p w:rsidR="006A7986" w:rsidRPr="001531FF" w:rsidRDefault="006A7986" w:rsidP="009C0EEC">
            <w:pPr>
              <w:pStyle w:val="Sansinterligne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31F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Chargeur6</w:t>
            </w:r>
          </w:p>
        </w:tc>
        <w:tc>
          <w:tcPr>
            <w:tcW w:w="1305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9,10</w:t>
            </w:r>
          </w:p>
        </w:tc>
        <w:tc>
          <w:tcPr>
            <w:tcW w:w="1305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9,11</w:t>
            </w:r>
          </w:p>
        </w:tc>
        <w:tc>
          <w:tcPr>
            <w:tcW w:w="1305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9,21</w:t>
            </w:r>
          </w:p>
        </w:tc>
        <w:tc>
          <w:tcPr>
            <w:tcW w:w="0" w:type="auto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9,24</w:t>
            </w:r>
          </w:p>
        </w:tc>
        <w:tc>
          <w:tcPr>
            <w:tcW w:w="1706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9,30</w:t>
            </w:r>
          </w:p>
        </w:tc>
        <w:tc>
          <w:tcPr>
            <w:tcW w:w="1294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9,30</w:t>
            </w:r>
          </w:p>
        </w:tc>
        <w:tc>
          <w:tcPr>
            <w:tcW w:w="1417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9,30</w:t>
            </w:r>
          </w:p>
        </w:tc>
      </w:tr>
      <w:tr w:rsidR="006A7986" w:rsidRPr="009C0EEC" w:rsidTr="00FC0DFC">
        <w:trPr>
          <w:trHeight w:val="340"/>
        </w:trPr>
        <w:tc>
          <w:tcPr>
            <w:tcW w:w="0" w:type="auto"/>
          </w:tcPr>
          <w:p w:rsidR="006A7986" w:rsidRPr="001531FF" w:rsidRDefault="006A7986" w:rsidP="009C0EEC">
            <w:pPr>
              <w:pStyle w:val="Sansinterligne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31F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Chargeur7</w:t>
            </w:r>
          </w:p>
        </w:tc>
        <w:tc>
          <w:tcPr>
            <w:tcW w:w="1305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9,15</w:t>
            </w:r>
          </w:p>
        </w:tc>
        <w:tc>
          <w:tcPr>
            <w:tcW w:w="1305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9,31</w:t>
            </w:r>
          </w:p>
        </w:tc>
        <w:tc>
          <w:tcPr>
            <w:tcW w:w="1305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9,30</w:t>
            </w:r>
          </w:p>
        </w:tc>
        <w:tc>
          <w:tcPr>
            <w:tcW w:w="0" w:type="auto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9,35</w:t>
            </w:r>
          </w:p>
        </w:tc>
        <w:tc>
          <w:tcPr>
            <w:tcW w:w="1706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9,37</w:t>
            </w:r>
          </w:p>
        </w:tc>
        <w:tc>
          <w:tcPr>
            <w:tcW w:w="1294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9,23</w:t>
            </w:r>
          </w:p>
        </w:tc>
        <w:tc>
          <w:tcPr>
            <w:tcW w:w="1417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9,22</w:t>
            </w:r>
          </w:p>
        </w:tc>
      </w:tr>
      <w:tr w:rsidR="006A7986" w:rsidRPr="009C0EEC" w:rsidTr="00FC0DFC">
        <w:trPr>
          <w:trHeight w:val="340"/>
        </w:trPr>
        <w:tc>
          <w:tcPr>
            <w:tcW w:w="0" w:type="auto"/>
          </w:tcPr>
          <w:p w:rsidR="006A7986" w:rsidRPr="001531FF" w:rsidRDefault="006A7986" w:rsidP="009C0EEC">
            <w:pPr>
              <w:pStyle w:val="Sansinterligne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31F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Chargeur8</w:t>
            </w:r>
          </w:p>
        </w:tc>
        <w:tc>
          <w:tcPr>
            <w:tcW w:w="1305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9,05</w:t>
            </w:r>
          </w:p>
        </w:tc>
        <w:tc>
          <w:tcPr>
            <w:tcW w:w="1305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9,34</w:t>
            </w:r>
          </w:p>
        </w:tc>
        <w:tc>
          <w:tcPr>
            <w:tcW w:w="1305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9,32</w:t>
            </w:r>
          </w:p>
        </w:tc>
        <w:tc>
          <w:tcPr>
            <w:tcW w:w="0" w:type="auto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9,37</w:t>
            </w:r>
          </w:p>
        </w:tc>
        <w:tc>
          <w:tcPr>
            <w:tcW w:w="1706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9,40</w:t>
            </w:r>
          </w:p>
        </w:tc>
        <w:tc>
          <w:tcPr>
            <w:tcW w:w="1294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9,42</w:t>
            </w:r>
          </w:p>
        </w:tc>
        <w:tc>
          <w:tcPr>
            <w:tcW w:w="1417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9,40</w:t>
            </w:r>
          </w:p>
        </w:tc>
      </w:tr>
      <w:tr w:rsidR="006A7986" w:rsidRPr="009C0EEC" w:rsidTr="00FC0DFC">
        <w:trPr>
          <w:trHeight w:val="340"/>
        </w:trPr>
        <w:tc>
          <w:tcPr>
            <w:tcW w:w="0" w:type="auto"/>
          </w:tcPr>
          <w:p w:rsidR="006A7986" w:rsidRPr="001531FF" w:rsidRDefault="006A7986" w:rsidP="009C0EEC">
            <w:pPr>
              <w:pStyle w:val="Sansinterligne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31F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Chargeur9</w:t>
            </w:r>
          </w:p>
        </w:tc>
        <w:tc>
          <w:tcPr>
            <w:tcW w:w="1305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9,05</w:t>
            </w:r>
          </w:p>
        </w:tc>
        <w:tc>
          <w:tcPr>
            <w:tcW w:w="1305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9,32</w:t>
            </w:r>
          </w:p>
        </w:tc>
        <w:tc>
          <w:tcPr>
            <w:tcW w:w="1305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9,33</w:t>
            </w:r>
          </w:p>
        </w:tc>
        <w:tc>
          <w:tcPr>
            <w:tcW w:w="0" w:type="auto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9,35</w:t>
            </w:r>
          </w:p>
        </w:tc>
        <w:tc>
          <w:tcPr>
            <w:tcW w:w="1706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9,40</w:t>
            </w:r>
          </w:p>
        </w:tc>
        <w:tc>
          <w:tcPr>
            <w:tcW w:w="1294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9,40</w:t>
            </w:r>
          </w:p>
        </w:tc>
        <w:tc>
          <w:tcPr>
            <w:tcW w:w="1417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9,40</w:t>
            </w:r>
          </w:p>
        </w:tc>
      </w:tr>
      <w:tr w:rsidR="006A7986" w:rsidRPr="009C0EEC" w:rsidTr="00FC0DFC">
        <w:trPr>
          <w:trHeight w:val="340"/>
        </w:trPr>
        <w:tc>
          <w:tcPr>
            <w:tcW w:w="0" w:type="auto"/>
          </w:tcPr>
          <w:p w:rsidR="006A7986" w:rsidRPr="001531FF" w:rsidRDefault="006A7986" w:rsidP="009C0EEC">
            <w:pPr>
              <w:pStyle w:val="Sansinterligne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31F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Chargeur10</w:t>
            </w:r>
          </w:p>
        </w:tc>
        <w:tc>
          <w:tcPr>
            <w:tcW w:w="1305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9,12</w:t>
            </w:r>
          </w:p>
        </w:tc>
        <w:tc>
          <w:tcPr>
            <w:tcW w:w="1305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9,34</w:t>
            </w:r>
          </w:p>
        </w:tc>
        <w:tc>
          <w:tcPr>
            <w:tcW w:w="1305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9,32</w:t>
            </w:r>
          </w:p>
        </w:tc>
        <w:tc>
          <w:tcPr>
            <w:tcW w:w="0" w:type="auto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9,36</w:t>
            </w:r>
          </w:p>
        </w:tc>
        <w:tc>
          <w:tcPr>
            <w:tcW w:w="1706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9,39</w:t>
            </w:r>
          </w:p>
        </w:tc>
        <w:tc>
          <w:tcPr>
            <w:tcW w:w="1294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9,39</w:t>
            </w:r>
          </w:p>
        </w:tc>
        <w:tc>
          <w:tcPr>
            <w:tcW w:w="1417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9,40</w:t>
            </w:r>
          </w:p>
        </w:tc>
      </w:tr>
      <w:tr w:rsidR="006A7986" w:rsidRPr="009C0EEC" w:rsidTr="00FC0DFC">
        <w:trPr>
          <w:trHeight w:val="340"/>
        </w:trPr>
        <w:tc>
          <w:tcPr>
            <w:tcW w:w="0" w:type="auto"/>
          </w:tcPr>
          <w:p w:rsidR="006A7986" w:rsidRPr="002A3FEA" w:rsidRDefault="006A7986" w:rsidP="002321E7">
            <w:pPr>
              <w:pStyle w:val="Sansinterligne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A3FE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Moyenne</w:t>
            </w:r>
          </w:p>
        </w:tc>
        <w:tc>
          <w:tcPr>
            <w:tcW w:w="1305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9,07</w:t>
            </w:r>
          </w:p>
        </w:tc>
        <w:tc>
          <w:tcPr>
            <w:tcW w:w="1305" w:type="dxa"/>
          </w:tcPr>
          <w:p w:rsidR="006A7986" w:rsidRPr="002A3FEA" w:rsidRDefault="006A79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3FEA">
              <w:rPr>
                <w:b/>
                <w:bCs/>
                <w:color w:val="000000"/>
                <w:sz w:val="20"/>
                <w:szCs w:val="20"/>
              </w:rPr>
              <w:t>9,23</w:t>
            </w:r>
          </w:p>
        </w:tc>
        <w:tc>
          <w:tcPr>
            <w:tcW w:w="1305" w:type="dxa"/>
          </w:tcPr>
          <w:p w:rsidR="006A7986" w:rsidRPr="002A3FEA" w:rsidRDefault="006A79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3FEA">
              <w:rPr>
                <w:b/>
                <w:bCs/>
                <w:color w:val="000000"/>
                <w:sz w:val="20"/>
                <w:szCs w:val="20"/>
              </w:rPr>
              <w:t>9,28</w:t>
            </w:r>
          </w:p>
        </w:tc>
        <w:tc>
          <w:tcPr>
            <w:tcW w:w="0" w:type="auto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9,32</w:t>
            </w:r>
          </w:p>
        </w:tc>
        <w:tc>
          <w:tcPr>
            <w:tcW w:w="1706" w:type="dxa"/>
          </w:tcPr>
          <w:p w:rsidR="006A7986" w:rsidRDefault="006A7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9,33</w:t>
            </w:r>
          </w:p>
        </w:tc>
        <w:tc>
          <w:tcPr>
            <w:tcW w:w="1294" w:type="dxa"/>
          </w:tcPr>
          <w:p w:rsidR="006A7986" w:rsidRPr="002A3FEA" w:rsidRDefault="006A7986" w:rsidP="0082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3FEA">
              <w:rPr>
                <w:b/>
                <w:bCs/>
                <w:color w:val="000000"/>
                <w:sz w:val="20"/>
                <w:szCs w:val="20"/>
              </w:rPr>
              <w:t>9,3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6A7986" w:rsidRPr="002A3FEA" w:rsidRDefault="006A79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3FEA">
              <w:rPr>
                <w:b/>
                <w:bCs/>
                <w:color w:val="000000"/>
                <w:sz w:val="20"/>
                <w:szCs w:val="20"/>
              </w:rPr>
              <w:t>9,35</w:t>
            </w:r>
          </w:p>
        </w:tc>
      </w:tr>
    </w:tbl>
    <w:p w:rsidR="00B26AE6" w:rsidRDefault="002321E7" w:rsidP="002321E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</w:t>
      </w:r>
    </w:p>
    <w:p w:rsidR="00D80B79" w:rsidRPr="00D80B79" w:rsidRDefault="00D80B79" w:rsidP="009C35E3">
      <w:pPr>
        <w:pStyle w:val="Paragraphedeliste"/>
        <w:numPr>
          <w:ilvl w:val="0"/>
          <w:numId w:val="1"/>
        </w:numPr>
        <w:tabs>
          <w:tab w:val="left" w:pos="142"/>
        </w:tabs>
        <w:ind w:left="0" w:hanging="11"/>
        <w:rPr>
          <w:rFonts w:asciiTheme="majorBidi" w:hAnsiTheme="majorBidi" w:cstheme="majorBidi"/>
          <w:sz w:val="24"/>
          <w:szCs w:val="24"/>
        </w:rPr>
      </w:pPr>
      <w:r w:rsidRPr="00D80B79">
        <w:rPr>
          <w:rFonts w:asciiTheme="majorBidi" w:hAnsiTheme="majorBidi" w:cstheme="majorBidi"/>
          <w:sz w:val="24"/>
          <w:szCs w:val="24"/>
        </w:rPr>
        <w:t xml:space="preserve">9v sera considérée comme la </w:t>
      </w:r>
      <w:r w:rsidRPr="00D80B79">
        <w:rPr>
          <w:rFonts w:asciiTheme="majorBidi" w:hAnsiTheme="majorBidi" w:cstheme="majorBidi"/>
          <w:b/>
          <w:bCs/>
          <w:sz w:val="24"/>
          <w:szCs w:val="24"/>
          <w:u w:val="single"/>
        </w:rPr>
        <w:t>CIBLE</w:t>
      </w:r>
      <w:r w:rsidRPr="00D80B79">
        <w:rPr>
          <w:rFonts w:asciiTheme="majorBidi" w:hAnsiTheme="majorBidi" w:cstheme="majorBidi"/>
          <w:sz w:val="24"/>
          <w:szCs w:val="24"/>
        </w:rPr>
        <w:t xml:space="preserve"> </w:t>
      </w:r>
    </w:p>
    <w:p w:rsidR="00D80B79" w:rsidRPr="00D80B79" w:rsidRDefault="00D80B79" w:rsidP="009C35E3">
      <w:pPr>
        <w:pStyle w:val="Paragraphedeliste"/>
        <w:numPr>
          <w:ilvl w:val="0"/>
          <w:numId w:val="1"/>
        </w:numPr>
        <w:tabs>
          <w:tab w:val="left" w:pos="142"/>
        </w:tabs>
        <w:ind w:left="0" w:hanging="11"/>
        <w:rPr>
          <w:rFonts w:asciiTheme="majorBidi" w:hAnsiTheme="majorBidi" w:cstheme="majorBidi"/>
          <w:sz w:val="24"/>
          <w:szCs w:val="24"/>
        </w:rPr>
      </w:pPr>
      <w:r w:rsidRPr="00D80B79">
        <w:rPr>
          <w:rFonts w:asciiTheme="majorBidi" w:hAnsiTheme="majorBidi" w:cstheme="majorBidi"/>
          <w:sz w:val="24"/>
          <w:szCs w:val="24"/>
        </w:rPr>
        <w:t>9v +0,35= 9,35 v sera considérée comme la limite supérieure   de contrôle (</w:t>
      </w:r>
      <w:r w:rsidRPr="00D80B79">
        <w:rPr>
          <w:rFonts w:asciiTheme="majorBidi" w:hAnsiTheme="majorBidi" w:cstheme="majorBidi"/>
          <w:b/>
          <w:bCs/>
          <w:sz w:val="24"/>
          <w:szCs w:val="24"/>
        </w:rPr>
        <w:t>LSC</w:t>
      </w:r>
      <w:r w:rsidRPr="00D80B79">
        <w:rPr>
          <w:rFonts w:asciiTheme="majorBidi" w:hAnsiTheme="majorBidi" w:cstheme="majorBidi"/>
          <w:sz w:val="24"/>
          <w:szCs w:val="24"/>
        </w:rPr>
        <w:t>)</w:t>
      </w:r>
    </w:p>
    <w:p w:rsidR="00D80B79" w:rsidRDefault="00D80B79" w:rsidP="009C35E3">
      <w:pPr>
        <w:pStyle w:val="Paragraphedeliste"/>
        <w:numPr>
          <w:ilvl w:val="0"/>
          <w:numId w:val="1"/>
        </w:numPr>
        <w:tabs>
          <w:tab w:val="left" w:pos="142"/>
        </w:tabs>
        <w:ind w:left="0" w:hanging="11"/>
        <w:rPr>
          <w:rFonts w:asciiTheme="majorBidi" w:hAnsiTheme="majorBidi" w:cstheme="majorBidi"/>
          <w:sz w:val="24"/>
          <w:szCs w:val="24"/>
        </w:rPr>
      </w:pPr>
      <w:r w:rsidRPr="00D80B79">
        <w:rPr>
          <w:rFonts w:asciiTheme="majorBidi" w:hAnsiTheme="majorBidi" w:cstheme="majorBidi"/>
          <w:sz w:val="24"/>
          <w:szCs w:val="24"/>
        </w:rPr>
        <w:t>9v-0 ?35v=8,65v  sera considérée comme la limite inférieure e contrôle (</w:t>
      </w:r>
      <w:r w:rsidRPr="00D80B79">
        <w:rPr>
          <w:rFonts w:asciiTheme="majorBidi" w:hAnsiTheme="majorBidi" w:cstheme="majorBidi"/>
          <w:b/>
          <w:bCs/>
          <w:sz w:val="24"/>
          <w:szCs w:val="24"/>
        </w:rPr>
        <w:t>LIC</w:t>
      </w:r>
      <w:r w:rsidRPr="00D80B79">
        <w:rPr>
          <w:rFonts w:asciiTheme="majorBidi" w:hAnsiTheme="majorBidi" w:cstheme="majorBidi"/>
          <w:sz w:val="24"/>
          <w:szCs w:val="24"/>
        </w:rPr>
        <w:t>)</w:t>
      </w:r>
    </w:p>
    <w:p w:rsidR="0082179D" w:rsidRDefault="0082179D" w:rsidP="009C35E3">
      <w:pPr>
        <w:tabs>
          <w:tab w:val="left" w:pos="142"/>
        </w:tabs>
        <w:ind w:hanging="11"/>
        <w:rPr>
          <w:rFonts w:asciiTheme="majorBidi" w:hAnsiTheme="majorBidi" w:cstheme="majorBidi"/>
          <w:sz w:val="24"/>
          <w:szCs w:val="24"/>
        </w:rPr>
      </w:pPr>
    </w:p>
    <w:p w:rsidR="00B63A76" w:rsidRDefault="009C35E3" w:rsidP="009C35E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C35E3">
        <w:rPr>
          <w:rFonts w:asciiTheme="majorBidi" w:hAnsiTheme="majorBidi" w:cstheme="majorBidi"/>
          <w:b/>
          <w:bCs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B63A76" w:rsidRPr="00B63A76">
        <w:rPr>
          <w:rFonts w:asciiTheme="majorBidi" w:hAnsiTheme="majorBidi" w:cstheme="majorBidi"/>
          <w:b/>
          <w:bCs/>
          <w:sz w:val="24"/>
          <w:szCs w:val="24"/>
        </w:rPr>
        <w:t>La question qui se pose : est ce que le processus de production est sous contrôle ?</w:t>
      </w:r>
    </w:p>
    <w:p w:rsidR="00B63A76" w:rsidRDefault="00B63A76" w:rsidP="00B63A7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63A76" w:rsidRDefault="00B63A76" w:rsidP="00B63A76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B63A76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ière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étape</w:t>
      </w:r>
    </w:p>
    <w:p w:rsidR="00B63A76" w:rsidRDefault="00B63A76" w:rsidP="00B63A7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63A76" w:rsidRPr="00B63A76" w:rsidRDefault="00B63A76" w:rsidP="00B63A7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- </w:t>
      </w:r>
      <w:r w:rsidRPr="00B63A76">
        <w:rPr>
          <w:rFonts w:asciiTheme="majorBidi" w:hAnsiTheme="majorBidi" w:cstheme="majorBidi"/>
          <w:sz w:val="24"/>
          <w:szCs w:val="24"/>
        </w:rPr>
        <w:t>Il faudrait calculer la moyenne de chaque prélèvement</w:t>
      </w:r>
    </w:p>
    <w:p w:rsidR="00B63A76" w:rsidRDefault="00B63A76" w:rsidP="00B63A76">
      <w:pPr>
        <w:rPr>
          <w:rFonts w:asciiTheme="majorBidi" w:hAnsiTheme="majorBidi" w:cstheme="majorBidi"/>
          <w:sz w:val="24"/>
          <w:szCs w:val="24"/>
        </w:rPr>
      </w:pPr>
      <w:r w:rsidRPr="00B63A76">
        <w:rPr>
          <w:rFonts w:asciiTheme="majorBidi" w:hAnsiTheme="majorBidi" w:cstheme="majorBidi"/>
          <w:sz w:val="24"/>
          <w:szCs w:val="24"/>
        </w:rPr>
        <w:lastRenderedPageBreak/>
        <w:t xml:space="preserve"> - Représenter graphiquement ces moyennes sur une carte appelée </w:t>
      </w:r>
      <w:r w:rsidRPr="00B63A76">
        <w:rPr>
          <w:rFonts w:asciiTheme="majorBidi" w:hAnsiTheme="majorBidi" w:cstheme="majorBidi"/>
          <w:b/>
          <w:bCs/>
          <w:sz w:val="24"/>
          <w:szCs w:val="24"/>
          <w:u w:val="single"/>
        </w:rPr>
        <w:t>carte de contrôle</w:t>
      </w:r>
      <w:r w:rsidRPr="00B63A76">
        <w:rPr>
          <w:rFonts w:asciiTheme="majorBidi" w:hAnsiTheme="majorBidi" w:cstheme="majorBidi"/>
          <w:sz w:val="24"/>
          <w:szCs w:val="24"/>
        </w:rPr>
        <w:t xml:space="preserve">  </w:t>
      </w:r>
    </w:p>
    <w:p w:rsidR="00B63A76" w:rsidRDefault="00B63A76" w:rsidP="00B63A76">
      <w:pPr>
        <w:rPr>
          <w:rFonts w:asciiTheme="majorBidi" w:hAnsiTheme="majorBidi" w:cstheme="majorBidi"/>
          <w:sz w:val="24"/>
          <w:szCs w:val="24"/>
        </w:rPr>
      </w:pPr>
    </w:p>
    <w:p w:rsidR="009C35E3" w:rsidRDefault="009C35E3" w:rsidP="00B63A76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9C35E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ième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étape </w:t>
      </w:r>
    </w:p>
    <w:p w:rsidR="00B63A76" w:rsidRDefault="00B63A76" w:rsidP="00B63A76">
      <w:pPr>
        <w:rPr>
          <w:rFonts w:asciiTheme="majorBidi" w:hAnsiTheme="majorBidi" w:cstheme="majorBidi"/>
          <w:sz w:val="24"/>
          <w:szCs w:val="24"/>
        </w:rPr>
      </w:pPr>
      <w:r w:rsidRPr="009C35E3">
        <w:rPr>
          <w:rFonts w:asciiTheme="majorBidi" w:hAnsiTheme="majorBidi" w:cstheme="majorBidi"/>
          <w:b/>
          <w:bCs/>
          <w:sz w:val="24"/>
          <w:szCs w:val="24"/>
        </w:rPr>
        <w:t>La carte de contrôle du lundi   16 avril 2024 de 8h30 à 11h30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B63A76" w:rsidRDefault="00B63A76" w:rsidP="00B63A76">
      <w:pPr>
        <w:rPr>
          <w:rFonts w:asciiTheme="majorBidi" w:hAnsiTheme="majorBidi" w:cstheme="majorBidi"/>
          <w:sz w:val="24"/>
          <w:szCs w:val="24"/>
        </w:rPr>
      </w:pPr>
    </w:p>
    <w:p w:rsidR="00645743" w:rsidRDefault="006A7986" w:rsidP="00B63A7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3" type="#_x0000_t120" style="position:absolute;left:0;text-align:left;margin-left:92.85pt;margin-top:58.7pt;width:7.15pt;height:7.15pt;z-index:251661312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2" type="#_x0000_t120" style="position:absolute;left:0;text-align:left;margin-left:46pt;margin-top:79pt;width:7.15pt;height:7.15pt;z-index:251660288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8" type="#_x0000_t120" style="position:absolute;left:0;text-align:left;margin-left:328.7pt;margin-top:43.15pt;width:7.15pt;height:7.15pt;z-index:251670528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7" type="#_x0000_t120" style="position:absolute;left:0;text-align:left;margin-left:281.95pt;margin-top:45.6pt;width:7.15pt;height:7.15pt;z-index:251669504" fillcolor="black [3200]" strokecolor="#f2f2f2 [3041]" strokeweight="3pt">
            <v:shadow on="t" type="perspective" color="#7f7f7f [1601]" opacity=".5" offset="1pt" offset2="-1pt"/>
          </v:shape>
        </w:pict>
      </w:r>
      <w:r w:rsidR="00D955AB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1.4pt;margin-top:17.85pt;width:75.5pt;height:150.9pt;z-index:251658239" o:regroupid="1" stroked="f">
            <v:textbox>
              <w:txbxContent>
                <w:p w:rsidR="009C35E3" w:rsidRDefault="009C35E3" w:rsidP="00645743">
                  <w:pPr>
                    <w:rPr>
                      <w:b/>
                      <w:bCs/>
                    </w:rPr>
                  </w:pPr>
                </w:p>
                <w:p w:rsidR="009C35E3" w:rsidRDefault="009C35E3" w:rsidP="00645743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797CA8">
                    <w:rPr>
                      <w:rFonts w:asciiTheme="majorBidi" w:hAnsiTheme="majorBidi" w:cstheme="majorBidi"/>
                      <w:b/>
                      <w:bCs/>
                    </w:rPr>
                    <w:t>LSC= 9,35v</w:t>
                  </w:r>
                </w:p>
                <w:p w:rsidR="009C35E3" w:rsidRPr="00797CA8" w:rsidRDefault="009C35E3" w:rsidP="00645743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9C35E3" w:rsidRPr="00797CA8" w:rsidRDefault="009C35E3" w:rsidP="00645743">
                  <w:pPr>
                    <w:rPr>
                      <w:rFonts w:asciiTheme="majorBidi" w:hAnsiTheme="majorBidi" w:cstheme="majorBidi"/>
                    </w:rPr>
                  </w:pPr>
                </w:p>
                <w:p w:rsidR="009C35E3" w:rsidRPr="00797CA8" w:rsidRDefault="009C35E3" w:rsidP="00645743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797CA8">
                    <w:rPr>
                      <w:rFonts w:asciiTheme="majorBidi" w:hAnsiTheme="majorBidi" w:cstheme="majorBidi"/>
                      <w:b/>
                      <w:bCs/>
                    </w:rPr>
                    <w:t>La cible : 9v</w:t>
                  </w:r>
                </w:p>
                <w:p w:rsidR="009C35E3" w:rsidRDefault="009C35E3" w:rsidP="00645743">
                  <w:pPr>
                    <w:rPr>
                      <w:rFonts w:asciiTheme="majorBidi" w:hAnsiTheme="majorBidi" w:cstheme="majorBidi"/>
                    </w:rPr>
                  </w:pPr>
                </w:p>
                <w:p w:rsidR="009C35E3" w:rsidRDefault="009C35E3" w:rsidP="00645743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9C35E3" w:rsidRDefault="009C35E3" w:rsidP="00645743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9C35E3" w:rsidRPr="00797CA8" w:rsidRDefault="009C35E3" w:rsidP="00645743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797CA8">
                    <w:rPr>
                      <w:rFonts w:asciiTheme="majorBidi" w:hAnsiTheme="majorBidi" w:cstheme="majorBidi"/>
                      <w:b/>
                      <w:bCs/>
                    </w:rPr>
                    <w:t>LIC = 8,65v</w:t>
                  </w:r>
                </w:p>
                <w:p w:rsidR="009C35E3" w:rsidRPr="00797CA8" w:rsidRDefault="009C35E3" w:rsidP="00645743">
                  <w:pPr>
                    <w:rPr>
                      <w:rFonts w:asciiTheme="majorBidi" w:hAnsiTheme="majorBidi" w:cstheme="majorBidi"/>
                    </w:rPr>
                  </w:pPr>
                </w:p>
                <w:p w:rsidR="009C35E3" w:rsidRDefault="009C35E3" w:rsidP="00645743"/>
              </w:txbxContent>
            </v:textbox>
          </v:shape>
        </w:pict>
      </w:r>
      <w:r w:rsidR="00D955AB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.1pt;margin-top:127.2pt;width:378.25pt;height:0;z-index:251668480" o:connectortype="straight" o:regroupid="1"/>
        </w:pict>
      </w:r>
      <w:r w:rsidR="00D955AB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29" type="#_x0000_t32" style="position:absolute;left:0;text-align:left;margin-left:2.95pt;margin-top:46.35pt;width:372.95pt;height:0;z-index:251667456" o:connectortype="straight" o:regroupid="1"/>
        </w:pict>
      </w:r>
      <w:r w:rsidR="00D955AB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27" type="#_x0000_t32" style="position:absolute;left:0;text-align:left;margin-left:2.95pt;margin-top:87.3pt;width:378.25pt;height:.05pt;z-index:251665408" o:connectortype="straight" o:regroupid="1" strokeweight="2pt"/>
        </w:pict>
      </w:r>
      <w:r w:rsidR="00675CC1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6" type="#_x0000_t120" style="position:absolute;left:0;text-align:left;margin-left:234.25pt;margin-top:48.15pt;width:7.15pt;height:7.15pt;z-index:251664384" fillcolor="black [3200]" strokecolor="#f2f2f2 [3041]" strokeweight="3pt">
            <v:shadow on="t" type="perspective" color="#7f7f7f [1601]" opacity=".5" offset="1pt" offset2="-1pt"/>
          </v:shape>
        </w:pict>
      </w:r>
      <w:r w:rsidR="00675CC1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5" type="#_x0000_t120" style="position:absolute;left:0;text-align:left;margin-left:187.35pt;margin-top:50.7pt;width:7.15pt;height:7.15pt;z-index:251663360" fillcolor="black [3200]" strokecolor="#f2f2f2 [3041]" strokeweight="3pt">
            <v:shadow on="t" type="perspective" color="#7f7f7f [1601]" opacity=".5" offset="1pt" offset2="-1pt"/>
          </v:shape>
        </w:pict>
      </w:r>
      <w:r w:rsidR="00645743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4" type="#_x0000_t120" style="position:absolute;left:0;text-align:left;margin-left:139.7pt;margin-top:53.5pt;width:7.15pt;height:7.15pt;z-index:251662336" fillcolor="black [3200]" strokecolor="#f2f2f2 [3041]" strokeweight="3pt">
            <v:shadow on="t" type="perspective" color="#7f7f7f [1601]" opacity=".5" offset="1pt" offset2="-1pt"/>
          </v:shape>
        </w:pict>
      </w:r>
      <w:r w:rsidR="00645743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1" type="#_x0000_t202" style="position:absolute;left:0;text-align:left;margin-left:2.1pt;margin-top:179.25pt;width:378.25pt;height:27.75pt;z-index:251659264" stroked="f">
            <v:textbox>
              <w:txbxContent>
                <w:p w:rsidR="009C35E3" w:rsidRPr="00645743" w:rsidRDefault="009C35E3" w:rsidP="0064574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45743">
                    <w:rPr>
                      <w:b/>
                      <w:bCs/>
                      <w:sz w:val="24"/>
                      <w:szCs w:val="24"/>
                    </w:rPr>
                    <w:t xml:space="preserve">              1</w:t>
                  </w:r>
                  <w:r w:rsidRPr="00645743"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ier</w:t>
                  </w:r>
                  <w:r w:rsidRPr="00645743">
                    <w:rPr>
                      <w:b/>
                      <w:bCs/>
                      <w:sz w:val="24"/>
                      <w:szCs w:val="24"/>
                    </w:rPr>
                    <w:t xml:space="preserve">            2</w:t>
                  </w:r>
                  <w:r w:rsidRPr="00645743"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ième</w:t>
                  </w:r>
                  <w:r w:rsidRPr="00645743">
                    <w:rPr>
                      <w:b/>
                      <w:bCs/>
                      <w:sz w:val="24"/>
                      <w:szCs w:val="24"/>
                    </w:rPr>
                    <w:t xml:space="preserve">         3</w:t>
                  </w:r>
                  <w:r w:rsidRPr="00645743"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ième</w:t>
                  </w:r>
                  <w:r w:rsidRPr="00645743">
                    <w:rPr>
                      <w:b/>
                      <w:bCs/>
                      <w:sz w:val="24"/>
                      <w:szCs w:val="24"/>
                    </w:rPr>
                    <w:t xml:space="preserve">         4</w:t>
                  </w:r>
                  <w:r w:rsidRPr="00645743"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ième</w:t>
                  </w:r>
                  <w:r w:rsidRPr="00645743">
                    <w:rPr>
                      <w:b/>
                      <w:bCs/>
                      <w:sz w:val="24"/>
                      <w:szCs w:val="24"/>
                    </w:rPr>
                    <w:t xml:space="preserve">         5</w:t>
                  </w:r>
                  <w:r w:rsidRPr="00645743"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 xml:space="preserve">ième            </w:t>
                  </w:r>
                  <w:r w:rsidRPr="00645743">
                    <w:rPr>
                      <w:b/>
                      <w:bCs/>
                      <w:sz w:val="24"/>
                      <w:szCs w:val="24"/>
                    </w:rPr>
                    <w:t xml:space="preserve"> 6</w:t>
                  </w:r>
                  <w:r w:rsidRPr="00645743"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ième</w:t>
                  </w:r>
                  <w:r w:rsidRPr="00645743">
                    <w:rPr>
                      <w:b/>
                      <w:bCs/>
                      <w:sz w:val="24"/>
                      <w:szCs w:val="24"/>
                    </w:rPr>
                    <w:t xml:space="preserve">         7</w:t>
                  </w:r>
                  <w:r w:rsidRPr="00645743"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ième</w:t>
                  </w:r>
                  <w:r w:rsidRPr="00645743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="00645743" w:rsidRPr="00645743">
        <w:rPr>
          <w:rFonts w:asciiTheme="majorBidi" w:hAnsiTheme="majorBidi" w:cstheme="majorBidi"/>
          <w:sz w:val="24"/>
          <w:szCs w:val="24"/>
        </w:rPr>
        <w:drawing>
          <wp:inline distT="0" distB="0" distL="0" distR="0">
            <wp:extent cx="4806338" cy="2236424"/>
            <wp:effectExtent l="19050" t="0" r="0" b="0"/>
            <wp:docPr id="2" name="Image 10" descr="Papier millimétré pdf différentes couleurs | Gratuit PDF imprim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pier millimétré pdf différentes couleurs | Gratuit PDF imprimab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9000" contrast="-1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442" cy="2236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743" w:rsidRPr="00645743" w:rsidRDefault="00645743" w:rsidP="00645743">
      <w:pPr>
        <w:rPr>
          <w:rFonts w:asciiTheme="majorBidi" w:hAnsiTheme="majorBidi" w:cstheme="majorBidi"/>
          <w:sz w:val="24"/>
          <w:szCs w:val="24"/>
        </w:rPr>
      </w:pPr>
    </w:p>
    <w:p w:rsidR="00645743" w:rsidRPr="00645743" w:rsidRDefault="00645743" w:rsidP="00645743">
      <w:pPr>
        <w:rPr>
          <w:rFonts w:asciiTheme="majorBidi" w:hAnsiTheme="majorBidi" w:cstheme="majorBidi"/>
          <w:sz w:val="24"/>
          <w:szCs w:val="24"/>
        </w:rPr>
      </w:pPr>
    </w:p>
    <w:p w:rsidR="00645743" w:rsidRPr="00690AA9" w:rsidRDefault="00690AA9" w:rsidP="0064574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90AA9">
        <w:rPr>
          <w:rFonts w:asciiTheme="majorBidi" w:hAnsiTheme="majorBidi" w:cstheme="majorBidi"/>
          <w:b/>
          <w:bCs/>
          <w:sz w:val="24"/>
          <w:szCs w:val="24"/>
        </w:rPr>
        <w:t>Remarque :</w:t>
      </w:r>
    </w:p>
    <w:p w:rsidR="00592B6D" w:rsidRDefault="00690AA9" w:rsidP="00592B6D">
      <w:pPr>
        <w:rPr>
          <w:rFonts w:asciiTheme="majorBidi" w:hAnsiTheme="majorBidi" w:cstheme="majorBidi"/>
          <w:sz w:val="24"/>
          <w:szCs w:val="24"/>
        </w:rPr>
      </w:pPr>
      <w:r w:rsidRPr="009C35E3">
        <w:rPr>
          <w:rFonts w:asciiTheme="majorBidi" w:hAnsiTheme="majorBidi" w:cstheme="majorBidi"/>
          <w:b/>
          <w:bCs/>
          <w:sz w:val="24"/>
          <w:szCs w:val="24"/>
        </w:rPr>
        <w:t xml:space="preserve">1. </w:t>
      </w:r>
      <w:r>
        <w:rPr>
          <w:rFonts w:asciiTheme="majorBidi" w:hAnsiTheme="majorBidi" w:cstheme="majorBidi"/>
          <w:sz w:val="24"/>
          <w:szCs w:val="24"/>
        </w:rPr>
        <w:t>la majorité des point sont certes entre les deux limite, mais elle suivent une tendance à la hausse. si on fait d’autre prélèvement après 11h30 il est très probable  que le voltage des chargeur dépassera la limite supérieur de contrôle (9,35v)</w:t>
      </w:r>
      <w:r w:rsidR="00592B6D">
        <w:rPr>
          <w:rFonts w:asciiTheme="majorBidi" w:hAnsiTheme="majorBidi" w:cstheme="majorBidi"/>
          <w:sz w:val="24"/>
          <w:szCs w:val="24"/>
        </w:rPr>
        <w:t xml:space="preserve"> </w:t>
      </w:r>
    </w:p>
    <w:p w:rsidR="00592B6D" w:rsidRDefault="00592B6D" w:rsidP="00592B6D">
      <w:pPr>
        <w:rPr>
          <w:rFonts w:asciiTheme="majorBidi" w:hAnsiTheme="majorBidi" w:cstheme="majorBidi"/>
          <w:sz w:val="24"/>
          <w:szCs w:val="24"/>
        </w:rPr>
      </w:pPr>
      <w:r w:rsidRPr="009C35E3">
        <w:rPr>
          <w:rFonts w:asciiTheme="majorBidi" w:hAnsiTheme="majorBidi" w:cstheme="majorBidi"/>
          <w:b/>
          <w:bCs/>
          <w:sz w:val="24"/>
          <w:szCs w:val="24"/>
        </w:rPr>
        <w:t>2.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90AA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Il y une cause spécifique  qui provoque  ce problème  </w:t>
      </w:r>
    </w:p>
    <w:p w:rsidR="00690AA9" w:rsidRDefault="00592B6D" w:rsidP="00592B6D">
      <w:pPr>
        <w:rPr>
          <w:rFonts w:asciiTheme="majorBidi" w:hAnsiTheme="majorBidi" w:cstheme="majorBidi"/>
          <w:sz w:val="24"/>
          <w:szCs w:val="24"/>
        </w:rPr>
      </w:pPr>
      <w:r w:rsidRPr="009C35E3">
        <w:rPr>
          <w:rFonts w:asciiTheme="majorBidi" w:hAnsiTheme="majorBidi" w:cstheme="majorBidi"/>
          <w:b/>
          <w:bCs/>
          <w:sz w:val="24"/>
          <w:szCs w:val="24"/>
        </w:rPr>
        <w:t>3.</w:t>
      </w:r>
      <w:r>
        <w:rPr>
          <w:rFonts w:asciiTheme="majorBidi" w:hAnsiTheme="majorBidi" w:cstheme="majorBidi"/>
          <w:sz w:val="24"/>
          <w:szCs w:val="24"/>
        </w:rPr>
        <w:t xml:space="preserve">  mauvaise soudure des composants électroniques. </w:t>
      </w:r>
      <w:r w:rsidR="00690AA9">
        <w:rPr>
          <w:rFonts w:asciiTheme="majorBidi" w:hAnsiTheme="majorBidi" w:cstheme="majorBidi"/>
          <w:sz w:val="24"/>
          <w:szCs w:val="24"/>
        </w:rPr>
        <w:t xml:space="preserve">il faut faire </w:t>
      </w:r>
      <w:r>
        <w:rPr>
          <w:rFonts w:asciiTheme="majorBidi" w:hAnsiTheme="majorBidi" w:cstheme="majorBidi"/>
          <w:sz w:val="24"/>
          <w:szCs w:val="24"/>
        </w:rPr>
        <w:t>les réglages nécessaires</w:t>
      </w:r>
      <w:r w:rsidR="00690AA9">
        <w:rPr>
          <w:rFonts w:asciiTheme="majorBidi" w:hAnsiTheme="majorBidi" w:cstheme="majorBidi"/>
          <w:sz w:val="24"/>
          <w:szCs w:val="24"/>
        </w:rPr>
        <w:t xml:space="preserve"> </w:t>
      </w:r>
    </w:p>
    <w:p w:rsidR="00690AA9" w:rsidRDefault="00690AA9" w:rsidP="00645743">
      <w:pPr>
        <w:rPr>
          <w:rFonts w:asciiTheme="majorBidi" w:hAnsiTheme="majorBidi" w:cstheme="majorBidi"/>
          <w:sz w:val="24"/>
          <w:szCs w:val="24"/>
        </w:rPr>
      </w:pPr>
    </w:p>
    <w:p w:rsidR="00B63A76" w:rsidRDefault="00690AA9" w:rsidP="009C35E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Après des </w:t>
      </w:r>
      <w:r w:rsidR="00592B6D">
        <w:rPr>
          <w:rFonts w:asciiTheme="majorBidi" w:hAnsiTheme="majorBidi" w:cstheme="majorBidi"/>
          <w:sz w:val="24"/>
          <w:szCs w:val="24"/>
        </w:rPr>
        <w:t>régalages</w:t>
      </w:r>
      <w:r>
        <w:rPr>
          <w:rFonts w:asciiTheme="majorBidi" w:hAnsiTheme="majorBidi" w:cstheme="majorBidi"/>
          <w:sz w:val="24"/>
          <w:szCs w:val="24"/>
        </w:rPr>
        <w:t xml:space="preserve"> effectué</w:t>
      </w:r>
      <w:r w:rsidR="00592B6D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sur les appareils de soudure automatiques, de nou</w:t>
      </w:r>
      <w:r w:rsidR="00A2205A">
        <w:rPr>
          <w:rFonts w:asciiTheme="majorBidi" w:hAnsiTheme="majorBidi" w:cstheme="majorBidi"/>
          <w:sz w:val="24"/>
          <w:szCs w:val="24"/>
        </w:rPr>
        <w:t xml:space="preserve">veaux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2205A">
        <w:rPr>
          <w:rFonts w:asciiTheme="majorBidi" w:hAnsiTheme="majorBidi" w:cstheme="majorBidi"/>
          <w:sz w:val="24"/>
          <w:szCs w:val="24"/>
        </w:rPr>
        <w:t>prélèvements</w:t>
      </w:r>
      <w:r>
        <w:rPr>
          <w:rFonts w:asciiTheme="majorBidi" w:hAnsiTheme="majorBidi" w:cstheme="majorBidi"/>
          <w:sz w:val="24"/>
          <w:szCs w:val="24"/>
        </w:rPr>
        <w:t xml:space="preserve"> sont effectués</w:t>
      </w:r>
      <w:r w:rsidR="009C35E3">
        <w:rPr>
          <w:rFonts w:asciiTheme="majorBidi" w:hAnsiTheme="majorBidi" w:cstheme="majorBidi"/>
          <w:sz w:val="24"/>
          <w:szCs w:val="24"/>
        </w:rPr>
        <w:t xml:space="preserve"> de 13h00à 15h30</w:t>
      </w:r>
      <w:r>
        <w:rPr>
          <w:rFonts w:asciiTheme="majorBidi" w:hAnsiTheme="majorBidi" w:cstheme="majorBidi"/>
          <w:sz w:val="24"/>
          <w:szCs w:val="24"/>
        </w:rPr>
        <w:t xml:space="preserve">. Il vous ai </w:t>
      </w:r>
      <w:r w:rsidR="00592B6D">
        <w:rPr>
          <w:rFonts w:asciiTheme="majorBidi" w:hAnsiTheme="majorBidi" w:cstheme="majorBidi"/>
          <w:sz w:val="24"/>
          <w:szCs w:val="24"/>
        </w:rPr>
        <w:t>demandé</w:t>
      </w:r>
      <w:r>
        <w:rPr>
          <w:rFonts w:asciiTheme="majorBidi" w:hAnsiTheme="majorBidi" w:cstheme="majorBidi"/>
          <w:sz w:val="24"/>
          <w:szCs w:val="24"/>
        </w:rPr>
        <w:t xml:space="preserve"> de confirmer </w:t>
      </w:r>
      <w:r w:rsidR="009C35E3">
        <w:rPr>
          <w:rFonts w:asciiTheme="majorBidi" w:hAnsiTheme="majorBidi" w:cstheme="majorBidi"/>
          <w:sz w:val="24"/>
          <w:szCs w:val="24"/>
        </w:rPr>
        <w:t>l’amélioration de la situation.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Grilledutableau"/>
        <w:tblW w:w="10881" w:type="dxa"/>
        <w:tblLook w:val="04A0"/>
      </w:tblPr>
      <w:tblGrid>
        <w:gridCol w:w="1250"/>
        <w:gridCol w:w="1305"/>
        <w:gridCol w:w="1305"/>
        <w:gridCol w:w="1305"/>
        <w:gridCol w:w="1299"/>
        <w:gridCol w:w="1706"/>
        <w:gridCol w:w="1294"/>
        <w:gridCol w:w="1417"/>
      </w:tblGrid>
      <w:tr w:rsidR="009C35E3" w:rsidRPr="009C35E3" w:rsidTr="009C35E3">
        <w:trPr>
          <w:trHeight w:val="227"/>
        </w:trPr>
        <w:tc>
          <w:tcPr>
            <w:tcW w:w="0" w:type="auto"/>
          </w:tcPr>
          <w:p w:rsidR="009C35E3" w:rsidRPr="009C35E3" w:rsidRDefault="009C35E3" w:rsidP="009C35E3">
            <w:pPr>
              <w:pStyle w:val="Sansinterligne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</w:tcPr>
          <w:p w:rsidR="009C35E3" w:rsidRPr="009C35E3" w:rsidRDefault="009C35E3" w:rsidP="009C35E3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C35E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9C35E3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ier</w:t>
            </w:r>
          </w:p>
          <w:p w:rsidR="009C35E3" w:rsidRPr="009C35E3" w:rsidRDefault="009C35E3" w:rsidP="009C35E3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C35E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prélèvement</w:t>
            </w:r>
          </w:p>
        </w:tc>
        <w:tc>
          <w:tcPr>
            <w:tcW w:w="1305" w:type="dxa"/>
          </w:tcPr>
          <w:p w:rsidR="009C35E3" w:rsidRPr="009C35E3" w:rsidRDefault="009C35E3" w:rsidP="009C35E3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C35E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  <w:r w:rsidRPr="009C35E3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ième</w:t>
            </w:r>
            <w:r w:rsidRPr="009C35E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9C35E3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r</w:t>
            </w:r>
          </w:p>
          <w:p w:rsidR="009C35E3" w:rsidRPr="009C35E3" w:rsidRDefault="009C35E3" w:rsidP="009C35E3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C35E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prélèvement</w:t>
            </w:r>
          </w:p>
        </w:tc>
        <w:tc>
          <w:tcPr>
            <w:tcW w:w="1305" w:type="dxa"/>
          </w:tcPr>
          <w:p w:rsidR="009C35E3" w:rsidRPr="009C35E3" w:rsidRDefault="009C35E3" w:rsidP="009C35E3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C35E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 w:rsidRPr="009C35E3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ième</w:t>
            </w:r>
          </w:p>
          <w:p w:rsidR="009C35E3" w:rsidRPr="009C35E3" w:rsidRDefault="009C35E3" w:rsidP="009C35E3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C35E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prélèvement</w:t>
            </w:r>
          </w:p>
        </w:tc>
        <w:tc>
          <w:tcPr>
            <w:tcW w:w="0" w:type="auto"/>
          </w:tcPr>
          <w:p w:rsidR="009C35E3" w:rsidRPr="009C35E3" w:rsidRDefault="009C35E3" w:rsidP="009C35E3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C35E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  <w:r w:rsidRPr="009C35E3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ième</w:t>
            </w:r>
            <w:r w:rsidRPr="009C35E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prélèvement</w:t>
            </w:r>
          </w:p>
        </w:tc>
        <w:tc>
          <w:tcPr>
            <w:tcW w:w="1706" w:type="dxa"/>
          </w:tcPr>
          <w:p w:rsidR="009C35E3" w:rsidRPr="009C35E3" w:rsidRDefault="009C35E3" w:rsidP="009C35E3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9C35E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  <w:r w:rsidRPr="009C35E3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ième</w:t>
            </w:r>
            <w:r w:rsidRPr="009C35E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  <w:p w:rsidR="009C35E3" w:rsidRPr="009C35E3" w:rsidRDefault="009C35E3" w:rsidP="009C35E3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C35E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prélèvement</w:t>
            </w:r>
          </w:p>
        </w:tc>
        <w:tc>
          <w:tcPr>
            <w:tcW w:w="1294" w:type="dxa"/>
          </w:tcPr>
          <w:p w:rsidR="009C35E3" w:rsidRPr="009C35E3" w:rsidRDefault="009C35E3" w:rsidP="009C35E3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C35E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  <w:r w:rsidRPr="009C35E3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ième</w:t>
            </w:r>
            <w:r w:rsidRPr="009C35E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9C35E3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r</w:t>
            </w:r>
            <w:r w:rsidRPr="009C35E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prélèvement</w:t>
            </w:r>
          </w:p>
        </w:tc>
        <w:tc>
          <w:tcPr>
            <w:tcW w:w="1417" w:type="dxa"/>
          </w:tcPr>
          <w:p w:rsidR="009C35E3" w:rsidRPr="009C35E3" w:rsidRDefault="009C35E3" w:rsidP="009C35E3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C35E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  <w:r w:rsidRPr="009C35E3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ième</w:t>
            </w:r>
            <w:r w:rsidRPr="009C35E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prélèvement</w:t>
            </w:r>
          </w:p>
        </w:tc>
      </w:tr>
      <w:tr w:rsidR="002F604C" w:rsidRPr="009C35E3" w:rsidTr="009C35E3">
        <w:trPr>
          <w:trHeight w:val="227"/>
        </w:trPr>
        <w:tc>
          <w:tcPr>
            <w:tcW w:w="0" w:type="auto"/>
          </w:tcPr>
          <w:p w:rsidR="002F604C" w:rsidRPr="009C35E3" w:rsidRDefault="002F604C" w:rsidP="009C35E3">
            <w:pPr>
              <w:pStyle w:val="Sansinterligne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C35E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Chargeur1</w:t>
            </w:r>
          </w:p>
        </w:tc>
        <w:tc>
          <w:tcPr>
            <w:tcW w:w="1305" w:type="dxa"/>
          </w:tcPr>
          <w:p w:rsidR="002F604C" w:rsidRPr="009C35E3" w:rsidRDefault="002F604C" w:rsidP="009C35E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C35E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5" w:type="dxa"/>
          </w:tcPr>
          <w:p w:rsidR="002F604C" w:rsidRPr="009C35E3" w:rsidRDefault="002F604C" w:rsidP="009C35E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C35E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9,21</w:t>
            </w:r>
          </w:p>
        </w:tc>
        <w:tc>
          <w:tcPr>
            <w:tcW w:w="1305" w:type="dxa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9,10</w:t>
            </w:r>
          </w:p>
        </w:tc>
        <w:tc>
          <w:tcPr>
            <w:tcW w:w="0" w:type="auto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9,20</w:t>
            </w:r>
          </w:p>
        </w:tc>
        <w:tc>
          <w:tcPr>
            <w:tcW w:w="1706" w:type="dxa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94" w:type="dxa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9,01</w:t>
            </w:r>
          </w:p>
        </w:tc>
        <w:tc>
          <w:tcPr>
            <w:tcW w:w="1417" w:type="dxa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9,23</w:t>
            </w:r>
          </w:p>
        </w:tc>
      </w:tr>
      <w:tr w:rsidR="002F604C" w:rsidRPr="009C35E3" w:rsidTr="009C35E3">
        <w:trPr>
          <w:trHeight w:val="227"/>
        </w:trPr>
        <w:tc>
          <w:tcPr>
            <w:tcW w:w="0" w:type="auto"/>
          </w:tcPr>
          <w:p w:rsidR="002F604C" w:rsidRPr="009C35E3" w:rsidRDefault="002F604C" w:rsidP="009C35E3">
            <w:pPr>
              <w:pStyle w:val="Sansinterligne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C35E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Chargeur2</w:t>
            </w:r>
          </w:p>
        </w:tc>
        <w:tc>
          <w:tcPr>
            <w:tcW w:w="1305" w:type="dxa"/>
          </w:tcPr>
          <w:p w:rsidR="002F604C" w:rsidRPr="009C35E3" w:rsidRDefault="002F604C" w:rsidP="009C35E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C35E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9,12</w:t>
            </w:r>
          </w:p>
        </w:tc>
        <w:tc>
          <w:tcPr>
            <w:tcW w:w="1305" w:type="dxa"/>
          </w:tcPr>
          <w:p w:rsidR="002F604C" w:rsidRPr="009C35E3" w:rsidRDefault="002F604C" w:rsidP="009C35E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C35E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9,22</w:t>
            </w:r>
          </w:p>
        </w:tc>
        <w:tc>
          <w:tcPr>
            <w:tcW w:w="1305" w:type="dxa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9,32</w:t>
            </w:r>
          </w:p>
        </w:tc>
        <w:tc>
          <w:tcPr>
            <w:tcW w:w="0" w:type="auto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9,30</w:t>
            </w:r>
          </w:p>
        </w:tc>
        <w:tc>
          <w:tcPr>
            <w:tcW w:w="1706" w:type="dxa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9,32</w:t>
            </w:r>
          </w:p>
        </w:tc>
        <w:tc>
          <w:tcPr>
            <w:tcW w:w="1294" w:type="dxa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9,26</w:t>
            </w:r>
          </w:p>
        </w:tc>
        <w:tc>
          <w:tcPr>
            <w:tcW w:w="1417" w:type="dxa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9,39</w:t>
            </w:r>
          </w:p>
        </w:tc>
      </w:tr>
      <w:tr w:rsidR="002F604C" w:rsidRPr="009C35E3" w:rsidTr="009C35E3">
        <w:trPr>
          <w:trHeight w:val="227"/>
        </w:trPr>
        <w:tc>
          <w:tcPr>
            <w:tcW w:w="0" w:type="auto"/>
          </w:tcPr>
          <w:p w:rsidR="002F604C" w:rsidRPr="009C35E3" w:rsidRDefault="002F604C" w:rsidP="009C35E3">
            <w:pPr>
              <w:pStyle w:val="Sansinterligne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C35E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Chargeur3</w:t>
            </w:r>
          </w:p>
        </w:tc>
        <w:tc>
          <w:tcPr>
            <w:tcW w:w="1305" w:type="dxa"/>
          </w:tcPr>
          <w:p w:rsidR="002F604C" w:rsidRPr="009C35E3" w:rsidRDefault="002F604C" w:rsidP="009C35E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C35E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9,10</w:t>
            </w:r>
          </w:p>
        </w:tc>
        <w:tc>
          <w:tcPr>
            <w:tcW w:w="1305" w:type="dxa"/>
          </w:tcPr>
          <w:p w:rsidR="002F604C" w:rsidRPr="009C35E3" w:rsidRDefault="002F604C" w:rsidP="009C35E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C35E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9,11</w:t>
            </w:r>
          </w:p>
        </w:tc>
        <w:tc>
          <w:tcPr>
            <w:tcW w:w="1305" w:type="dxa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9,01</w:t>
            </w:r>
          </w:p>
        </w:tc>
        <w:tc>
          <w:tcPr>
            <w:tcW w:w="0" w:type="auto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9,02</w:t>
            </w:r>
          </w:p>
        </w:tc>
        <w:tc>
          <w:tcPr>
            <w:tcW w:w="1706" w:type="dxa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9,29</w:t>
            </w:r>
          </w:p>
        </w:tc>
        <w:tc>
          <w:tcPr>
            <w:tcW w:w="1294" w:type="dxa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9,30</w:t>
            </w:r>
          </w:p>
        </w:tc>
        <w:tc>
          <w:tcPr>
            <w:tcW w:w="1417" w:type="dxa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9,29</w:t>
            </w:r>
          </w:p>
        </w:tc>
      </w:tr>
      <w:tr w:rsidR="002F604C" w:rsidRPr="009C35E3" w:rsidTr="009C35E3">
        <w:trPr>
          <w:trHeight w:val="227"/>
        </w:trPr>
        <w:tc>
          <w:tcPr>
            <w:tcW w:w="0" w:type="auto"/>
          </w:tcPr>
          <w:p w:rsidR="002F604C" w:rsidRPr="009C35E3" w:rsidRDefault="002F604C" w:rsidP="009C35E3">
            <w:pPr>
              <w:pStyle w:val="Sansinterligne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C35E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Chargeur4</w:t>
            </w:r>
          </w:p>
        </w:tc>
        <w:tc>
          <w:tcPr>
            <w:tcW w:w="1305" w:type="dxa"/>
          </w:tcPr>
          <w:p w:rsidR="002F604C" w:rsidRPr="009C35E3" w:rsidRDefault="002F604C" w:rsidP="009C35E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C35E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5" w:type="dxa"/>
          </w:tcPr>
          <w:p w:rsidR="002F604C" w:rsidRPr="009C35E3" w:rsidRDefault="002F604C" w:rsidP="009C35E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C35E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9,01</w:t>
            </w:r>
          </w:p>
        </w:tc>
        <w:tc>
          <w:tcPr>
            <w:tcW w:w="1305" w:type="dxa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9,02</w:t>
            </w:r>
          </w:p>
        </w:tc>
        <w:tc>
          <w:tcPr>
            <w:tcW w:w="0" w:type="auto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9,07</w:t>
            </w:r>
          </w:p>
        </w:tc>
        <w:tc>
          <w:tcPr>
            <w:tcW w:w="1706" w:type="dxa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9,09</w:t>
            </w:r>
          </w:p>
        </w:tc>
        <w:tc>
          <w:tcPr>
            <w:tcW w:w="1294" w:type="dxa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9,32</w:t>
            </w:r>
          </w:p>
        </w:tc>
        <w:tc>
          <w:tcPr>
            <w:tcW w:w="1417" w:type="dxa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9,10</w:t>
            </w:r>
          </w:p>
        </w:tc>
      </w:tr>
      <w:tr w:rsidR="002F604C" w:rsidRPr="009C35E3" w:rsidTr="009C35E3">
        <w:trPr>
          <w:trHeight w:val="227"/>
        </w:trPr>
        <w:tc>
          <w:tcPr>
            <w:tcW w:w="0" w:type="auto"/>
          </w:tcPr>
          <w:p w:rsidR="002F604C" w:rsidRPr="009C35E3" w:rsidRDefault="002F604C" w:rsidP="009C35E3">
            <w:pPr>
              <w:pStyle w:val="Sansinterligne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C35E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Chargeur5</w:t>
            </w:r>
          </w:p>
        </w:tc>
        <w:tc>
          <w:tcPr>
            <w:tcW w:w="1305" w:type="dxa"/>
          </w:tcPr>
          <w:p w:rsidR="002F604C" w:rsidRPr="009C35E3" w:rsidRDefault="002F604C" w:rsidP="009C35E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C35E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9,10</w:t>
            </w:r>
          </w:p>
        </w:tc>
        <w:tc>
          <w:tcPr>
            <w:tcW w:w="1305" w:type="dxa"/>
          </w:tcPr>
          <w:p w:rsidR="002F604C" w:rsidRPr="009C35E3" w:rsidRDefault="002F604C" w:rsidP="009C35E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C35E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9,32</w:t>
            </w:r>
          </w:p>
        </w:tc>
        <w:tc>
          <w:tcPr>
            <w:tcW w:w="1305" w:type="dxa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9,35</w:t>
            </w:r>
          </w:p>
        </w:tc>
        <w:tc>
          <w:tcPr>
            <w:tcW w:w="0" w:type="auto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9,40</w:t>
            </w:r>
          </w:p>
        </w:tc>
        <w:tc>
          <w:tcPr>
            <w:tcW w:w="1706" w:type="dxa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9,20</w:t>
            </w:r>
          </w:p>
        </w:tc>
        <w:tc>
          <w:tcPr>
            <w:tcW w:w="1294" w:type="dxa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9,32</w:t>
            </w:r>
          </w:p>
        </w:tc>
        <w:tc>
          <w:tcPr>
            <w:tcW w:w="1417" w:type="dxa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9,01</w:t>
            </w:r>
          </w:p>
        </w:tc>
      </w:tr>
      <w:tr w:rsidR="002F604C" w:rsidRPr="009C35E3" w:rsidTr="009C35E3">
        <w:trPr>
          <w:trHeight w:val="227"/>
        </w:trPr>
        <w:tc>
          <w:tcPr>
            <w:tcW w:w="0" w:type="auto"/>
          </w:tcPr>
          <w:p w:rsidR="002F604C" w:rsidRPr="009C35E3" w:rsidRDefault="002F604C" w:rsidP="009C35E3">
            <w:pPr>
              <w:pStyle w:val="Sansinterligne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C35E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Chargeur6</w:t>
            </w:r>
          </w:p>
        </w:tc>
        <w:tc>
          <w:tcPr>
            <w:tcW w:w="1305" w:type="dxa"/>
          </w:tcPr>
          <w:p w:rsidR="002F604C" w:rsidRPr="009C35E3" w:rsidRDefault="002F604C" w:rsidP="009C35E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C35E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9,10</w:t>
            </w:r>
          </w:p>
        </w:tc>
        <w:tc>
          <w:tcPr>
            <w:tcW w:w="1305" w:type="dxa"/>
          </w:tcPr>
          <w:p w:rsidR="002F604C" w:rsidRPr="009C35E3" w:rsidRDefault="002F604C" w:rsidP="009C35E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C35E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9,11</w:t>
            </w:r>
          </w:p>
        </w:tc>
        <w:tc>
          <w:tcPr>
            <w:tcW w:w="1305" w:type="dxa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9,21</w:t>
            </w:r>
          </w:p>
        </w:tc>
        <w:tc>
          <w:tcPr>
            <w:tcW w:w="0" w:type="auto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9,24</w:t>
            </w:r>
          </w:p>
        </w:tc>
        <w:tc>
          <w:tcPr>
            <w:tcW w:w="1706" w:type="dxa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9,10</w:t>
            </w:r>
          </w:p>
        </w:tc>
        <w:tc>
          <w:tcPr>
            <w:tcW w:w="1294" w:type="dxa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9,21</w:t>
            </w:r>
          </w:p>
        </w:tc>
        <w:tc>
          <w:tcPr>
            <w:tcW w:w="1417" w:type="dxa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9,12</w:t>
            </w:r>
          </w:p>
        </w:tc>
      </w:tr>
      <w:tr w:rsidR="002F604C" w:rsidRPr="009C35E3" w:rsidTr="009C35E3">
        <w:trPr>
          <w:trHeight w:val="227"/>
        </w:trPr>
        <w:tc>
          <w:tcPr>
            <w:tcW w:w="0" w:type="auto"/>
          </w:tcPr>
          <w:p w:rsidR="002F604C" w:rsidRPr="009C35E3" w:rsidRDefault="002F604C" w:rsidP="009C35E3">
            <w:pPr>
              <w:pStyle w:val="Sansinterligne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C35E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Chargeur7</w:t>
            </w:r>
          </w:p>
        </w:tc>
        <w:tc>
          <w:tcPr>
            <w:tcW w:w="1305" w:type="dxa"/>
          </w:tcPr>
          <w:p w:rsidR="002F604C" w:rsidRPr="009C35E3" w:rsidRDefault="002F604C" w:rsidP="009C35E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C35E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9,15</w:t>
            </w:r>
          </w:p>
        </w:tc>
        <w:tc>
          <w:tcPr>
            <w:tcW w:w="1305" w:type="dxa"/>
          </w:tcPr>
          <w:p w:rsidR="002F604C" w:rsidRPr="009C35E3" w:rsidRDefault="002F604C" w:rsidP="009C35E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C35E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9,31</w:t>
            </w:r>
          </w:p>
        </w:tc>
        <w:tc>
          <w:tcPr>
            <w:tcW w:w="1305" w:type="dxa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9,03</w:t>
            </w:r>
          </w:p>
        </w:tc>
        <w:tc>
          <w:tcPr>
            <w:tcW w:w="0" w:type="auto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9,08</w:t>
            </w:r>
          </w:p>
        </w:tc>
        <w:tc>
          <w:tcPr>
            <w:tcW w:w="1706" w:type="dxa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9,05</w:t>
            </w:r>
          </w:p>
        </w:tc>
        <w:tc>
          <w:tcPr>
            <w:tcW w:w="1294" w:type="dxa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9,23</w:t>
            </w:r>
          </w:p>
        </w:tc>
        <w:tc>
          <w:tcPr>
            <w:tcW w:w="1417" w:type="dxa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9,22</w:t>
            </w:r>
          </w:p>
        </w:tc>
      </w:tr>
      <w:tr w:rsidR="002F604C" w:rsidRPr="009C35E3" w:rsidTr="009C35E3">
        <w:trPr>
          <w:trHeight w:val="227"/>
        </w:trPr>
        <w:tc>
          <w:tcPr>
            <w:tcW w:w="0" w:type="auto"/>
          </w:tcPr>
          <w:p w:rsidR="002F604C" w:rsidRPr="009C35E3" w:rsidRDefault="002F604C" w:rsidP="009C35E3">
            <w:pPr>
              <w:pStyle w:val="Sansinterligne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C35E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Chargeur8</w:t>
            </w:r>
          </w:p>
        </w:tc>
        <w:tc>
          <w:tcPr>
            <w:tcW w:w="1305" w:type="dxa"/>
          </w:tcPr>
          <w:p w:rsidR="002F604C" w:rsidRPr="009C35E3" w:rsidRDefault="002F604C" w:rsidP="009C35E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C35E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9,05</w:t>
            </w:r>
          </w:p>
        </w:tc>
        <w:tc>
          <w:tcPr>
            <w:tcW w:w="1305" w:type="dxa"/>
          </w:tcPr>
          <w:p w:rsidR="002F604C" w:rsidRPr="009C35E3" w:rsidRDefault="002F604C" w:rsidP="009C35E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C35E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9,34</w:t>
            </w:r>
          </w:p>
        </w:tc>
        <w:tc>
          <w:tcPr>
            <w:tcW w:w="1305" w:type="dxa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9,12</w:t>
            </w:r>
          </w:p>
        </w:tc>
        <w:tc>
          <w:tcPr>
            <w:tcW w:w="0" w:type="auto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9,20</w:t>
            </w:r>
          </w:p>
        </w:tc>
        <w:tc>
          <w:tcPr>
            <w:tcW w:w="1706" w:type="dxa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9,40</w:t>
            </w:r>
          </w:p>
        </w:tc>
        <w:tc>
          <w:tcPr>
            <w:tcW w:w="1294" w:type="dxa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9,02</w:t>
            </w:r>
          </w:p>
        </w:tc>
        <w:tc>
          <w:tcPr>
            <w:tcW w:w="1417" w:type="dxa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9,25</w:t>
            </w:r>
          </w:p>
        </w:tc>
      </w:tr>
      <w:tr w:rsidR="002F604C" w:rsidRPr="009C35E3" w:rsidTr="009C35E3">
        <w:trPr>
          <w:trHeight w:val="227"/>
        </w:trPr>
        <w:tc>
          <w:tcPr>
            <w:tcW w:w="0" w:type="auto"/>
          </w:tcPr>
          <w:p w:rsidR="002F604C" w:rsidRPr="009C35E3" w:rsidRDefault="002F604C" w:rsidP="009C35E3">
            <w:pPr>
              <w:pStyle w:val="Sansinterligne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C35E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Chargeur9</w:t>
            </w:r>
          </w:p>
        </w:tc>
        <w:tc>
          <w:tcPr>
            <w:tcW w:w="1305" w:type="dxa"/>
          </w:tcPr>
          <w:p w:rsidR="002F604C" w:rsidRPr="009C35E3" w:rsidRDefault="002F604C" w:rsidP="009C35E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C35E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9,05</w:t>
            </w:r>
          </w:p>
        </w:tc>
        <w:tc>
          <w:tcPr>
            <w:tcW w:w="1305" w:type="dxa"/>
          </w:tcPr>
          <w:p w:rsidR="002F604C" w:rsidRPr="009C35E3" w:rsidRDefault="002F604C" w:rsidP="009C35E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C35E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9,32</w:t>
            </w:r>
          </w:p>
        </w:tc>
        <w:tc>
          <w:tcPr>
            <w:tcW w:w="1305" w:type="dxa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9,33</w:t>
            </w:r>
          </w:p>
        </w:tc>
        <w:tc>
          <w:tcPr>
            <w:tcW w:w="0" w:type="auto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9,25</w:t>
            </w:r>
          </w:p>
        </w:tc>
        <w:tc>
          <w:tcPr>
            <w:tcW w:w="1706" w:type="dxa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9,12</w:t>
            </w:r>
          </w:p>
        </w:tc>
        <w:tc>
          <w:tcPr>
            <w:tcW w:w="1294" w:type="dxa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9,03</w:t>
            </w:r>
          </w:p>
        </w:tc>
        <w:tc>
          <w:tcPr>
            <w:tcW w:w="1417" w:type="dxa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9,21</w:t>
            </w:r>
          </w:p>
        </w:tc>
      </w:tr>
      <w:tr w:rsidR="002F604C" w:rsidRPr="009C35E3" w:rsidTr="009C35E3">
        <w:trPr>
          <w:trHeight w:val="227"/>
        </w:trPr>
        <w:tc>
          <w:tcPr>
            <w:tcW w:w="0" w:type="auto"/>
          </w:tcPr>
          <w:p w:rsidR="002F604C" w:rsidRPr="009C35E3" w:rsidRDefault="002F604C" w:rsidP="009C35E3">
            <w:pPr>
              <w:pStyle w:val="Sansinterligne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C35E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Chargeur10</w:t>
            </w:r>
          </w:p>
        </w:tc>
        <w:tc>
          <w:tcPr>
            <w:tcW w:w="1305" w:type="dxa"/>
          </w:tcPr>
          <w:p w:rsidR="002F604C" w:rsidRPr="009C35E3" w:rsidRDefault="002F604C" w:rsidP="009C35E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C35E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9,12</w:t>
            </w:r>
          </w:p>
        </w:tc>
        <w:tc>
          <w:tcPr>
            <w:tcW w:w="1305" w:type="dxa"/>
          </w:tcPr>
          <w:p w:rsidR="002F604C" w:rsidRPr="009C35E3" w:rsidRDefault="002F604C" w:rsidP="009C35E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C35E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9,34</w:t>
            </w:r>
          </w:p>
        </w:tc>
        <w:tc>
          <w:tcPr>
            <w:tcW w:w="1305" w:type="dxa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0" w:type="auto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9,30</w:t>
            </w:r>
          </w:p>
        </w:tc>
        <w:tc>
          <w:tcPr>
            <w:tcW w:w="1706" w:type="dxa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9,14</w:t>
            </w:r>
          </w:p>
        </w:tc>
        <w:tc>
          <w:tcPr>
            <w:tcW w:w="1294" w:type="dxa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9,22</w:t>
            </w:r>
          </w:p>
        </w:tc>
        <w:tc>
          <w:tcPr>
            <w:tcW w:w="1417" w:type="dxa"/>
          </w:tcPr>
          <w:p w:rsidR="002F604C" w:rsidRDefault="002F6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9,30</w:t>
            </w:r>
          </w:p>
        </w:tc>
      </w:tr>
      <w:tr w:rsidR="009C35E3" w:rsidRPr="009C35E3" w:rsidTr="009C35E3">
        <w:trPr>
          <w:trHeight w:val="227"/>
        </w:trPr>
        <w:tc>
          <w:tcPr>
            <w:tcW w:w="0" w:type="auto"/>
          </w:tcPr>
          <w:p w:rsidR="009C35E3" w:rsidRPr="009C35E3" w:rsidRDefault="009C35E3" w:rsidP="009C35E3">
            <w:pPr>
              <w:pStyle w:val="Sansinterligne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C35E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Moyenne</w:t>
            </w:r>
          </w:p>
        </w:tc>
        <w:tc>
          <w:tcPr>
            <w:tcW w:w="1305" w:type="dxa"/>
          </w:tcPr>
          <w:p w:rsidR="009C35E3" w:rsidRPr="009C35E3" w:rsidRDefault="009C35E3" w:rsidP="009C35E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</w:tcPr>
          <w:p w:rsidR="009C35E3" w:rsidRPr="009C35E3" w:rsidRDefault="009C35E3" w:rsidP="009C35E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</w:tcPr>
          <w:p w:rsidR="009C35E3" w:rsidRPr="009C35E3" w:rsidRDefault="009C35E3" w:rsidP="009C35E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9C35E3" w:rsidRPr="009C35E3" w:rsidRDefault="009C35E3" w:rsidP="009C35E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</w:tcPr>
          <w:p w:rsidR="009C35E3" w:rsidRPr="009C35E3" w:rsidRDefault="009C35E3" w:rsidP="009C35E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</w:tcPr>
          <w:p w:rsidR="009C35E3" w:rsidRPr="009C35E3" w:rsidRDefault="009C35E3" w:rsidP="009C35E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35E3" w:rsidRPr="009C35E3" w:rsidRDefault="009C35E3" w:rsidP="009C35E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C35E3" w:rsidRDefault="009C35E3" w:rsidP="009C35E3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C35E3" w:rsidRDefault="009C35E3" w:rsidP="009C35E3">
      <w:pPr>
        <w:rPr>
          <w:rFonts w:asciiTheme="majorBidi" w:hAnsiTheme="majorBidi" w:cstheme="majorBidi"/>
          <w:sz w:val="24"/>
          <w:szCs w:val="24"/>
        </w:rPr>
      </w:pPr>
      <w:r w:rsidRPr="009C35E3">
        <w:rPr>
          <w:rFonts w:asciiTheme="majorBidi" w:hAnsiTheme="majorBidi" w:cstheme="majorBidi"/>
          <w:b/>
          <w:bCs/>
          <w:sz w:val="24"/>
          <w:szCs w:val="24"/>
        </w:rPr>
        <w:t>La carte de contrôle du lundi   16 avril 2024 de 8h30 à 11h30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9C35E3" w:rsidRDefault="009C35E3" w:rsidP="009C35E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9" type="#_x0000_t202" style="position:absolute;left:0;text-align:left;margin-left:381.4pt;margin-top:17.85pt;width:75.5pt;height:150.9pt;z-index:251672576" stroked="f">
            <v:textbox>
              <w:txbxContent>
                <w:p w:rsidR="009C35E3" w:rsidRDefault="009C35E3" w:rsidP="009C35E3">
                  <w:pPr>
                    <w:rPr>
                      <w:b/>
                      <w:bCs/>
                    </w:rPr>
                  </w:pPr>
                </w:p>
                <w:p w:rsidR="009C35E3" w:rsidRDefault="009C35E3" w:rsidP="009C35E3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797CA8">
                    <w:rPr>
                      <w:rFonts w:asciiTheme="majorBidi" w:hAnsiTheme="majorBidi" w:cstheme="majorBidi"/>
                      <w:b/>
                      <w:bCs/>
                    </w:rPr>
                    <w:t>LSC= 9,35v</w:t>
                  </w:r>
                </w:p>
                <w:p w:rsidR="009C35E3" w:rsidRPr="00797CA8" w:rsidRDefault="009C35E3" w:rsidP="009C35E3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9C35E3" w:rsidRPr="00797CA8" w:rsidRDefault="009C35E3" w:rsidP="009C35E3">
                  <w:pPr>
                    <w:rPr>
                      <w:rFonts w:asciiTheme="majorBidi" w:hAnsiTheme="majorBidi" w:cstheme="majorBidi"/>
                    </w:rPr>
                  </w:pPr>
                </w:p>
                <w:p w:rsidR="009C35E3" w:rsidRPr="00797CA8" w:rsidRDefault="009C35E3" w:rsidP="009C35E3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797CA8">
                    <w:rPr>
                      <w:rFonts w:asciiTheme="majorBidi" w:hAnsiTheme="majorBidi" w:cstheme="majorBidi"/>
                      <w:b/>
                      <w:bCs/>
                    </w:rPr>
                    <w:t>La cible : 9v</w:t>
                  </w:r>
                </w:p>
                <w:p w:rsidR="009C35E3" w:rsidRDefault="009C35E3" w:rsidP="009C35E3">
                  <w:pPr>
                    <w:rPr>
                      <w:rFonts w:asciiTheme="majorBidi" w:hAnsiTheme="majorBidi" w:cstheme="majorBidi"/>
                    </w:rPr>
                  </w:pPr>
                </w:p>
                <w:p w:rsidR="009C35E3" w:rsidRDefault="009C35E3" w:rsidP="009C35E3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9C35E3" w:rsidRDefault="009C35E3" w:rsidP="009C35E3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9C35E3" w:rsidRPr="00797CA8" w:rsidRDefault="009C35E3" w:rsidP="009C35E3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797CA8">
                    <w:rPr>
                      <w:rFonts w:asciiTheme="majorBidi" w:hAnsiTheme="majorBidi" w:cstheme="majorBidi"/>
                      <w:b/>
                      <w:bCs/>
                    </w:rPr>
                    <w:t>LIC = 8,65v</w:t>
                  </w:r>
                </w:p>
                <w:p w:rsidR="009C35E3" w:rsidRPr="00797CA8" w:rsidRDefault="009C35E3" w:rsidP="009C35E3">
                  <w:pPr>
                    <w:rPr>
                      <w:rFonts w:asciiTheme="majorBidi" w:hAnsiTheme="majorBidi" w:cstheme="majorBidi"/>
                    </w:rPr>
                  </w:pPr>
                </w:p>
                <w:p w:rsidR="009C35E3" w:rsidRDefault="009C35E3" w:rsidP="009C35E3"/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48" type="#_x0000_t32" style="position:absolute;left:0;text-align:left;margin-left:2.1pt;margin-top:127.2pt;width:378.25pt;height:0;z-index:251681792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47" type="#_x0000_t32" style="position:absolute;left:0;text-align:left;margin-left:2.95pt;margin-top:46.35pt;width:372.95pt;height:0;z-index:251680768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46" type="#_x0000_t32" style="position:absolute;left:0;text-align:left;margin-left:2.95pt;margin-top:87.3pt;width:378.25pt;height:.05pt;z-index:251679744" o:connectortype="straight" strokeweight="2p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40" type="#_x0000_t202" style="position:absolute;left:0;text-align:left;margin-left:2.1pt;margin-top:179.25pt;width:378.25pt;height:27.75pt;z-index:251673600" stroked="f">
            <v:textbox>
              <w:txbxContent>
                <w:p w:rsidR="009C35E3" w:rsidRPr="00645743" w:rsidRDefault="009C35E3" w:rsidP="009C35E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45743">
                    <w:rPr>
                      <w:b/>
                      <w:bCs/>
                      <w:sz w:val="24"/>
                      <w:szCs w:val="24"/>
                    </w:rPr>
                    <w:t xml:space="preserve">              1</w:t>
                  </w:r>
                  <w:r w:rsidRPr="00645743"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ier</w:t>
                  </w:r>
                  <w:r w:rsidRPr="00645743">
                    <w:rPr>
                      <w:b/>
                      <w:bCs/>
                      <w:sz w:val="24"/>
                      <w:szCs w:val="24"/>
                    </w:rPr>
                    <w:t xml:space="preserve">            2</w:t>
                  </w:r>
                  <w:r w:rsidRPr="00645743"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ième</w:t>
                  </w:r>
                  <w:r w:rsidRPr="00645743">
                    <w:rPr>
                      <w:b/>
                      <w:bCs/>
                      <w:sz w:val="24"/>
                      <w:szCs w:val="24"/>
                    </w:rPr>
                    <w:t xml:space="preserve">         3</w:t>
                  </w:r>
                  <w:r w:rsidRPr="00645743"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ième</w:t>
                  </w:r>
                  <w:r w:rsidRPr="00645743">
                    <w:rPr>
                      <w:b/>
                      <w:bCs/>
                      <w:sz w:val="24"/>
                      <w:szCs w:val="24"/>
                    </w:rPr>
                    <w:t xml:space="preserve">         4</w:t>
                  </w:r>
                  <w:r w:rsidRPr="00645743"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ième</w:t>
                  </w:r>
                  <w:r w:rsidRPr="00645743">
                    <w:rPr>
                      <w:b/>
                      <w:bCs/>
                      <w:sz w:val="24"/>
                      <w:szCs w:val="24"/>
                    </w:rPr>
                    <w:t xml:space="preserve">         5</w:t>
                  </w:r>
                  <w:r w:rsidRPr="00645743"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 xml:space="preserve">ième            </w:t>
                  </w:r>
                  <w:r w:rsidRPr="00645743">
                    <w:rPr>
                      <w:b/>
                      <w:bCs/>
                      <w:sz w:val="24"/>
                      <w:szCs w:val="24"/>
                    </w:rPr>
                    <w:t xml:space="preserve"> 6</w:t>
                  </w:r>
                  <w:r w:rsidRPr="00645743"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ième</w:t>
                  </w:r>
                  <w:r w:rsidRPr="00645743">
                    <w:rPr>
                      <w:b/>
                      <w:bCs/>
                      <w:sz w:val="24"/>
                      <w:szCs w:val="24"/>
                    </w:rPr>
                    <w:t xml:space="preserve">         7</w:t>
                  </w:r>
                  <w:r w:rsidRPr="00645743"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ième</w:t>
                  </w:r>
                  <w:r w:rsidRPr="00645743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Pr="00645743">
        <w:rPr>
          <w:rFonts w:asciiTheme="majorBidi" w:hAnsiTheme="majorBidi" w:cstheme="majorBidi"/>
          <w:sz w:val="24"/>
          <w:szCs w:val="24"/>
        </w:rPr>
        <w:drawing>
          <wp:inline distT="0" distB="0" distL="0" distR="0">
            <wp:extent cx="4806338" cy="2236424"/>
            <wp:effectExtent l="19050" t="0" r="0" b="0"/>
            <wp:docPr id="6" name="Image 10" descr="Papier millimétré pdf différentes couleurs | Gratuit PDF imprim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pier millimétré pdf différentes couleurs | Gratuit PDF imprimab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9000" contrast="-1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442" cy="2236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35E3" w:rsidSect="002A3FEA">
      <w:footerReference w:type="default" r:id="rId8"/>
      <w:pgSz w:w="11906" w:h="16838" w:code="9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92A" w:rsidRDefault="0038192A" w:rsidP="00A20A2C">
      <w:r>
        <w:separator/>
      </w:r>
    </w:p>
  </w:endnote>
  <w:endnote w:type="continuationSeparator" w:id="1">
    <w:p w:rsidR="0038192A" w:rsidRDefault="0038192A" w:rsidP="00A20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4265"/>
      <w:docPartObj>
        <w:docPartGallery w:val="Page Numbers (Bottom of Page)"/>
        <w:docPartUnique/>
      </w:docPartObj>
    </w:sdtPr>
    <w:sdtContent>
      <w:p w:rsidR="00A20A2C" w:rsidRDefault="00A20A2C">
        <w:pPr>
          <w:pStyle w:val="Pieddepage"/>
          <w:jc w:val="right"/>
        </w:pPr>
        <w:fldSimple w:instr=" PAGE   \* MERGEFORMAT ">
          <w:r w:rsidR="0038192A">
            <w:rPr>
              <w:noProof/>
            </w:rPr>
            <w:t>1</w:t>
          </w:r>
        </w:fldSimple>
      </w:p>
    </w:sdtContent>
  </w:sdt>
  <w:p w:rsidR="00A20A2C" w:rsidRDefault="00A20A2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92A" w:rsidRDefault="0038192A" w:rsidP="00A20A2C">
      <w:r>
        <w:separator/>
      </w:r>
    </w:p>
  </w:footnote>
  <w:footnote w:type="continuationSeparator" w:id="1">
    <w:p w:rsidR="0038192A" w:rsidRDefault="0038192A" w:rsidP="00A20A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8598F"/>
    <w:multiLevelType w:val="hybridMultilevel"/>
    <w:tmpl w:val="7764BA04"/>
    <w:lvl w:ilvl="0" w:tplc="99B4F77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26AE6"/>
    <w:rsid w:val="000B40A8"/>
    <w:rsid w:val="001531FF"/>
    <w:rsid w:val="0016018C"/>
    <w:rsid w:val="00177BD5"/>
    <w:rsid w:val="002321E7"/>
    <w:rsid w:val="002A3FEA"/>
    <w:rsid w:val="002F604C"/>
    <w:rsid w:val="003124D9"/>
    <w:rsid w:val="0038192A"/>
    <w:rsid w:val="004B4B79"/>
    <w:rsid w:val="00536D50"/>
    <w:rsid w:val="00592B6D"/>
    <w:rsid w:val="00645743"/>
    <w:rsid w:val="00675CC1"/>
    <w:rsid w:val="00690AA9"/>
    <w:rsid w:val="006935A3"/>
    <w:rsid w:val="006A7986"/>
    <w:rsid w:val="007A1241"/>
    <w:rsid w:val="0082179D"/>
    <w:rsid w:val="0095609F"/>
    <w:rsid w:val="009A7171"/>
    <w:rsid w:val="009C0EEC"/>
    <w:rsid w:val="009C35E3"/>
    <w:rsid w:val="00A20A2C"/>
    <w:rsid w:val="00A2205A"/>
    <w:rsid w:val="00B26AE6"/>
    <w:rsid w:val="00B63A76"/>
    <w:rsid w:val="00D80B79"/>
    <w:rsid w:val="00D955AB"/>
    <w:rsid w:val="00FC0DFC"/>
    <w:rsid w:val="00FE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0"/>
        <o:r id="V:Rule4" type="connector" idref="#_x0000_s1046"/>
        <o:r id="V:Rule5" type="connector" idref="#_x0000_s1047"/>
        <o:r id="V:Rule6" type="connector" idref="#_x0000_s1048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B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claire1">
    <w:name w:val="Grille claire1"/>
    <w:basedOn w:val="TableauNormal"/>
    <w:uiPriority w:val="62"/>
    <w:rsid w:val="002321E7"/>
    <w:rPr>
      <w:rFonts w:asciiTheme="majorBidi" w:hAnsiTheme="majorBidi" w:cstheme="maj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Sansinterligne">
    <w:name w:val="No Spacing"/>
    <w:uiPriority w:val="1"/>
    <w:qFormat/>
    <w:rsid w:val="002321E7"/>
    <w:pPr>
      <w:jc w:val="left"/>
    </w:pPr>
  </w:style>
  <w:style w:type="table" w:styleId="Grilledutableau">
    <w:name w:val="Table Grid"/>
    <w:basedOn w:val="TableauNormal"/>
    <w:uiPriority w:val="59"/>
    <w:rsid w:val="00FC0D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80B7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457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574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20A2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20A2C"/>
  </w:style>
  <w:style w:type="paragraph" w:styleId="Pieddepage">
    <w:name w:val="footer"/>
    <w:basedOn w:val="Normal"/>
    <w:link w:val="PieddepageCar"/>
    <w:uiPriority w:val="99"/>
    <w:unhideWhenUsed/>
    <w:rsid w:val="00A20A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0A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635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16</cp:revision>
  <cp:lastPrinted>2024-04-14T00:13:00Z</cp:lastPrinted>
  <dcterms:created xsi:type="dcterms:W3CDTF">2024-04-13T17:25:00Z</dcterms:created>
  <dcterms:modified xsi:type="dcterms:W3CDTF">2024-04-14T00:50:00Z</dcterms:modified>
</cp:coreProperties>
</file>