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B2" w:rsidRDefault="00141EB2" w:rsidP="00141EB2">
      <w:pPr>
        <w:rPr>
          <w:rFonts w:asciiTheme="majorBidi" w:hAnsiTheme="majorBidi" w:cstheme="majorBidi"/>
          <w:b/>
          <w:bCs/>
          <w:sz w:val="28"/>
          <w:szCs w:val="28"/>
        </w:rPr>
      </w:pPr>
      <w:r>
        <w:rPr>
          <w:rFonts w:asciiTheme="majorBidi" w:hAnsiTheme="majorBidi" w:cstheme="majorBidi"/>
          <w:b/>
          <w:bCs/>
          <w:sz w:val="28"/>
          <w:szCs w:val="28"/>
        </w:rPr>
        <w:t xml:space="preserve">1 : Introduction : </w:t>
      </w:r>
    </w:p>
    <w:p w:rsidR="00141EB2" w:rsidRDefault="00141EB2" w:rsidP="00141EB2">
      <w:pPr>
        <w:spacing w:line="360" w:lineRule="auto"/>
        <w:jc w:val="both"/>
        <w:rPr>
          <w:rFonts w:asciiTheme="majorBidi" w:hAnsiTheme="majorBidi" w:cstheme="majorBidi"/>
          <w:sz w:val="24"/>
          <w:szCs w:val="24"/>
        </w:rPr>
      </w:pPr>
      <w:r>
        <w:t xml:space="preserve">                             </w:t>
      </w:r>
      <w:r>
        <w:rPr>
          <w:rFonts w:asciiTheme="majorBidi" w:hAnsiTheme="majorBidi" w:cstheme="majorBidi"/>
          <w:sz w:val="24"/>
          <w:szCs w:val="24"/>
        </w:rPr>
        <w:t>En notre ère nous jouissons de beaucoup de richesses (économiques, scientifiques, culturelles, progrès techniques …), toutes ces richesses  sont les fruits des civilisations précédentes grâce aux efforts et des savoirs accumulés  de chacune d’elle (selon les moyens de l’époque).</w:t>
      </w:r>
    </w:p>
    <w:p w:rsidR="00141EB2" w:rsidRDefault="00141EB2" w:rsidP="00141EB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Ce qui en découle c’est  qu’il exister de l’information qui été produite et elle a toujours été améliorée et contemplée comme un bien inestimable et qui donne le pouvoir a celui qui la détient. </w:t>
      </w:r>
    </w:p>
    <w:p w:rsidR="00141EB2" w:rsidRDefault="00141EB2" w:rsidP="00141EB2">
      <w:pPr>
        <w:tabs>
          <w:tab w:val="left" w:pos="1680"/>
        </w:tabs>
        <w:spacing w:line="360" w:lineRule="auto"/>
        <w:jc w:val="both"/>
      </w:pPr>
      <w:r>
        <w:rPr>
          <w:rFonts w:asciiTheme="majorBidi" w:hAnsiTheme="majorBidi" w:cstheme="majorBidi"/>
          <w:sz w:val="24"/>
          <w:szCs w:val="24"/>
        </w:rPr>
        <w:tab/>
        <w:t xml:space="preserve">Aussi , précisément l’information est devenue un bien économique au même titre que les biens naturelles ( matière première , cuivre , or …), et cette aptitude et fortement  poussée par les développements technologiques ( internet , réseaux d’information multimédia , technologies numériques ) et si nous additionnons toutes ces prouesses sous une expression , elle sera la suivante : </w:t>
      </w:r>
      <w:r>
        <w:rPr>
          <w:rFonts w:asciiTheme="majorBidi" w:hAnsiTheme="majorBidi" w:cstheme="majorBidi"/>
          <w:b/>
          <w:bCs/>
          <w:sz w:val="24"/>
          <w:szCs w:val="24"/>
        </w:rPr>
        <w:t>Technologies de l’information et de la communication ( TIC).</w:t>
      </w:r>
      <w:r>
        <w:t xml:space="preserve"> </w:t>
      </w:r>
    </w:p>
    <w:p w:rsidR="00141EB2" w:rsidRDefault="00141EB2" w:rsidP="00141EB2">
      <w:pPr>
        <w:tabs>
          <w:tab w:val="left" w:pos="1680"/>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t>Passage d’une révolution industrielle précédente  a une révolution numérique actuelle</w:t>
      </w:r>
    </w:p>
    <w:p w:rsidR="00141EB2" w:rsidRDefault="00141EB2" w:rsidP="00D30AD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Si nous observons le comportement et la tendance actuelle des sociétés et des groupes sociaux nous allons constater qu’il existe une forte affluence sur les nouvelles technologies de l’information et de la communication et plus précisément l’utilisation massive du réseau des réseaux qui est INTERNET car ce dernier a la capacité de centraliser et de décentraliser  le pouvoir . (Stevenson 2002).</w:t>
      </w:r>
    </w:p>
    <w:p w:rsidR="00141EB2" w:rsidRDefault="00141EB2" w:rsidP="00141EB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Les avantages des TIC reposent sur leurs utilisations et les bienfaits qu’elles permettent de développer.</w:t>
      </w:r>
    </w:p>
    <w:p w:rsidR="00141EB2" w:rsidRDefault="00141EB2" w:rsidP="00141EB2">
      <w:pPr>
        <w:rPr>
          <w:rFonts w:asciiTheme="majorBidi" w:hAnsiTheme="majorBidi" w:cstheme="majorBidi"/>
          <w:b/>
          <w:bCs/>
          <w:sz w:val="28"/>
          <w:szCs w:val="28"/>
        </w:rPr>
      </w:pPr>
      <w:r>
        <w:rPr>
          <w:rFonts w:asciiTheme="majorBidi" w:hAnsiTheme="majorBidi" w:cstheme="majorBidi"/>
          <w:b/>
          <w:bCs/>
          <w:sz w:val="28"/>
          <w:szCs w:val="28"/>
        </w:rPr>
        <w:t xml:space="preserve"> 2 : Des années 80 à nos jours : </w:t>
      </w:r>
    </w:p>
    <w:p w:rsidR="00141EB2" w:rsidRDefault="00141EB2" w:rsidP="00045CE9">
      <w:pPr>
        <w:tabs>
          <w:tab w:val="left" w:pos="1215"/>
        </w:tabs>
        <w:spacing w:line="360" w:lineRule="auto"/>
        <w:jc w:val="both"/>
        <w:rPr>
          <w:rFonts w:asciiTheme="majorBidi" w:hAnsiTheme="majorBidi" w:cstheme="majorBidi"/>
          <w:sz w:val="24"/>
          <w:szCs w:val="24"/>
        </w:rPr>
      </w:pPr>
      <w:r>
        <w:tab/>
      </w:r>
      <w:r>
        <w:rPr>
          <w:rFonts w:asciiTheme="majorBidi" w:hAnsiTheme="majorBidi" w:cstheme="majorBidi"/>
          <w:sz w:val="24"/>
          <w:szCs w:val="24"/>
        </w:rPr>
        <w:t xml:space="preserve">Jusqu’aux années 2000, ce sont des années de transition conditionnées par les soubresauts des économies des pays riches. Cette période reste dans la continuité technologique précédente, les options stratégiques, elles, sont orientées vers la maîtrise de la rentabilité financière : internationalisation, recentrage, fusion, croissance externe avec l’émergence de stratégies d’alliance et de réseau en complément à celles de fusion/acquisition. </w:t>
      </w:r>
      <w:r w:rsidR="00045CE9">
        <w:rPr>
          <w:rFonts w:asciiTheme="majorBidi" w:hAnsiTheme="majorBidi" w:cstheme="majorBidi"/>
          <w:sz w:val="24"/>
          <w:szCs w:val="24"/>
        </w:rPr>
        <w:t>C’est</w:t>
      </w:r>
      <w:r>
        <w:rPr>
          <w:rFonts w:asciiTheme="majorBidi" w:hAnsiTheme="majorBidi" w:cstheme="majorBidi"/>
          <w:sz w:val="24"/>
          <w:szCs w:val="24"/>
        </w:rPr>
        <w:t xml:space="preserve"> avec les années 2000 qu’apparaît une nouvelle filière, celle du Net entraînant une nouvelle rupture avec l’apparition de nouveau business model : publicité, variabilité du prix, moteur de recherche… L’emblème technologique restera celui du </w:t>
      </w:r>
      <w:r w:rsidRPr="007D65B4">
        <w:rPr>
          <w:rFonts w:asciiTheme="majorBidi" w:hAnsiTheme="majorBidi" w:cstheme="majorBidi"/>
          <w:b/>
          <w:bCs/>
          <w:sz w:val="24"/>
          <w:szCs w:val="24"/>
        </w:rPr>
        <w:t>WWW</w:t>
      </w:r>
      <w:r>
        <w:rPr>
          <w:rFonts w:asciiTheme="majorBidi" w:hAnsiTheme="majorBidi" w:cstheme="majorBidi"/>
          <w:sz w:val="24"/>
          <w:szCs w:val="24"/>
        </w:rPr>
        <w:t xml:space="preserve">. </w:t>
      </w:r>
    </w:p>
    <w:p w:rsidR="00141EB2" w:rsidRDefault="00141EB2" w:rsidP="00141EB2">
      <w:pPr>
        <w:tabs>
          <w:tab w:val="left" w:pos="1215"/>
        </w:tabs>
        <w:rPr>
          <w:rFonts w:asciiTheme="majorBidi" w:hAnsiTheme="majorBidi" w:cstheme="majorBidi"/>
          <w:b/>
          <w:bCs/>
          <w:sz w:val="28"/>
          <w:szCs w:val="28"/>
        </w:rPr>
      </w:pPr>
      <w:r>
        <w:rPr>
          <w:rFonts w:asciiTheme="majorBidi" w:hAnsiTheme="majorBidi" w:cstheme="majorBidi"/>
          <w:b/>
          <w:bCs/>
          <w:sz w:val="28"/>
          <w:szCs w:val="28"/>
        </w:rPr>
        <w:lastRenderedPageBreak/>
        <w:t xml:space="preserve">3 : Les caractéristiques d’un nouveau système technique : </w:t>
      </w:r>
    </w:p>
    <w:p w:rsidR="00141EB2" w:rsidRDefault="00141EB2" w:rsidP="00141EB2">
      <w:pPr>
        <w:tabs>
          <w:tab w:val="left" w:pos="1215"/>
        </w:tabs>
        <w:rPr>
          <w:rFonts w:asciiTheme="majorBidi" w:hAnsiTheme="majorBidi" w:cstheme="majorBidi"/>
          <w:sz w:val="24"/>
          <w:szCs w:val="24"/>
        </w:rPr>
      </w:pPr>
      <w:r>
        <w:rPr>
          <w:rFonts w:asciiTheme="majorBidi" w:hAnsiTheme="majorBidi" w:cstheme="majorBidi"/>
          <w:sz w:val="24"/>
          <w:szCs w:val="24"/>
        </w:rPr>
        <w:t xml:space="preserve">Dans le tableau ci-dessous nous allons illustrer les paramètres qui le caractérisent : </w:t>
      </w:r>
    </w:p>
    <w:p w:rsidR="00141EB2" w:rsidRDefault="007D773A" w:rsidP="00141EB2">
      <w:pPr>
        <w:tabs>
          <w:tab w:val="left" w:pos="1215"/>
        </w:tabs>
        <w:jc w:val="center"/>
        <w:rPr>
          <w:rFonts w:asciiTheme="majorBidi" w:hAnsiTheme="majorBidi" w:cstheme="majorBidi"/>
          <w:sz w:val="24"/>
          <w:szCs w:val="24"/>
          <w:u w:val="single"/>
        </w:rPr>
      </w:pPr>
      <w:r>
        <w:rPr>
          <w:rFonts w:asciiTheme="majorBidi" w:hAnsiTheme="majorBidi" w:cstheme="majorBidi"/>
          <w:color w:val="000000"/>
          <w:sz w:val="24"/>
          <w:szCs w:val="24"/>
          <w:u w:val="single"/>
        </w:rPr>
        <w:t>Tableau explicatif</w:t>
      </w:r>
      <w:r w:rsidR="00141EB2">
        <w:rPr>
          <w:rFonts w:asciiTheme="majorBidi" w:hAnsiTheme="majorBidi" w:cstheme="majorBidi"/>
          <w:color w:val="000000"/>
          <w:sz w:val="24"/>
          <w:szCs w:val="24"/>
          <w:u w:val="single"/>
        </w:rPr>
        <w:t xml:space="preserve"> des systèmes techniques</w:t>
      </w:r>
    </w:p>
    <w:tbl>
      <w:tblPr>
        <w:tblStyle w:val="Grilledutableau"/>
        <w:tblW w:w="11453" w:type="dxa"/>
        <w:tblInd w:w="-1026" w:type="dxa"/>
        <w:tblLook w:val="04A0"/>
      </w:tblPr>
      <w:tblGrid>
        <w:gridCol w:w="2343"/>
        <w:gridCol w:w="2701"/>
        <w:gridCol w:w="2023"/>
        <w:gridCol w:w="2685"/>
        <w:gridCol w:w="1896"/>
      </w:tblGrid>
      <w:tr w:rsidR="00141EB2" w:rsidTr="00141EB2">
        <w:trPr>
          <w:trHeight w:val="582"/>
        </w:trPr>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41EB2" w:rsidRDefault="00141EB2"/>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2" w:rsidRDefault="00141EB2">
            <w:pPr>
              <w:rPr>
                <w:rFonts w:asciiTheme="majorBidi" w:hAnsiTheme="majorBidi" w:cstheme="majorBidi"/>
                <w:b/>
                <w:bCs/>
                <w:sz w:val="24"/>
                <w:szCs w:val="24"/>
              </w:rPr>
            </w:pPr>
          </w:p>
          <w:p w:rsidR="00141EB2" w:rsidRDefault="00141EB2">
            <w:pPr>
              <w:rPr>
                <w:rFonts w:asciiTheme="majorBidi" w:hAnsiTheme="majorBidi" w:cstheme="majorBidi"/>
                <w:b/>
                <w:bCs/>
                <w:sz w:val="24"/>
                <w:szCs w:val="24"/>
              </w:rPr>
            </w:pPr>
            <w:r>
              <w:rPr>
                <w:rFonts w:asciiTheme="majorBidi" w:hAnsiTheme="majorBidi" w:cstheme="majorBidi"/>
                <w:b/>
                <w:bCs/>
                <w:sz w:val="24"/>
                <w:szCs w:val="24"/>
              </w:rPr>
              <w:t>Révolution</w:t>
            </w:r>
            <w:r>
              <w:rPr>
                <w:rFonts w:asciiTheme="majorBidi" w:hAnsiTheme="majorBidi" w:cstheme="majorBidi"/>
                <w:b/>
                <w:bCs/>
                <w:color w:val="000000"/>
                <w:sz w:val="24"/>
                <w:szCs w:val="24"/>
              </w:rPr>
              <w:t> </w:t>
            </w:r>
            <w:r>
              <w:rPr>
                <w:rFonts w:asciiTheme="majorBidi" w:hAnsiTheme="majorBidi" w:cstheme="majorBidi"/>
                <w:b/>
                <w:bCs/>
                <w:sz w:val="24"/>
                <w:szCs w:val="24"/>
              </w:rPr>
              <w:t>industrielle</w:t>
            </w:r>
          </w:p>
          <w:p w:rsidR="00141EB2" w:rsidRDefault="00141EB2">
            <w:pPr>
              <w:rPr>
                <w:rFonts w:asciiTheme="majorBidi" w:hAnsiTheme="majorBidi" w:cstheme="majorBidi"/>
                <w:b/>
                <w:bCs/>
                <w:sz w:val="24"/>
                <w:szCs w:val="24"/>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2" w:rsidRDefault="00141EB2">
            <w:pPr>
              <w:rPr>
                <w:rFonts w:asciiTheme="majorBidi" w:hAnsiTheme="majorBidi" w:cstheme="majorBidi"/>
                <w:b/>
                <w:bCs/>
                <w:sz w:val="24"/>
                <w:szCs w:val="24"/>
              </w:rPr>
            </w:pPr>
          </w:p>
          <w:p w:rsidR="00141EB2" w:rsidRDefault="00141EB2">
            <w:pPr>
              <w:rPr>
                <w:rFonts w:asciiTheme="majorBidi" w:hAnsiTheme="majorBidi" w:cstheme="majorBidi"/>
                <w:b/>
                <w:bCs/>
                <w:sz w:val="24"/>
                <w:szCs w:val="24"/>
              </w:rPr>
            </w:pPr>
            <w:r>
              <w:rPr>
                <w:rFonts w:asciiTheme="majorBidi" w:hAnsiTheme="majorBidi" w:cstheme="majorBidi"/>
                <w:b/>
                <w:bCs/>
                <w:sz w:val="24"/>
                <w:szCs w:val="24"/>
              </w:rPr>
              <w:t>Système</w:t>
            </w:r>
            <w:r>
              <w:rPr>
                <w:rFonts w:asciiTheme="majorBidi" w:hAnsiTheme="majorBidi" w:cstheme="majorBidi"/>
                <w:b/>
                <w:bCs/>
                <w:color w:val="000000"/>
                <w:sz w:val="24"/>
                <w:szCs w:val="24"/>
              </w:rPr>
              <w:t> </w:t>
            </w:r>
            <w:r>
              <w:rPr>
                <w:rFonts w:asciiTheme="majorBidi" w:hAnsiTheme="majorBidi" w:cstheme="majorBidi"/>
                <w:b/>
                <w:bCs/>
                <w:sz w:val="24"/>
                <w:szCs w:val="24"/>
              </w:rPr>
              <w:t>moderne</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2" w:rsidRDefault="00141EB2">
            <w:pPr>
              <w:rPr>
                <w:rFonts w:asciiTheme="majorBidi" w:hAnsiTheme="majorBidi" w:cstheme="majorBidi"/>
                <w:b/>
                <w:bCs/>
                <w:sz w:val="24"/>
                <w:szCs w:val="24"/>
              </w:rPr>
            </w:pPr>
          </w:p>
          <w:p w:rsidR="00141EB2" w:rsidRDefault="00141EB2">
            <w:pPr>
              <w:rPr>
                <w:rFonts w:asciiTheme="majorBidi" w:hAnsiTheme="majorBidi" w:cstheme="majorBidi"/>
                <w:b/>
                <w:bCs/>
                <w:sz w:val="24"/>
                <w:szCs w:val="24"/>
              </w:rPr>
            </w:pPr>
            <w:r>
              <w:rPr>
                <w:rFonts w:asciiTheme="majorBidi" w:hAnsiTheme="majorBidi" w:cstheme="majorBidi"/>
                <w:b/>
                <w:bCs/>
                <w:sz w:val="24"/>
                <w:szCs w:val="24"/>
              </w:rPr>
              <w:t>Système</w:t>
            </w:r>
            <w:r>
              <w:rPr>
                <w:rFonts w:asciiTheme="majorBidi" w:hAnsiTheme="majorBidi" w:cstheme="majorBidi"/>
                <w:b/>
                <w:bCs/>
                <w:color w:val="000000"/>
                <w:sz w:val="24"/>
                <w:szCs w:val="24"/>
              </w:rPr>
              <w:t> </w:t>
            </w:r>
            <w:r>
              <w:rPr>
                <w:rFonts w:asciiTheme="majorBidi" w:hAnsiTheme="majorBidi" w:cstheme="majorBidi"/>
                <w:b/>
                <w:bCs/>
                <w:sz w:val="24"/>
                <w:szCs w:val="24"/>
              </w:rPr>
              <w:t>transitoire</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2" w:rsidRDefault="00141EB2">
            <w:pPr>
              <w:rPr>
                <w:rFonts w:asciiTheme="majorBidi" w:hAnsiTheme="majorBidi" w:cstheme="majorBidi"/>
                <w:b/>
                <w:bCs/>
                <w:sz w:val="24"/>
                <w:szCs w:val="24"/>
              </w:rPr>
            </w:pPr>
          </w:p>
          <w:p w:rsidR="00141EB2" w:rsidRDefault="00141EB2">
            <w:pPr>
              <w:rPr>
                <w:rFonts w:asciiTheme="majorBidi" w:hAnsiTheme="majorBidi" w:cstheme="majorBidi"/>
                <w:b/>
                <w:bCs/>
                <w:sz w:val="24"/>
                <w:szCs w:val="24"/>
              </w:rPr>
            </w:pPr>
            <w:r>
              <w:rPr>
                <w:rFonts w:asciiTheme="majorBidi" w:hAnsiTheme="majorBidi" w:cstheme="majorBidi"/>
                <w:b/>
                <w:bCs/>
                <w:sz w:val="24"/>
                <w:szCs w:val="24"/>
              </w:rPr>
              <w:t>Système</w:t>
            </w:r>
            <w:r>
              <w:rPr>
                <w:rFonts w:asciiTheme="majorBidi" w:hAnsiTheme="majorBidi" w:cstheme="majorBidi"/>
                <w:b/>
                <w:bCs/>
                <w:color w:val="000000"/>
                <w:sz w:val="24"/>
                <w:szCs w:val="24"/>
              </w:rPr>
              <w:t> </w:t>
            </w:r>
            <w:r>
              <w:rPr>
                <w:rFonts w:asciiTheme="majorBidi" w:hAnsiTheme="majorBidi" w:cstheme="majorBidi"/>
                <w:b/>
                <w:bCs/>
                <w:sz w:val="24"/>
                <w:szCs w:val="24"/>
              </w:rPr>
              <w:t>actuel</w:t>
            </w:r>
          </w:p>
        </w:tc>
      </w:tr>
      <w:tr w:rsidR="00141EB2" w:rsidTr="00141EB2">
        <w:trPr>
          <w:trHeight w:val="288"/>
        </w:trPr>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2" w:rsidRDefault="00141EB2">
            <w:pPr>
              <w:rPr>
                <w:rFonts w:asciiTheme="majorBidi" w:hAnsiTheme="majorBidi" w:cstheme="majorBidi"/>
                <w:b/>
                <w:bCs/>
                <w:color w:val="000000"/>
                <w:sz w:val="24"/>
                <w:szCs w:val="24"/>
              </w:rPr>
            </w:pPr>
          </w:p>
          <w:p w:rsidR="00141EB2" w:rsidRDefault="00141EB2">
            <w:pPr>
              <w:rPr>
                <w:rFonts w:asciiTheme="majorBidi" w:hAnsiTheme="majorBidi" w:cstheme="majorBidi"/>
                <w:b/>
                <w:bCs/>
                <w:sz w:val="24"/>
                <w:szCs w:val="24"/>
              </w:rPr>
            </w:pPr>
            <w:r>
              <w:rPr>
                <w:rFonts w:asciiTheme="majorBidi" w:hAnsiTheme="majorBidi" w:cstheme="majorBidi"/>
                <w:b/>
                <w:bCs/>
                <w:color w:val="000000"/>
                <w:sz w:val="24"/>
                <w:szCs w:val="24"/>
              </w:rPr>
              <w:t>Période</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2" w:rsidRDefault="00141EB2">
            <w:pPr>
              <w:jc w:val="center"/>
              <w:rPr>
                <w:rFonts w:asciiTheme="majorBidi" w:hAnsiTheme="majorBidi" w:cstheme="majorBidi"/>
                <w:color w:val="000000"/>
              </w:rPr>
            </w:pPr>
          </w:p>
          <w:p w:rsidR="00141EB2" w:rsidRDefault="00141EB2">
            <w:pPr>
              <w:jc w:val="center"/>
              <w:rPr>
                <w:rFonts w:asciiTheme="majorBidi" w:hAnsiTheme="majorBidi" w:cstheme="majorBidi"/>
              </w:rPr>
            </w:pPr>
            <w:r>
              <w:rPr>
                <w:rFonts w:asciiTheme="majorBidi" w:hAnsiTheme="majorBidi" w:cstheme="majorBidi"/>
                <w:color w:val="000000"/>
              </w:rPr>
              <w:t>1750-1850</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2" w:rsidRDefault="00141EB2">
            <w:pPr>
              <w:jc w:val="center"/>
              <w:rPr>
                <w:rFonts w:asciiTheme="majorBidi" w:hAnsiTheme="majorBidi" w:cstheme="majorBidi"/>
              </w:rPr>
            </w:pPr>
          </w:p>
          <w:p w:rsidR="00141EB2" w:rsidRDefault="00141EB2">
            <w:pPr>
              <w:jc w:val="center"/>
              <w:rPr>
                <w:rFonts w:asciiTheme="majorBidi" w:hAnsiTheme="majorBidi" w:cstheme="majorBidi"/>
              </w:rPr>
            </w:pPr>
            <w:r>
              <w:rPr>
                <w:rFonts w:asciiTheme="majorBidi" w:hAnsiTheme="majorBidi" w:cstheme="majorBidi"/>
              </w:rPr>
              <w:t>1850/1870-</w:t>
            </w:r>
            <w:r>
              <w:rPr>
                <w:rFonts w:asciiTheme="majorBidi" w:hAnsiTheme="majorBidi" w:cstheme="majorBidi"/>
                <w:color w:val="000000"/>
              </w:rPr>
              <w:t> </w:t>
            </w:r>
            <w:r>
              <w:rPr>
                <w:rFonts w:asciiTheme="majorBidi" w:hAnsiTheme="majorBidi" w:cstheme="majorBidi"/>
              </w:rPr>
              <w:t>1930</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rPr>
            </w:pPr>
            <w:r>
              <w:rPr>
                <w:rFonts w:asciiTheme="majorBidi" w:hAnsiTheme="majorBidi" w:cstheme="majorBidi"/>
                <w:color w:val="000000"/>
              </w:rPr>
              <w:t>1930-1970</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rPr>
            </w:pPr>
            <w:r>
              <w:rPr>
                <w:rFonts w:asciiTheme="majorBidi" w:hAnsiTheme="majorBidi" w:cstheme="majorBidi"/>
                <w:color w:val="000000"/>
              </w:rPr>
              <w:t>1970-2010</w:t>
            </w:r>
          </w:p>
        </w:tc>
      </w:tr>
      <w:tr w:rsidR="00141EB2" w:rsidTr="00141EB2">
        <w:trPr>
          <w:trHeight w:val="288"/>
        </w:trPr>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2" w:rsidRDefault="00141EB2">
            <w:pPr>
              <w:rPr>
                <w:rFonts w:asciiTheme="majorBidi" w:hAnsiTheme="majorBidi" w:cstheme="majorBidi"/>
                <w:b/>
                <w:bCs/>
                <w:color w:val="000000"/>
                <w:sz w:val="24"/>
                <w:szCs w:val="24"/>
              </w:rPr>
            </w:pPr>
          </w:p>
          <w:p w:rsidR="00141EB2" w:rsidRDefault="00141EB2">
            <w:pPr>
              <w:rPr>
                <w:rFonts w:asciiTheme="majorBidi" w:hAnsiTheme="majorBidi" w:cstheme="majorBidi"/>
                <w:b/>
                <w:bCs/>
                <w:color w:val="000000"/>
                <w:sz w:val="24"/>
                <w:szCs w:val="24"/>
              </w:rPr>
            </w:pPr>
          </w:p>
          <w:p w:rsidR="00141EB2" w:rsidRDefault="00141EB2">
            <w:pPr>
              <w:rPr>
                <w:rFonts w:asciiTheme="majorBidi" w:hAnsiTheme="majorBidi" w:cstheme="majorBidi"/>
                <w:b/>
                <w:bCs/>
                <w:sz w:val="24"/>
                <w:szCs w:val="24"/>
              </w:rPr>
            </w:pPr>
            <w:r>
              <w:rPr>
                <w:rFonts w:asciiTheme="majorBidi" w:hAnsiTheme="majorBidi" w:cstheme="majorBidi"/>
                <w:b/>
                <w:bCs/>
                <w:color w:val="000000"/>
                <w:sz w:val="24"/>
                <w:szCs w:val="24"/>
              </w:rPr>
              <w:t>Besoins</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2" w:rsidRDefault="00141EB2">
            <w:pPr>
              <w:jc w:val="center"/>
              <w:rPr>
                <w:rFonts w:asciiTheme="majorBidi" w:hAnsiTheme="majorBidi" w:cstheme="majorBidi"/>
              </w:rPr>
            </w:pPr>
          </w:p>
          <w:p w:rsidR="00141EB2" w:rsidRDefault="00141EB2">
            <w:pPr>
              <w:jc w:val="center"/>
              <w:rPr>
                <w:rFonts w:asciiTheme="majorBidi" w:hAnsiTheme="majorBidi" w:cstheme="majorBidi"/>
                <w:color w:val="000000"/>
              </w:rPr>
            </w:pPr>
            <w:r>
              <w:rPr>
                <w:rFonts w:asciiTheme="majorBidi" w:hAnsiTheme="majorBidi" w:cstheme="majorBidi"/>
              </w:rPr>
              <w:t>• Dépression</w:t>
            </w:r>
            <w:r>
              <w:rPr>
                <w:rFonts w:asciiTheme="majorBidi" w:hAnsiTheme="majorBidi" w:cstheme="majorBidi"/>
                <w:color w:val="000000"/>
              </w:rPr>
              <w:t> </w:t>
            </w:r>
            <w:r>
              <w:rPr>
                <w:rFonts w:asciiTheme="majorBidi" w:hAnsiTheme="majorBidi" w:cstheme="majorBidi"/>
              </w:rPr>
              <w:t>économique</w:t>
            </w:r>
            <w:r>
              <w:rPr>
                <w:rFonts w:asciiTheme="majorBidi" w:hAnsiTheme="majorBidi" w:cstheme="majorBidi"/>
                <w:color w:val="000000"/>
              </w:rPr>
              <w:t> </w:t>
            </w:r>
          </w:p>
          <w:p w:rsidR="00141EB2" w:rsidRDefault="00141EB2">
            <w:pPr>
              <w:jc w:val="center"/>
              <w:rPr>
                <w:rFonts w:asciiTheme="majorBidi" w:hAnsiTheme="majorBidi" w:cstheme="majorBidi"/>
              </w:rPr>
            </w:pPr>
            <w:r>
              <w:rPr>
                <w:rFonts w:asciiTheme="majorBidi" w:hAnsiTheme="majorBidi" w:cstheme="majorBidi"/>
              </w:rPr>
              <w:t>de 1650-</w:t>
            </w:r>
            <w:r>
              <w:rPr>
                <w:rFonts w:asciiTheme="majorBidi" w:hAnsiTheme="majorBidi" w:cstheme="majorBidi"/>
                <w:color w:val="000000"/>
              </w:rPr>
              <w:t> </w:t>
            </w:r>
            <w:r>
              <w:rPr>
                <w:rFonts w:asciiTheme="majorBidi" w:hAnsiTheme="majorBidi" w:cstheme="majorBidi"/>
              </w:rPr>
              <w:t>1750</w:t>
            </w:r>
          </w:p>
          <w:p w:rsidR="00141EB2" w:rsidRDefault="00141EB2">
            <w:pPr>
              <w:jc w:val="center"/>
              <w:rPr>
                <w:rFonts w:asciiTheme="majorBidi" w:hAnsiTheme="majorBidi" w:cstheme="majorBidi"/>
                <w:color w:val="000000"/>
              </w:rPr>
            </w:pPr>
          </w:p>
          <w:p w:rsidR="00141EB2" w:rsidRDefault="00141EB2">
            <w:pPr>
              <w:jc w:val="center"/>
              <w:rPr>
                <w:rFonts w:asciiTheme="majorBidi" w:hAnsiTheme="majorBidi" w:cstheme="majorBidi"/>
              </w:rPr>
            </w:pPr>
            <w:r>
              <w:rPr>
                <w:rFonts w:asciiTheme="majorBidi" w:hAnsiTheme="majorBidi" w:cstheme="majorBidi"/>
              </w:rPr>
              <w:t>• Expansion</w:t>
            </w:r>
            <w:r>
              <w:rPr>
                <w:rFonts w:asciiTheme="majorBidi" w:hAnsiTheme="majorBidi" w:cstheme="majorBidi"/>
                <w:color w:val="000000"/>
              </w:rPr>
              <w:t> </w:t>
            </w:r>
            <w:r>
              <w:rPr>
                <w:rFonts w:asciiTheme="majorBidi" w:hAnsiTheme="majorBidi" w:cstheme="majorBidi"/>
              </w:rPr>
              <w:t>démographique</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2" w:rsidRDefault="00141EB2">
            <w:pPr>
              <w:jc w:val="center"/>
              <w:rPr>
                <w:rFonts w:asciiTheme="majorBidi" w:hAnsiTheme="majorBidi" w:cstheme="majorBidi"/>
              </w:rPr>
            </w:pPr>
          </w:p>
          <w:p w:rsidR="00141EB2" w:rsidRDefault="00141EB2">
            <w:pPr>
              <w:rPr>
                <w:rFonts w:asciiTheme="majorBidi" w:hAnsiTheme="majorBidi" w:cstheme="majorBidi"/>
              </w:rPr>
            </w:pPr>
            <w:r>
              <w:rPr>
                <w:rFonts w:asciiTheme="majorBidi" w:hAnsiTheme="majorBidi" w:cstheme="majorBidi"/>
              </w:rPr>
              <w:t xml:space="preserve">• Accroissement </w:t>
            </w:r>
          </w:p>
          <w:p w:rsidR="00141EB2" w:rsidRDefault="00141EB2">
            <w:pPr>
              <w:jc w:val="center"/>
              <w:rPr>
                <w:rFonts w:asciiTheme="majorBidi" w:hAnsiTheme="majorBidi" w:cstheme="majorBidi"/>
              </w:rPr>
            </w:pPr>
            <w:r>
              <w:rPr>
                <w:rFonts w:asciiTheme="majorBidi" w:hAnsiTheme="majorBidi" w:cstheme="majorBidi"/>
              </w:rPr>
              <w:t>de la demande</w:t>
            </w:r>
          </w:p>
          <w:p w:rsidR="00141EB2" w:rsidRDefault="00141EB2">
            <w:pPr>
              <w:jc w:val="center"/>
              <w:rPr>
                <w:rFonts w:asciiTheme="majorBidi" w:hAnsiTheme="majorBidi" w:cstheme="majorBidi"/>
              </w:rPr>
            </w:pPr>
          </w:p>
          <w:p w:rsidR="00141EB2" w:rsidRDefault="00141EB2">
            <w:pPr>
              <w:jc w:val="center"/>
              <w:rPr>
                <w:rFonts w:asciiTheme="majorBidi" w:hAnsiTheme="majorBidi" w:cstheme="majorBidi"/>
              </w:rPr>
            </w:pPr>
            <w:r>
              <w:rPr>
                <w:rFonts w:asciiTheme="majorBidi" w:hAnsiTheme="majorBidi" w:cstheme="majorBidi"/>
              </w:rPr>
              <w:t>• Constitution d’un système financier</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rPr>
            </w:pPr>
            <w:r>
              <w:rPr>
                <w:rFonts w:asciiTheme="majorBidi" w:hAnsiTheme="majorBidi" w:cstheme="majorBidi"/>
              </w:rPr>
              <w:t>• Dépression de 1930</w:t>
            </w:r>
          </w:p>
          <w:p w:rsidR="00141EB2" w:rsidRDefault="00141EB2">
            <w:pPr>
              <w:jc w:val="center"/>
              <w:rPr>
                <w:rFonts w:asciiTheme="majorBidi" w:hAnsiTheme="majorBidi" w:cstheme="majorBidi"/>
              </w:rPr>
            </w:pPr>
            <w:r>
              <w:rPr>
                <w:rFonts w:asciiTheme="majorBidi" w:hAnsiTheme="majorBidi" w:cstheme="majorBidi"/>
              </w:rPr>
              <w:t>• Explosion  de la  demande (US, Europe)</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rPr>
            </w:pPr>
            <w:r>
              <w:rPr>
                <w:rFonts w:asciiTheme="majorBidi" w:hAnsiTheme="majorBidi" w:cstheme="majorBidi"/>
              </w:rPr>
              <w:t>• Crises du pétrole</w:t>
            </w:r>
          </w:p>
          <w:p w:rsidR="00141EB2" w:rsidRDefault="00141EB2">
            <w:pPr>
              <w:jc w:val="center"/>
              <w:rPr>
                <w:rFonts w:asciiTheme="majorBidi" w:hAnsiTheme="majorBidi" w:cstheme="majorBidi"/>
              </w:rPr>
            </w:pPr>
            <w:r>
              <w:rPr>
                <w:rFonts w:asciiTheme="majorBidi" w:hAnsiTheme="majorBidi" w:cstheme="majorBidi"/>
              </w:rPr>
              <w:t>• Développe- ment, des BRIC et stagnation des pays industrialisés</w:t>
            </w:r>
          </w:p>
        </w:tc>
      </w:tr>
      <w:tr w:rsidR="00141EB2" w:rsidTr="00141EB2">
        <w:trPr>
          <w:trHeight w:val="288"/>
        </w:trPr>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2" w:rsidRDefault="00141EB2">
            <w:pPr>
              <w:rPr>
                <w:rFonts w:asciiTheme="majorBidi" w:hAnsiTheme="majorBidi" w:cstheme="majorBidi"/>
                <w:b/>
                <w:bCs/>
                <w:sz w:val="24"/>
                <w:szCs w:val="24"/>
              </w:rPr>
            </w:pPr>
          </w:p>
          <w:p w:rsidR="00141EB2" w:rsidRDefault="00141EB2">
            <w:pPr>
              <w:rPr>
                <w:rFonts w:asciiTheme="majorBidi" w:hAnsiTheme="majorBidi" w:cstheme="majorBidi"/>
                <w:b/>
                <w:bCs/>
                <w:sz w:val="24"/>
                <w:szCs w:val="24"/>
              </w:rPr>
            </w:pPr>
            <w:r>
              <w:rPr>
                <w:rFonts w:asciiTheme="majorBidi" w:hAnsiTheme="majorBidi" w:cstheme="majorBidi"/>
                <w:b/>
                <w:bCs/>
                <w:sz w:val="24"/>
                <w:szCs w:val="24"/>
              </w:rPr>
              <w:t>Filière</w:t>
            </w:r>
            <w:r>
              <w:rPr>
                <w:rFonts w:asciiTheme="majorBidi" w:hAnsiTheme="majorBidi" w:cstheme="majorBidi"/>
                <w:b/>
                <w:bCs/>
                <w:color w:val="000000"/>
                <w:sz w:val="24"/>
                <w:szCs w:val="24"/>
              </w:rPr>
              <w:t> </w:t>
            </w:r>
            <w:r>
              <w:rPr>
                <w:rFonts w:asciiTheme="majorBidi" w:hAnsiTheme="majorBidi" w:cstheme="majorBidi"/>
                <w:b/>
                <w:bCs/>
                <w:sz w:val="24"/>
                <w:szCs w:val="24"/>
              </w:rPr>
              <w:t>énergétique</w:t>
            </w:r>
          </w:p>
          <w:p w:rsidR="00141EB2" w:rsidRDefault="00141EB2">
            <w:pPr>
              <w:rPr>
                <w:rFonts w:asciiTheme="majorBidi" w:hAnsiTheme="majorBidi" w:cstheme="majorBidi"/>
                <w:b/>
                <w:bCs/>
                <w:sz w:val="24"/>
                <w:szCs w:val="24"/>
              </w:rPr>
            </w:pP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2" w:rsidRDefault="00141EB2">
            <w:pPr>
              <w:jc w:val="center"/>
              <w:rPr>
                <w:rFonts w:asciiTheme="majorBidi" w:hAnsiTheme="majorBidi" w:cstheme="majorBidi"/>
                <w:color w:val="000000"/>
              </w:rPr>
            </w:pPr>
          </w:p>
          <w:p w:rsidR="00141EB2" w:rsidRDefault="00141EB2">
            <w:pPr>
              <w:jc w:val="center"/>
              <w:rPr>
                <w:rFonts w:asciiTheme="majorBidi" w:hAnsiTheme="majorBidi" w:cstheme="majorBidi"/>
                <w:color w:val="000000"/>
              </w:rPr>
            </w:pPr>
            <w:r>
              <w:rPr>
                <w:rFonts w:asciiTheme="majorBidi" w:hAnsiTheme="majorBidi" w:cstheme="majorBidi"/>
                <w:color w:val="000000"/>
              </w:rPr>
              <w:t>La houille</w:t>
            </w:r>
          </w:p>
          <w:p w:rsidR="004868D4" w:rsidRDefault="004868D4">
            <w:pPr>
              <w:jc w:val="center"/>
              <w:rPr>
                <w:rFonts w:asciiTheme="majorBidi" w:hAnsiTheme="majorBidi" w:cstheme="majorBidi"/>
              </w:rPr>
            </w:pPr>
            <w:r>
              <w:rPr>
                <w:rFonts w:asciiTheme="majorBidi" w:hAnsiTheme="majorBidi" w:cstheme="majorBidi"/>
                <w:color w:val="000000"/>
              </w:rPr>
              <w:t>(Charbon)</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rPr>
            </w:pPr>
            <w:r>
              <w:rPr>
                <w:rFonts w:asciiTheme="majorBidi" w:hAnsiTheme="majorBidi" w:cstheme="majorBidi"/>
              </w:rPr>
              <w:t>Pétrole</w:t>
            </w:r>
            <w:r>
              <w:rPr>
                <w:rFonts w:asciiTheme="majorBidi" w:hAnsiTheme="majorBidi" w:cstheme="majorBidi"/>
                <w:color w:val="000000"/>
              </w:rPr>
              <w:t> </w:t>
            </w:r>
            <w:r>
              <w:rPr>
                <w:rFonts w:asciiTheme="majorBidi" w:hAnsiTheme="majorBidi" w:cstheme="majorBidi"/>
              </w:rPr>
              <w:t>et électricité</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rPr>
            </w:pPr>
            <w:r>
              <w:rPr>
                <w:rFonts w:asciiTheme="majorBidi" w:hAnsiTheme="majorBidi" w:cstheme="majorBidi"/>
                <w:color w:val="000000"/>
              </w:rPr>
              <w:t>Nucléaire</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rPr>
            </w:pPr>
            <w:r>
              <w:rPr>
                <w:rFonts w:asciiTheme="majorBidi" w:hAnsiTheme="majorBidi" w:cstheme="majorBidi"/>
              </w:rPr>
              <w:t>intel</w:t>
            </w:r>
            <w:r>
              <w:rPr>
                <w:rFonts w:asciiTheme="majorBidi" w:hAnsiTheme="majorBidi" w:cstheme="majorBidi"/>
                <w:color w:val="000000"/>
              </w:rPr>
              <w:t xml:space="preserve">  </w:t>
            </w:r>
            <w:r>
              <w:rPr>
                <w:rFonts w:asciiTheme="majorBidi" w:hAnsiTheme="majorBidi" w:cstheme="majorBidi"/>
              </w:rPr>
              <w:t>inside</w:t>
            </w:r>
          </w:p>
        </w:tc>
      </w:tr>
      <w:tr w:rsidR="00141EB2" w:rsidTr="00141EB2">
        <w:trPr>
          <w:trHeight w:val="288"/>
        </w:trPr>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2" w:rsidRDefault="00141EB2">
            <w:pPr>
              <w:rPr>
                <w:rFonts w:asciiTheme="majorBidi" w:hAnsiTheme="majorBidi" w:cstheme="majorBidi"/>
                <w:b/>
                <w:bCs/>
                <w:sz w:val="24"/>
                <w:szCs w:val="24"/>
              </w:rPr>
            </w:pPr>
          </w:p>
          <w:p w:rsidR="00141EB2" w:rsidRDefault="00141EB2">
            <w:pPr>
              <w:rPr>
                <w:rFonts w:asciiTheme="majorBidi" w:hAnsiTheme="majorBidi" w:cstheme="majorBidi"/>
                <w:b/>
                <w:bCs/>
                <w:sz w:val="24"/>
                <w:szCs w:val="24"/>
              </w:rPr>
            </w:pPr>
            <w:r>
              <w:rPr>
                <w:rFonts w:asciiTheme="majorBidi" w:hAnsiTheme="majorBidi" w:cstheme="majorBidi"/>
                <w:b/>
                <w:bCs/>
                <w:sz w:val="24"/>
                <w:szCs w:val="24"/>
              </w:rPr>
              <w:t>Filière</w:t>
            </w:r>
            <w:r>
              <w:rPr>
                <w:rFonts w:asciiTheme="majorBidi" w:hAnsiTheme="majorBidi" w:cstheme="majorBidi"/>
                <w:b/>
                <w:bCs/>
                <w:color w:val="000000"/>
                <w:sz w:val="24"/>
                <w:szCs w:val="24"/>
              </w:rPr>
              <w:t> </w:t>
            </w:r>
            <w:r>
              <w:rPr>
                <w:rFonts w:asciiTheme="majorBidi" w:hAnsiTheme="majorBidi" w:cstheme="majorBidi"/>
                <w:b/>
                <w:bCs/>
                <w:sz w:val="24"/>
                <w:szCs w:val="24"/>
              </w:rPr>
              <w:t>technologie</w:t>
            </w:r>
          </w:p>
          <w:p w:rsidR="00141EB2" w:rsidRDefault="00141EB2">
            <w:pPr>
              <w:rPr>
                <w:rFonts w:asciiTheme="majorBidi" w:hAnsiTheme="majorBidi" w:cstheme="majorBidi"/>
                <w:b/>
                <w:bCs/>
                <w:sz w:val="24"/>
                <w:szCs w:val="24"/>
              </w:rPr>
            </w:pP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rPr>
            </w:pPr>
            <w:r>
              <w:rPr>
                <w:rFonts w:asciiTheme="majorBidi" w:hAnsiTheme="majorBidi" w:cstheme="majorBidi"/>
              </w:rPr>
              <w:t>Outillage</w:t>
            </w:r>
            <w:r>
              <w:rPr>
                <w:rFonts w:asciiTheme="majorBidi" w:hAnsiTheme="majorBidi" w:cstheme="majorBidi"/>
                <w:color w:val="000000"/>
              </w:rPr>
              <w:t> </w:t>
            </w:r>
            <w:r>
              <w:rPr>
                <w:rFonts w:asciiTheme="majorBidi" w:hAnsiTheme="majorBidi" w:cstheme="majorBidi"/>
              </w:rPr>
              <w:t>en fer</w:t>
            </w:r>
            <w:r>
              <w:rPr>
                <w:rFonts w:asciiTheme="majorBidi" w:hAnsiTheme="majorBidi" w:cstheme="majorBidi"/>
                <w:color w:val="000000"/>
              </w:rPr>
              <w:t> </w:t>
            </w:r>
            <w:r>
              <w:rPr>
                <w:rFonts w:asciiTheme="majorBidi" w:hAnsiTheme="majorBidi" w:cstheme="majorBidi"/>
              </w:rPr>
              <w:t>Machine</w:t>
            </w:r>
            <w:r>
              <w:rPr>
                <w:rFonts w:asciiTheme="majorBidi" w:hAnsiTheme="majorBidi" w:cstheme="majorBidi"/>
                <w:color w:val="000000"/>
              </w:rPr>
              <w:t> </w:t>
            </w:r>
            <w:r>
              <w:rPr>
                <w:rFonts w:asciiTheme="majorBidi" w:hAnsiTheme="majorBidi" w:cstheme="majorBidi"/>
              </w:rPr>
              <w:t>à vapeur</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rPr>
            </w:pPr>
            <w:r>
              <w:rPr>
                <w:rFonts w:asciiTheme="majorBidi" w:hAnsiTheme="majorBidi" w:cstheme="majorBidi"/>
              </w:rPr>
              <w:t>Moteurs Électronique</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rPr>
            </w:pPr>
            <w:r>
              <w:rPr>
                <w:rFonts w:asciiTheme="majorBidi" w:hAnsiTheme="majorBidi" w:cstheme="majorBidi"/>
              </w:rPr>
              <w:t>Téléphone</w:t>
            </w:r>
            <w:r>
              <w:rPr>
                <w:rFonts w:asciiTheme="majorBidi" w:hAnsiTheme="majorBidi" w:cstheme="majorBidi"/>
                <w:color w:val="000000"/>
              </w:rPr>
              <w:t> </w:t>
            </w:r>
            <w:r>
              <w:rPr>
                <w:rFonts w:asciiTheme="majorBidi" w:hAnsiTheme="majorBidi" w:cstheme="majorBidi"/>
              </w:rPr>
              <w:t>GSM</w:t>
            </w:r>
            <w:r>
              <w:rPr>
                <w:rFonts w:asciiTheme="majorBidi" w:hAnsiTheme="majorBidi" w:cstheme="majorBidi"/>
                <w:color w:val="000000"/>
              </w:rPr>
              <w:t> </w:t>
            </w:r>
            <w:r>
              <w:rPr>
                <w:rFonts w:asciiTheme="majorBidi" w:hAnsiTheme="majorBidi" w:cstheme="majorBidi"/>
              </w:rPr>
              <w:t>Ordinateur</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color w:val="000000"/>
              </w:rPr>
            </w:pPr>
            <w:r>
              <w:rPr>
                <w:rFonts w:asciiTheme="majorBidi" w:hAnsiTheme="majorBidi" w:cstheme="majorBidi"/>
              </w:rPr>
              <w:t>Microordinateur</w:t>
            </w:r>
          </w:p>
          <w:p w:rsidR="00141EB2" w:rsidRDefault="00141EB2">
            <w:pPr>
              <w:jc w:val="center"/>
              <w:rPr>
                <w:rFonts w:asciiTheme="majorBidi" w:hAnsiTheme="majorBidi" w:cstheme="majorBidi"/>
              </w:rPr>
            </w:pPr>
            <w:r>
              <w:rPr>
                <w:rFonts w:asciiTheme="majorBidi" w:hAnsiTheme="majorBidi" w:cstheme="majorBidi"/>
              </w:rPr>
              <w:t>Web</w:t>
            </w:r>
            <w:r>
              <w:rPr>
                <w:rFonts w:asciiTheme="majorBidi" w:hAnsiTheme="majorBidi" w:cstheme="majorBidi"/>
                <w:color w:val="000000"/>
              </w:rPr>
              <w:t> </w:t>
            </w:r>
            <w:r>
              <w:rPr>
                <w:rFonts w:asciiTheme="majorBidi" w:hAnsiTheme="majorBidi" w:cstheme="majorBidi"/>
              </w:rPr>
              <w:t>Mobile</w:t>
            </w:r>
          </w:p>
        </w:tc>
      </w:tr>
      <w:tr w:rsidR="00141EB2" w:rsidTr="00141EB2">
        <w:trPr>
          <w:trHeight w:val="288"/>
        </w:trPr>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2" w:rsidRDefault="00141EB2">
            <w:pPr>
              <w:rPr>
                <w:rFonts w:asciiTheme="majorBidi" w:hAnsiTheme="majorBidi" w:cstheme="majorBidi"/>
                <w:b/>
                <w:bCs/>
                <w:sz w:val="24"/>
                <w:szCs w:val="24"/>
              </w:rPr>
            </w:pPr>
          </w:p>
          <w:p w:rsidR="00141EB2" w:rsidRDefault="00141EB2">
            <w:pPr>
              <w:rPr>
                <w:rFonts w:asciiTheme="majorBidi" w:hAnsiTheme="majorBidi" w:cstheme="majorBidi"/>
                <w:b/>
                <w:bCs/>
                <w:sz w:val="24"/>
                <w:szCs w:val="24"/>
              </w:rPr>
            </w:pPr>
            <w:r>
              <w:rPr>
                <w:rFonts w:asciiTheme="majorBidi" w:hAnsiTheme="majorBidi" w:cstheme="majorBidi"/>
                <w:b/>
                <w:bCs/>
                <w:sz w:val="24"/>
                <w:szCs w:val="24"/>
              </w:rPr>
              <w:t>Impact</w:t>
            </w:r>
            <w:r>
              <w:rPr>
                <w:rFonts w:asciiTheme="majorBidi" w:hAnsiTheme="majorBidi" w:cstheme="majorBidi"/>
                <w:b/>
                <w:bCs/>
                <w:color w:val="000000"/>
                <w:sz w:val="24"/>
                <w:szCs w:val="24"/>
              </w:rPr>
              <w:t> </w:t>
            </w:r>
            <w:r>
              <w:rPr>
                <w:rFonts w:asciiTheme="majorBidi" w:hAnsiTheme="majorBidi" w:cstheme="majorBidi"/>
                <w:b/>
                <w:bCs/>
                <w:sz w:val="24"/>
                <w:szCs w:val="24"/>
              </w:rPr>
              <w:t>sociétal</w:t>
            </w:r>
          </w:p>
          <w:p w:rsidR="00141EB2" w:rsidRDefault="00141EB2">
            <w:pPr>
              <w:rPr>
                <w:rFonts w:asciiTheme="majorBidi" w:hAnsiTheme="majorBidi" w:cstheme="majorBidi"/>
                <w:b/>
                <w:bCs/>
                <w:sz w:val="24"/>
                <w:szCs w:val="24"/>
              </w:rPr>
            </w:pP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rPr>
            </w:pPr>
            <w:r>
              <w:rPr>
                <w:rFonts w:asciiTheme="majorBidi" w:hAnsiTheme="majorBidi" w:cstheme="majorBidi"/>
                <w:color w:val="000000"/>
              </w:rPr>
              <w:t>Urbanisation</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rPr>
            </w:pPr>
            <w:r>
              <w:rPr>
                <w:rFonts w:asciiTheme="majorBidi" w:hAnsiTheme="majorBidi" w:cstheme="majorBidi"/>
              </w:rPr>
              <w:t>Industrialisation</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rPr>
            </w:pPr>
            <w:r>
              <w:rPr>
                <w:rFonts w:asciiTheme="majorBidi" w:hAnsiTheme="majorBidi" w:cstheme="majorBidi"/>
              </w:rPr>
              <w:t>Mondialisation</w:t>
            </w:r>
          </w:p>
          <w:p w:rsidR="00141EB2" w:rsidRDefault="00141EB2">
            <w:pPr>
              <w:jc w:val="center"/>
              <w:rPr>
                <w:rFonts w:asciiTheme="majorBidi" w:hAnsiTheme="majorBidi" w:cstheme="majorBidi"/>
              </w:rPr>
            </w:pPr>
            <w:r>
              <w:rPr>
                <w:rFonts w:asciiTheme="majorBidi" w:hAnsiTheme="majorBidi" w:cstheme="majorBidi"/>
              </w:rPr>
              <w:t>Consommation</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rPr>
            </w:pPr>
            <w:r>
              <w:rPr>
                <w:rFonts w:asciiTheme="majorBidi" w:hAnsiTheme="majorBidi" w:cstheme="majorBidi"/>
              </w:rPr>
              <w:t>Dématérialisation</w:t>
            </w:r>
          </w:p>
        </w:tc>
      </w:tr>
      <w:tr w:rsidR="00141EB2" w:rsidTr="00141EB2">
        <w:trPr>
          <w:trHeight w:val="588"/>
        </w:trPr>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2" w:rsidRDefault="00141EB2">
            <w:pPr>
              <w:rPr>
                <w:rFonts w:asciiTheme="majorBidi" w:hAnsiTheme="majorBidi" w:cstheme="majorBidi"/>
                <w:b/>
                <w:bCs/>
                <w:sz w:val="24"/>
                <w:szCs w:val="24"/>
              </w:rPr>
            </w:pPr>
          </w:p>
          <w:p w:rsidR="00141EB2" w:rsidRDefault="00141EB2">
            <w:pPr>
              <w:rPr>
                <w:rFonts w:asciiTheme="majorBidi" w:hAnsiTheme="majorBidi" w:cstheme="majorBidi"/>
                <w:b/>
                <w:bCs/>
                <w:color w:val="000000"/>
                <w:sz w:val="24"/>
                <w:szCs w:val="24"/>
              </w:rPr>
            </w:pPr>
            <w:r>
              <w:rPr>
                <w:rFonts w:asciiTheme="majorBidi" w:hAnsiTheme="majorBidi" w:cstheme="majorBidi"/>
                <w:b/>
                <w:bCs/>
                <w:sz w:val="24"/>
                <w:szCs w:val="24"/>
              </w:rPr>
              <w:t>Développement</w:t>
            </w:r>
            <w:r>
              <w:rPr>
                <w:rFonts w:asciiTheme="majorBidi" w:hAnsiTheme="majorBidi" w:cstheme="majorBidi"/>
                <w:b/>
                <w:bCs/>
                <w:color w:val="000000"/>
                <w:sz w:val="24"/>
                <w:szCs w:val="24"/>
              </w:rPr>
              <w:t> </w:t>
            </w:r>
          </w:p>
          <w:p w:rsidR="00141EB2" w:rsidRDefault="00141EB2">
            <w:pPr>
              <w:rPr>
                <w:rFonts w:asciiTheme="majorBidi" w:hAnsiTheme="majorBidi" w:cstheme="majorBidi"/>
                <w:b/>
                <w:bCs/>
                <w:sz w:val="24"/>
                <w:szCs w:val="24"/>
              </w:rPr>
            </w:pPr>
            <w:r>
              <w:rPr>
                <w:rFonts w:asciiTheme="majorBidi" w:hAnsiTheme="majorBidi" w:cstheme="majorBidi"/>
                <w:b/>
                <w:bCs/>
                <w:sz w:val="24"/>
                <w:szCs w:val="24"/>
              </w:rPr>
              <w:t>économique</w:t>
            </w:r>
            <w:r>
              <w:rPr>
                <w:rFonts w:asciiTheme="majorBidi" w:hAnsiTheme="majorBidi" w:cstheme="majorBidi"/>
                <w:b/>
                <w:bCs/>
                <w:color w:val="000000"/>
                <w:sz w:val="24"/>
                <w:szCs w:val="24"/>
              </w:rPr>
              <w:t> </w:t>
            </w:r>
            <w:r>
              <w:rPr>
                <w:rFonts w:asciiTheme="majorBidi" w:hAnsiTheme="majorBidi" w:cstheme="majorBidi"/>
                <w:b/>
                <w:bCs/>
                <w:sz w:val="24"/>
                <w:szCs w:val="24"/>
              </w:rPr>
              <w:t>symbole</w:t>
            </w:r>
          </w:p>
          <w:p w:rsidR="00141EB2" w:rsidRDefault="00141EB2">
            <w:pPr>
              <w:rPr>
                <w:rFonts w:asciiTheme="majorBidi" w:hAnsiTheme="majorBidi" w:cstheme="majorBidi"/>
                <w:b/>
                <w:bCs/>
                <w:sz w:val="24"/>
                <w:szCs w:val="24"/>
              </w:rPr>
            </w:pP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color w:val="000000"/>
              </w:rPr>
            </w:pPr>
            <w:r>
              <w:rPr>
                <w:rFonts w:asciiTheme="majorBidi" w:hAnsiTheme="majorBidi" w:cstheme="majorBidi"/>
              </w:rPr>
              <w:t>Automobile</w:t>
            </w:r>
          </w:p>
          <w:p w:rsidR="00141EB2" w:rsidRDefault="00141EB2">
            <w:pPr>
              <w:jc w:val="center"/>
              <w:rPr>
                <w:rFonts w:asciiTheme="majorBidi" w:hAnsiTheme="majorBidi" w:cstheme="majorBidi"/>
                <w:color w:val="000000"/>
              </w:rPr>
            </w:pPr>
            <w:r>
              <w:rPr>
                <w:rFonts w:asciiTheme="majorBidi" w:hAnsiTheme="majorBidi" w:cstheme="majorBidi"/>
              </w:rPr>
              <w:t>Train</w:t>
            </w:r>
          </w:p>
          <w:p w:rsidR="00141EB2" w:rsidRDefault="00141EB2">
            <w:pPr>
              <w:jc w:val="center"/>
              <w:rPr>
                <w:rFonts w:asciiTheme="majorBidi" w:hAnsiTheme="majorBidi" w:cstheme="majorBidi"/>
              </w:rPr>
            </w:pPr>
            <w:r>
              <w:rPr>
                <w:rFonts w:asciiTheme="majorBidi" w:hAnsiTheme="majorBidi" w:cstheme="majorBidi"/>
              </w:rPr>
              <w:t>Laminoir</w:t>
            </w:r>
          </w:p>
          <w:p w:rsidR="00141EB2" w:rsidRDefault="00141EB2">
            <w:pPr>
              <w:jc w:val="center"/>
              <w:rPr>
                <w:rFonts w:asciiTheme="majorBidi" w:hAnsiTheme="majorBidi" w:cstheme="majorBidi"/>
              </w:rPr>
            </w:pPr>
            <w:r>
              <w:rPr>
                <w:rFonts w:asciiTheme="majorBidi" w:hAnsiTheme="majorBidi" w:cstheme="majorBidi"/>
              </w:rPr>
              <w:t>Filature</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66" w:rsidRDefault="00141EB2">
            <w:pPr>
              <w:jc w:val="center"/>
              <w:rPr>
                <w:rFonts w:asciiTheme="majorBidi" w:hAnsiTheme="majorBidi" w:cstheme="majorBidi"/>
                <w:color w:val="000000"/>
              </w:rPr>
            </w:pPr>
            <w:r>
              <w:rPr>
                <w:rFonts w:asciiTheme="majorBidi" w:hAnsiTheme="majorBidi" w:cstheme="majorBidi"/>
              </w:rPr>
              <w:t>Avion</w:t>
            </w:r>
            <w:r>
              <w:rPr>
                <w:rFonts w:asciiTheme="majorBidi" w:hAnsiTheme="majorBidi" w:cstheme="majorBidi"/>
                <w:color w:val="000000"/>
              </w:rPr>
              <w:t> </w:t>
            </w:r>
          </w:p>
          <w:p w:rsidR="005C5666" w:rsidRDefault="00141EB2">
            <w:pPr>
              <w:jc w:val="center"/>
              <w:rPr>
                <w:rFonts w:asciiTheme="majorBidi" w:hAnsiTheme="majorBidi" w:cstheme="majorBidi"/>
                <w:color w:val="000000"/>
              </w:rPr>
            </w:pPr>
            <w:r>
              <w:rPr>
                <w:rFonts w:asciiTheme="majorBidi" w:hAnsiTheme="majorBidi" w:cstheme="majorBidi"/>
              </w:rPr>
              <w:t>Radio</w:t>
            </w:r>
            <w:r>
              <w:rPr>
                <w:rFonts w:asciiTheme="majorBidi" w:hAnsiTheme="majorBidi" w:cstheme="majorBidi"/>
                <w:color w:val="000000"/>
              </w:rPr>
              <w:t> </w:t>
            </w:r>
          </w:p>
          <w:p w:rsidR="00141EB2" w:rsidRDefault="00141EB2">
            <w:pPr>
              <w:jc w:val="center"/>
              <w:rPr>
                <w:rFonts w:asciiTheme="majorBidi" w:hAnsiTheme="majorBidi" w:cstheme="majorBidi"/>
              </w:rPr>
            </w:pPr>
            <w:r>
              <w:rPr>
                <w:rFonts w:asciiTheme="majorBidi" w:hAnsiTheme="majorBidi" w:cstheme="majorBidi"/>
              </w:rPr>
              <w:t>Télé</w:t>
            </w:r>
            <w:r w:rsidR="005C5666">
              <w:rPr>
                <w:rFonts w:asciiTheme="majorBidi" w:hAnsiTheme="majorBidi" w:cstheme="majorBidi"/>
              </w:rPr>
              <w:t xml:space="preserve">vision </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color w:val="000000"/>
              </w:rPr>
            </w:pPr>
            <w:r>
              <w:rPr>
                <w:rFonts w:asciiTheme="majorBidi" w:hAnsiTheme="majorBidi" w:cstheme="majorBidi"/>
              </w:rPr>
              <w:t>Spatial</w:t>
            </w:r>
          </w:p>
          <w:p w:rsidR="00141EB2" w:rsidRDefault="00141EB2">
            <w:pPr>
              <w:jc w:val="center"/>
              <w:rPr>
                <w:rFonts w:asciiTheme="majorBidi" w:hAnsiTheme="majorBidi" w:cstheme="majorBidi"/>
              </w:rPr>
            </w:pPr>
            <w:r>
              <w:rPr>
                <w:rFonts w:asciiTheme="majorBidi" w:hAnsiTheme="majorBidi" w:cstheme="majorBidi"/>
              </w:rPr>
              <w:t>Électroménager</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2" w:rsidRDefault="00141EB2">
            <w:pPr>
              <w:jc w:val="center"/>
              <w:rPr>
                <w:rFonts w:asciiTheme="majorBidi" w:hAnsiTheme="majorBidi" w:cstheme="majorBidi"/>
              </w:rPr>
            </w:pPr>
            <w:r>
              <w:rPr>
                <w:rFonts w:asciiTheme="majorBidi" w:hAnsiTheme="majorBidi" w:cstheme="majorBidi"/>
              </w:rPr>
              <w:t>Électronique</w:t>
            </w:r>
            <w:r>
              <w:rPr>
                <w:rFonts w:asciiTheme="majorBidi" w:hAnsiTheme="majorBidi" w:cstheme="majorBidi"/>
                <w:color w:val="000000"/>
              </w:rPr>
              <w:t> </w:t>
            </w:r>
            <w:r>
              <w:rPr>
                <w:rFonts w:asciiTheme="majorBidi" w:hAnsiTheme="majorBidi" w:cstheme="majorBidi"/>
              </w:rPr>
              <w:t>grand public</w:t>
            </w:r>
            <w:r>
              <w:rPr>
                <w:rFonts w:asciiTheme="majorBidi" w:hAnsiTheme="majorBidi" w:cstheme="majorBidi"/>
                <w:color w:val="000000"/>
              </w:rPr>
              <w:t> </w:t>
            </w:r>
            <w:r w:rsidR="005C5666">
              <w:rPr>
                <w:rFonts w:asciiTheme="majorBidi" w:hAnsiTheme="majorBidi" w:cstheme="majorBidi"/>
                <w:color w:val="000000"/>
              </w:rPr>
              <w:t>,</w:t>
            </w:r>
            <w:r>
              <w:rPr>
                <w:rFonts w:asciiTheme="majorBidi" w:hAnsiTheme="majorBidi" w:cstheme="majorBidi"/>
              </w:rPr>
              <w:t>Micro-</w:t>
            </w:r>
            <w:r>
              <w:rPr>
                <w:rFonts w:asciiTheme="majorBidi" w:hAnsiTheme="majorBidi" w:cstheme="majorBidi"/>
                <w:color w:val="000000"/>
              </w:rPr>
              <w:t> </w:t>
            </w:r>
            <w:r>
              <w:rPr>
                <w:rFonts w:asciiTheme="majorBidi" w:hAnsiTheme="majorBidi" w:cstheme="majorBidi"/>
              </w:rPr>
              <w:t>informatiqu</w:t>
            </w:r>
            <w:r w:rsidR="005C5666">
              <w:rPr>
                <w:rFonts w:asciiTheme="majorBidi" w:hAnsiTheme="majorBidi" w:cstheme="majorBidi"/>
              </w:rPr>
              <w:t>e</w:t>
            </w:r>
          </w:p>
        </w:tc>
      </w:tr>
    </w:tbl>
    <w:p w:rsidR="00141EB2" w:rsidRDefault="00141EB2" w:rsidP="00141EB2">
      <w:pPr>
        <w:jc w:val="center"/>
        <w:rPr>
          <w:rFonts w:asciiTheme="majorBidi" w:hAnsiTheme="majorBidi" w:cstheme="majorBidi"/>
          <w:sz w:val="20"/>
          <w:szCs w:val="20"/>
        </w:rPr>
      </w:pPr>
      <w:r>
        <w:rPr>
          <w:rFonts w:asciiTheme="majorBidi" w:hAnsiTheme="majorBidi" w:cstheme="majorBidi"/>
          <w:sz w:val="20"/>
          <w:szCs w:val="20"/>
        </w:rPr>
        <w:t>Source :</w:t>
      </w:r>
      <w:r>
        <w:rPr>
          <w:rFonts w:asciiTheme="majorBidi" w:hAnsiTheme="majorBidi" w:cstheme="majorBidi"/>
          <w:color w:val="066380"/>
          <w:sz w:val="20"/>
          <w:szCs w:val="20"/>
          <w:bdr w:val="none" w:sz="0" w:space="0" w:color="auto" w:frame="1"/>
        </w:rPr>
        <w:t xml:space="preserve"> </w:t>
      </w:r>
      <w:r>
        <w:rPr>
          <w:rStyle w:val="lev"/>
          <w:rFonts w:asciiTheme="majorBidi" w:hAnsiTheme="majorBidi" w:cstheme="majorBidi"/>
          <w:sz w:val="20"/>
          <w:szCs w:val="20"/>
          <w:bdr w:val="none" w:sz="0" w:space="0" w:color="auto" w:frame="1"/>
        </w:rPr>
        <w:t>Deixonne, Jean-Luc</w:t>
      </w:r>
      <w:r>
        <w:rPr>
          <w:rFonts w:asciiTheme="majorBidi" w:hAnsiTheme="majorBidi" w:cstheme="majorBidi"/>
          <w:color w:val="4C4C4C"/>
          <w:sz w:val="20"/>
          <w:szCs w:val="20"/>
        </w:rPr>
        <w:t> </w:t>
      </w:r>
      <w:r>
        <w:rPr>
          <w:rFonts w:asciiTheme="majorBidi" w:hAnsiTheme="majorBidi" w:cstheme="majorBidi"/>
          <w:sz w:val="20"/>
          <w:szCs w:val="20"/>
        </w:rPr>
        <w:t xml:space="preserve"> Piloter les systèmes d’information .S’appuyer sur les TIC et le SI pour devenir une entreprise </w:t>
      </w:r>
      <w:r w:rsidR="00151941">
        <w:rPr>
          <w:rFonts w:asciiTheme="majorBidi" w:hAnsiTheme="majorBidi" w:cstheme="majorBidi"/>
          <w:sz w:val="20"/>
          <w:szCs w:val="20"/>
        </w:rPr>
        <w:t xml:space="preserve">numérique, Edition Dunod 2012. </w:t>
      </w:r>
    </w:p>
    <w:p w:rsidR="00141EB2" w:rsidRPr="00151941" w:rsidRDefault="00151941" w:rsidP="00141EB2">
      <w:pPr>
        <w:tabs>
          <w:tab w:val="left" w:pos="1365"/>
        </w:tabs>
        <w:rPr>
          <w:rFonts w:asciiTheme="majorBidi" w:hAnsiTheme="majorBidi" w:cstheme="majorBidi"/>
          <w:b/>
          <w:bCs/>
          <w:sz w:val="24"/>
          <w:szCs w:val="24"/>
        </w:rPr>
      </w:pPr>
      <w:r>
        <w:t xml:space="preserve">( </w:t>
      </w:r>
      <w:r w:rsidR="00141EB2" w:rsidRPr="00151941">
        <w:rPr>
          <w:rFonts w:asciiTheme="majorBidi" w:hAnsiTheme="majorBidi" w:cstheme="majorBidi"/>
          <w:b/>
          <w:bCs/>
          <w:color w:val="222222"/>
          <w:sz w:val="24"/>
          <w:szCs w:val="24"/>
          <w:shd w:val="clear" w:color="auto" w:fill="FFFFFF"/>
        </w:rPr>
        <w:t>BRICS est un acronyme anglais pour désigner un groupe de cinq pays qui se réunissent depuis 2011 en sommets annuels : Brésil, Russie, Inde, Chine et Afrique du Sud</w:t>
      </w:r>
      <w:r>
        <w:rPr>
          <w:rFonts w:asciiTheme="majorBidi" w:hAnsiTheme="majorBidi" w:cstheme="majorBidi"/>
          <w:b/>
          <w:bCs/>
          <w:color w:val="222222"/>
          <w:sz w:val="24"/>
          <w:szCs w:val="24"/>
          <w:shd w:val="clear" w:color="auto" w:fill="FFFFFF"/>
        </w:rPr>
        <w:t>)</w:t>
      </w:r>
      <w:r w:rsidR="00141EB2" w:rsidRPr="00151941">
        <w:rPr>
          <w:rFonts w:asciiTheme="majorBidi" w:hAnsiTheme="majorBidi" w:cstheme="majorBidi"/>
          <w:b/>
          <w:bCs/>
          <w:color w:val="222222"/>
          <w:sz w:val="24"/>
          <w:szCs w:val="24"/>
          <w:shd w:val="clear" w:color="auto" w:fill="FFFFFF"/>
        </w:rPr>
        <w:t>.</w:t>
      </w:r>
    </w:p>
    <w:p w:rsidR="00141EB2" w:rsidRDefault="00141EB2" w:rsidP="00141EB2">
      <w:pPr>
        <w:tabs>
          <w:tab w:val="left" w:pos="1365"/>
        </w:tabs>
        <w:rPr>
          <w:rFonts w:asciiTheme="majorBidi" w:hAnsiTheme="majorBidi" w:cstheme="majorBidi"/>
          <w:b/>
          <w:bCs/>
          <w:sz w:val="28"/>
          <w:szCs w:val="28"/>
        </w:rPr>
      </w:pPr>
      <w:r>
        <w:rPr>
          <w:rFonts w:asciiTheme="majorBidi" w:hAnsiTheme="majorBidi" w:cstheme="majorBidi"/>
          <w:b/>
          <w:bCs/>
          <w:sz w:val="28"/>
          <w:szCs w:val="28"/>
        </w:rPr>
        <w:t>4- Le numérique, une révolution à venir :</w:t>
      </w:r>
    </w:p>
    <w:p w:rsidR="00141EB2" w:rsidRDefault="00141EB2" w:rsidP="00141EB2">
      <w:pPr>
        <w:tabs>
          <w:tab w:val="left" w:pos="1365"/>
        </w:tabs>
        <w:ind w:right="-284"/>
        <w:rPr>
          <w:rFonts w:asciiTheme="majorBidi" w:hAnsiTheme="majorBidi" w:cstheme="majorBidi"/>
          <w:sz w:val="24"/>
          <w:szCs w:val="24"/>
        </w:rPr>
      </w:pPr>
      <w:r w:rsidRPr="00E2470E">
        <w:rPr>
          <w:rFonts w:asciiTheme="majorBidi" w:hAnsiTheme="majorBidi" w:cstheme="majorBidi"/>
          <w:i/>
          <w:iCs/>
          <w:sz w:val="24"/>
          <w:szCs w:val="24"/>
        </w:rPr>
        <w:t>Sommes- nous en face d’un nouveau système technique et peut- on employer le mot révolution</w:t>
      </w:r>
      <w:r>
        <w:rPr>
          <w:rFonts w:asciiTheme="majorBidi" w:hAnsiTheme="majorBidi" w:cstheme="majorBidi"/>
          <w:sz w:val="24"/>
          <w:szCs w:val="24"/>
        </w:rPr>
        <w:t> ?</w:t>
      </w:r>
    </w:p>
    <w:p w:rsidR="00141EB2" w:rsidRDefault="00141EB2" w:rsidP="00151941">
      <w:pPr>
        <w:tabs>
          <w:tab w:val="left" w:pos="136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réponse est oui, car il nous fait passer de l’ère de l’industriel avec ses capitaines d’industrie, à celle de l’information, avec ses capitaines du web. Le travail, le capital, le pouvoir, ne se trouvent plus dans les usines mais dans le traitement de l’information. Le mot numérique prend alors sa signification c’est le traitement de tout ce qui est numérisé. Tous les secteurs ne basculent pas en même temps mais certains sont déjà complètement sur ce modèle. La finance internationale avec ses places de marché électroniques n’existe que par le traitement de l’information. </w:t>
      </w:r>
    </w:p>
    <w:p w:rsidR="00141EB2" w:rsidRDefault="00141EB2" w:rsidP="00141EB2">
      <w:pPr>
        <w:tabs>
          <w:tab w:val="left" w:pos="1365"/>
        </w:tabs>
      </w:pPr>
    </w:p>
    <w:p w:rsidR="00141EB2" w:rsidRDefault="00141EB2" w:rsidP="00141EB2">
      <w:pPr>
        <w:tabs>
          <w:tab w:val="left" w:pos="1365"/>
        </w:tabs>
        <w:rPr>
          <w:rFonts w:asciiTheme="majorBidi" w:hAnsiTheme="majorBidi" w:cstheme="majorBidi"/>
          <w:b/>
          <w:bCs/>
          <w:sz w:val="28"/>
          <w:szCs w:val="28"/>
        </w:rPr>
      </w:pPr>
      <w:r>
        <w:rPr>
          <w:rFonts w:asciiTheme="majorBidi" w:hAnsiTheme="majorBidi" w:cstheme="majorBidi"/>
          <w:b/>
          <w:bCs/>
          <w:sz w:val="28"/>
          <w:szCs w:val="28"/>
        </w:rPr>
        <w:t>5- Quelles filières techniques ?</w:t>
      </w:r>
    </w:p>
    <w:p w:rsidR="00141EB2" w:rsidRDefault="00141EB2" w:rsidP="00141EB2">
      <w:pPr>
        <w:tabs>
          <w:tab w:val="left" w:pos="136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C’est celle du traitement des données issues de la dématérialisation qui devient la source d’énergie non pas pour faire tourner des machines mais comme carburant de ces nouveaux échanges, interactions, traitements. </w:t>
      </w:r>
    </w:p>
    <w:p w:rsidR="00141EB2" w:rsidRPr="00D97026" w:rsidRDefault="00141EB2" w:rsidP="00141EB2">
      <w:pPr>
        <w:tabs>
          <w:tab w:val="left" w:pos="1365"/>
        </w:tabs>
        <w:spacing w:line="360" w:lineRule="auto"/>
        <w:jc w:val="both"/>
        <w:rPr>
          <w:rFonts w:asciiTheme="majorBidi" w:hAnsiTheme="majorBidi" w:cstheme="majorBidi"/>
          <w:b/>
          <w:bCs/>
          <w:i/>
          <w:iCs/>
          <w:sz w:val="24"/>
          <w:szCs w:val="24"/>
        </w:rPr>
      </w:pPr>
      <w:r w:rsidRPr="00D97026">
        <w:rPr>
          <w:rFonts w:asciiTheme="majorBidi" w:hAnsiTheme="majorBidi" w:cstheme="majorBidi"/>
          <w:b/>
          <w:bCs/>
          <w:i/>
          <w:iCs/>
          <w:sz w:val="24"/>
          <w:szCs w:val="24"/>
        </w:rPr>
        <w:t>Les filières techniques sont les :</w:t>
      </w:r>
    </w:p>
    <w:p w:rsidR="00141EB2" w:rsidRDefault="00141EB2" w:rsidP="00141EB2">
      <w:pPr>
        <w:tabs>
          <w:tab w:val="left" w:pos="1365"/>
        </w:tabs>
        <w:spacing w:line="360" w:lineRule="auto"/>
        <w:jc w:val="both"/>
        <w:rPr>
          <w:rFonts w:asciiTheme="majorBidi" w:hAnsiTheme="majorBidi" w:cstheme="majorBidi"/>
          <w:sz w:val="24"/>
          <w:szCs w:val="24"/>
        </w:rPr>
      </w:pPr>
      <w:r>
        <w:rPr>
          <w:rFonts w:asciiTheme="majorBidi" w:hAnsiTheme="majorBidi" w:cstheme="majorBidi"/>
          <w:sz w:val="24"/>
          <w:szCs w:val="24"/>
        </w:rPr>
        <w:t>* </w:t>
      </w:r>
      <w:r w:rsidRPr="00615B7A">
        <w:rPr>
          <w:rFonts w:asciiTheme="majorBidi" w:hAnsiTheme="majorBidi" w:cstheme="majorBidi"/>
          <w:b/>
          <w:bCs/>
          <w:sz w:val="24"/>
          <w:szCs w:val="24"/>
        </w:rPr>
        <w:t>Les télécommunications</w:t>
      </w:r>
      <w:r>
        <w:rPr>
          <w:rFonts w:asciiTheme="majorBidi" w:hAnsiTheme="majorBidi" w:cstheme="majorBidi"/>
          <w:sz w:val="24"/>
          <w:szCs w:val="24"/>
        </w:rPr>
        <w:t xml:space="preserve"> avec d’abord la reconnaissance de signal et d’image, le filtrage, la segmentation, le codage, la compression et d’une part les différents types de réseaux de transmission et les protocoles qui les régissent, les systèmes distribués, les réseaux à valeur ajoutée, la virtualisation et l’informatique dans les nuages.</w:t>
      </w:r>
    </w:p>
    <w:p w:rsidR="00141EB2" w:rsidRDefault="00141EB2" w:rsidP="00141EB2">
      <w:pPr>
        <w:tabs>
          <w:tab w:val="left" w:pos="1365"/>
        </w:tabs>
        <w:spacing w:line="360" w:lineRule="auto"/>
        <w:jc w:val="both"/>
        <w:rPr>
          <w:rFonts w:asciiTheme="majorBidi" w:hAnsiTheme="majorBidi" w:cstheme="majorBidi"/>
          <w:sz w:val="24"/>
          <w:szCs w:val="24"/>
        </w:rPr>
      </w:pPr>
      <w:r>
        <w:rPr>
          <w:rFonts w:asciiTheme="majorBidi" w:hAnsiTheme="majorBidi" w:cstheme="majorBidi"/>
          <w:sz w:val="24"/>
          <w:szCs w:val="24"/>
        </w:rPr>
        <w:t>* </w:t>
      </w:r>
      <w:r w:rsidRPr="00615B7A">
        <w:rPr>
          <w:rFonts w:asciiTheme="majorBidi" w:hAnsiTheme="majorBidi" w:cstheme="majorBidi"/>
          <w:b/>
          <w:bCs/>
          <w:sz w:val="24"/>
          <w:szCs w:val="24"/>
        </w:rPr>
        <w:t>L’informatique</w:t>
      </w:r>
      <w:r>
        <w:rPr>
          <w:rFonts w:asciiTheme="majorBidi" w:hAnsiTheme="majorBidi" w:cstheme="majorBidi"/>
          <w:sz w:val="24"/>
          <w:szCs w:val="24"/>
        </w:rPr>
        <w:t xml:space="preserve"> avec les architectures matérielles, la supervision et la sécurité, les techniques de calcul, de codage, de logique, de sémantique, de modélisation, la programmation, le génie logiciel, l’intelligence artificielle, l’aide à la décision, l’apprentissage, la recherche opérationnelle et enfin la numérisation des contenus.</w:t>
      </w:r>
    </w:p>
    <w:p w:rsidR="00141EB2" w:rsidRDefault="00141EB2" w:rsidP="00141EB2">
      <w:pPr>
        <w:tabs>
          <w:tab w:val="left" w:pos="1365"/>
        </w:tabs>
        <w:spacing w:line="360" w:lineRule="auto"/>
        <w:jc w:val="both"/>
        <w:rPr>
          <w:rFonts w:asciiTheme="majorBidi" w:hAnsiTheme="majorBidi" w:cstheme="majorBidi"/>
          <w:sz w:val="24"/>
          <w:szCs w:val="24"/>
        </w:rPr>
      </w:pPr>
      <w:r>
        <w:rPr>
          <w:rFonts w:asciiTheme="majorBidi" w:hAnsiTheme="majorBidi" w:cstheme="majorBidi"/>
          <w:sz w:val="24"/>
          <w:szCs w:val="24"/>
        </w:rPr>
        <w:t>*</w:t>
      </w:r>
      <w:r w:rsidRPr="00615B7A">
        <w:rPr>
          <w:rFonts w:asciiTheme="majorBidi" w:hAnsiTheme="majorBidi" w:cstheme="majorBidi"/>
          <w:b/>
          <w:bCs/>
          <w:sz w:val="24"/>
          <w:szCs w:val="24"/>
        </w:rPr>
        <w:t>La communication</w:t>
      </w:r>
      <w:r>
        <w:rPr>
          <w:rFonts w:asciiTheme="majorBidi" w:hAnsiTheme="majorBidi" w:cstheme="majorBidi"/>
          <w:sz w:val="24"/>
          <w:szCs w:val="24"/>
        </w:rPr>
        <w:t xml:space="preserve"> avec les portails, l’internet du futur, l’interaction homme- machine, l’imagerie, la reconnaissance de forme, la synthèse d’image, la 3D, la réalité virtuelle et augmentée, les objets communicants.</w:t>
      </w:r>
    </w:p>
    <w:p w:rsidR="00141EB2" w:rsidRDefault="00141EB2" w:rsidP="00151941">
      <w:pPr>
        <w:tabs>
          <w:tab w:val="left" w:pos="136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Ce panier comporte à la fois des technologies éprouvées mais toujours en fort développement et d’autres plus émergentes. </w:t>
      </w:r>
    </w:p>
    <w:p w:rsidR="007114B4" w:rsidRDefault="007114B4"/>
    <w:sectPr w:rsidR="007114B4" w:rsidSect="007114B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F36" w:rsidRDefault="00C72F36" w:rsidP="00045CE9">
      <w:pPr>
        <w:spacing w:after="0" w:line="240" w:lineRule="auto"/>
      </w:pPr>
      <w:r>
        <w:separator/>
      </w:r>
    </w:p>
  </w:endnote>
  <w:endnote w:type="continuationSeparator" w:id="1">
    <w:p w:rsidR="00C72F36" w:rsidRDefault="00C72F36" w:rsidP="00045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311"/>
      <w:docPartObj>
        <w:docPartGallery w:val="Page Numbers (Bottom of Page)"/>
        <w:docPartUnique/>
      </w:docPartObj>
    </w:sdtPr>
    <w:sdtContent>
      <w:p w:rsidR="00045CE9" w:rsidRDefault="00EA6C4E">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7">
                <w:txbxContent>
                  <w:p w:rsidR="00045CE9" w:rsidRDefault="00EA6C4E">
                    <w:pPr>
                      <w:jc w:val="center"/>
                    </w:pPr>
                    <w:fldSimple w:instr=" PAGE    \* MERGEFORMAT ">
                      <w:r w:rsidR="00162887" w:rsidRPr="00162887">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F36" w:rsidRDefault="00C72F36" w:rsidP="00045CE9">
      <w:pPr>
        <w:spacing w:after="0" w:line="240" w:lineRule="auto"/>
      </w:pPr>
      <w:r>
        <w:separator/>
      </w:r>
    </w:p>
  </w:footnote>
  <w:footnote w:type="continuationSeparator" w:id="1">
    <w:p w:rsidR="00C72F36" w:rsidRDefault="00C72F36" w:rsidP="00045C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141EB2"/>
    <w:rsid w:val="00045CE9"/>
    <w:rsid w:val="00141EB2"/>
    <w:rsid w:val="00151941"/>
    <w:rsid w:val="00162887"/>
    <w:rsid w:val="00357C15"/>
    <w:rsid w:val="004868D4"/>
    <w:rsid w:val="004B47DA"/>
    <w:rsid w:val="005C5666"/>
    <w:rsid w:val="00615B7A"/>
    <w:rsid w:val="007114B4"/>
    <w:rsid w:val="007D65B4"/>
    <w:rsid w:val="007D773A"/>
    <w:rsid w:val="00896797"/>
    <w:rsid w:val="0096444D"/>
    <w:rsid w:val="009B10E5"/>
    <w:rsid w:val="00BA3847"/>
    <w:rsid w:val="00C72F36"/>
    <w:rsid w:val="00C96083"/>
    <w:rsid w:val="00D30AD9"/>
    <w:rsid w:val="00D97026"/>
    <w:rsid w:val="00E2470E"/>
    <w:rsid w:val="00EA6C4E"/>
    <w:rsid w:val="00F157F5"/>
    <w:rsid w:val="00FF54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1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141EB2"/>
    <w:rPr>
      <w:b/>
      <w:bCs/>
    </w:rPr>
  </w:style>
  <w:style w:type="paragraph" w:styleId="En-tte">
    <w:name w:val="header"/>
    <w:basedOn w:val="Normal"/>
    <w:link w:val="En-tteCar"/>
    <w:uiPriority w:val="99"/>
    <w:semiHidden/>
    <w:unhideWhenUsed/>
    <w:rsid w:val="00045CE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45CE9"/>
  </w:style>
  <w:style w:type="paragraph" w:styleId="Pieddepage">
    <w:name w:val="footer"/>
    <w:basedOn w:val="Normal"/>
    <w:link w:val="PieddepageCar"/>
    <w:uiPriority w:val="99"/>
    <w:semiHidden/>
    <w:unhideWhenUsed/>
    <w:rsid w:val="00045CE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45CE9"/>
  </w:style>
</w:styles>
</file>

<file path=word/webSettings.xml><?xml version="1.0" encoding="utf-8"?>
<w:webSettings xmlns:r="http://schemas.openxmlformats.org/officeDocument/2006/relationships" xmlns:w="http://schemas.openxmlformats.org/wordprocessingml/2006/main">
  <w:divs>
    <w:div w:id="1882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4920</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2020-01-31T14:52:00Z</dcterms:created>
  <dcterms:modified xsi:type="dcterms:W3CDTF">2020-01-31T14:52:00Z</dcterms:modified>
</cp:coreProperties>
</file>