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5F8" w:rsidRDefault="00322A9B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240665</wp:posOffset>
                </wp:positionV>
                <wp:extent cx="2258695" cy="859790"/>
                <wp:effectExtent l="1905" t="2540" r="15875" b="2349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8597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4DC" w:rsidRPr="00D02881" w:rsidRDefault="000C24DC" w:rsidP="00E505F8">
                            <w:pPr>
                              <w:bidi/>
                              <w:jc w:val="center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النسوية في العلاقات الدولية</w:t>
                            </w:r>
                          </w:p>
                          <w:p w:rsidR="000C24DC" w:rsidRPr="00D02881" w:rsidRDefault="000C24DC" w:rsidP="00E505F8">
                            <w:pPr>
                              <w:jc w:val="center"/>
                              <w:rPr>
                                <w:rFonts w:ascii="Agency FB" w:hAnsi="Agency FB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bidi="ar-DZ"/>
                              </w:rPr>
                              <w:t>Feminism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8pt;margin-top:18.95pt;width:177.85pt;height:6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" fillcolor="#ffc000 [3207]" stroked="f" strokeweight="0">
                <v:fill color2="#bc8d00 [2375]" focusposition=".5,.5" focussize="" focus="100%" type="gradientRadial"/>
                <v:shadow on="t" color="#7f5f00 [1607]" offset="1pt"/>
                <v:textbox>
                  <w:txbxContent>
                    <w:p w:rsidR="000C24DC" w:rsidRPr="00D02881" w:rsidRDefault="000C24DC" w:rsidP="00E505F8">
                      <w:pPr>
                        <w:bidi/>
                        <w:jc w:val="center"/>
                        <w:rPr>
                          <w:rFonts w:cs="Simplified Arabic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  <w:lang w:bidi="ar-DZ"/>
                        </w:rPr>
                        <w:t>النسوية في العلاقات الدولية</w:t>
                      </w:r>
                    </w:p>
                    <w:p w:rsidR="000C24DC" w:rsidRPr="00D02881" w:rsidRDefault="000C24DC" w:rsidP="00E505F8">
                      <w:pPr>
                        <w:jc w:val="center"/>
                        <w:rPr>
                          <w:rFonts w:ascii="Agency FB" w:hAnsi="Agency FB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ascii="Agency FB" w:hAnsi="Agency FB"/>
                          <w:sz w:val="28"/>
                          <w:szCs w:val="28"/>
                          <w:lang w:bidi="ar-DZ"/>
                        </w:rPr>
                        <w:t>Feminism</w:t>
                      </w:r>
                    </w:p>
                  </w:txbxContent>
                </v:textbox>
              </v:shape>
            </w:pict>
          </mc:Fallback>
        </mc:AlternateContent>
      </w:r>
    </w:p>
    <w:p w:rsidR="00E505F8" w:rsidRPr="00E505F8" w:rsidRDefault="00E505F8" w:rsidP="00E505F8"/>
    <w:p w:rsidR="00E505F8" w:rsidRPr="00E505F8" w:rsidRDefault="00E505F8" w:rsidP="00E505F8"/>
    <w:p w:rsidR="00E505F8" w:rsidRPr="00E505F8" w:rsidRDefault="00E505F8" w:rsidP="00E505F8"/>
    <w:p w:rsidR="00E505F8" w:rsidRPr="00E505F8" w:rsidRDefault="00E505F8" w:rsidP="00E505F8"/>
    <w:p w:rsidR="00E505F8" w:rsidRPr="00E505F8" w:rsidRDefault="006B5408" w:rsidP="00E505F8">
      <w:r>
        <w:rPr>
          <w:noProof/>
          <w:lang w:eastAsia="fr-FR"/>
        </w:rPr>
        <w:drawing>
          <wp:inline distT="0" distB="0" distL="0" distR="0">
            <wp:extent cx="4956933" cy="4032173"/>
            <wp:effectExtent l="19050" t="0" r="0" b="0"/>
            <wp:docPr id="1" name="Image 1" descr="D:\Cynthia+Enloe+Centre+for+Feminist+Foreign+Poli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nthia+Enloe+Centre+for+Feminist+Foreign+Policy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85" cy="40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F8" w:rsidRDefault="008448DF" w:rsidP="00E505F8">
      <w:hyperlink r:id="rId9" w:history="1">
        <w:r w:rsidR="006B5408" w:rsidRPr="00601432">
          <w:rPr>
            <w:rStyle w:val="Lienhypertexte"/>
          </w:rPr>
          <w:t>https://bit.ly/2z3eEly</w:t>
        </w:r>
      </w:hyperlink>
    </w:p>
    <w:p w:rsidR="006B5408" w:rsidRDefault="00322A9B" w:rsidP="00E505F8"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13970</wp:posOffset>
                </wp:positionV>
                <wp:extent cx="3056890" cy="1819910"/>
                <wp:effectExtent l="17145" t="26035" r="593090" b="78105"/>
                <wp:wrapNone/>
                <wp:docPr id="7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82501">
                          <a:off x="0" y="0"/>
                          <a:ext cx="3056890" cy="1819910"/>
                        </a:xfrm>
                        <a:prstGeom prst="cloudCallout">
                          <a:avLst>
                            <a:gd name="adj1" fmla="val 65463"/>
                            <a:gd name="adj2" fmla="val -72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24DC" w:rsidRPr="00AE0FAB" w:rsidRDefault="000C24DC" w:rsidP="006B5408">
                            <w:pPr>
                              <w:bidi/>
                              <w:rPr>
                                <w:rFonts w:cs="Simplified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ما الذي يمكن أن يقوله الاتجاه النسائي عن العلاقات الدولية؟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" o:spid="_x0000_s1027" type="#_x0000_t106" style="position:absolute;margin-left:36.25pt;margin-top:1.1pt;width:240.7pt;height:143.3pt;rotation:63624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" adj="24940,9237" fillcolor="#5b9bd5 [3204]" strokecolor="#f2f2f2 [3041]" strokeweight="3pt">
                <v:shadow on="t" color="#1f4d78 [1604]" opacity=".5" offset="1pt"/>
                <v:textbox>
                  <w:txbxContent>
                    <w:p w:rsidR="000C24DC" w:rsidRPr="00AE0FAB" w:rsidRDefault="000C24DC" w:rsidP="006B5408">
                      <w:pPr>
                        <w:bidi/>
                        <w:rPr>
                          <w:rFonts w:cs="Simplified Arabic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ما الذي يمكن أن يقوله الاتجاه النسائي عن العلاقات الدولية؟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E106B" w:rsidRDefault="006B5408" w:rsidP="006B5408">
      <w:pPr>
        <w:tabs>
          <w:tab w:val="left" w:pos="3158"/>
        </w:tabs>
        <w:bidi/>
        <w:rPr>
          <w:rtl/>
        </w:rPr>
      </w:pPr>
      <w:r w:rsidRPr="006B5408">
        <w:rPr>
          <w:rFonts w:cs="Arial"/>
          <w:noProof/>
          <w:rtl/>
          <w:lang w:eastAsia="fr-FR"/>
        </w:rPr>
        <w:drawing>
          <wp:inline distT="0" distB="0" distL="0" distR="0">
            <wp:extent cx="1377315" cy="1377315"/>
            <wp:effectExtent l="19050" t="0" r="0" b="0"/>
            <wp:docPr id="2" name="Image 1" descr="C:\Users\user\Desktop\bonhomme\3d-mano-del-hombre-en-la-frente-mientras-esta-acostado-con-signo-de-interrogacion-rojo-en-el-concepto-de-insomnio-burbuja-de-pensamiento-aislado-en-el-fondo-del-piso-blanco-3d-400-9688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onhomme\3d-mano-del-hombre-en-la-frente-mientras-esta-acostado-con-signo-de-interrogacion-rojo-en-el-concepto-de-insomnio-burbuja-de-pensamiento-aislado-en-el-fondo-del-piso-blanco-3d-400-96884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5F8">
        <w:tab/>
      </w:r>
    </w:p>
    <w:p w:rsidR="006B5408" w:rsidRDefault="006B5408" w:rsidP="006B5408">
      <w:pPr>
        <w:tabs>
          <w:tab w:val="left" w:pos="3158"/>
        </w:tabs>
        <w:bidi/>
        <w:rPr>
          <w:rtl/>
        </w:rPr>
      </w:pPr>
    </w:p>
    <w:p w:rsidR="006B5408" w:rsidRDefault="006B5408" w:rsidP="006B5408">
      <w:pPr>
        <w:tabs>
          <w:tab w:val="left" w:pos="3158"/>
        </w:tabs>
        <w:bidi/>
        <w:rPr>
          <w:rtl/>
        </w:rPr>
      </w:pPr>
    </w:p>
    <w:p w:rsidR="006B5408" w:rsidRDefault="006B5408" w:rsidP="006B5408">
      <w:pPr>
        <w:tabs>
          <w:tab w:val="left" w:pos="3158"/>
        </w:tabs>
        <w:bidi/>
        <w:rPr>
          <w:rtl/>
        </w:rPr>
      </w:pPr>
    </w:p>
    <w:p w:rsidR="006B5408" w:rsidRDefault="006B5408" w:rsidP="006B5408">
      <w:pPr>
        <w:tabs>
          <w:tab w:val="left" w:pos="3158"/>
        </w:tabs>
        <w:bidi/>
        <w:rPr>
          <w:rtl/>
        </w:rPr>
      </w:pPr>
    </w:p>
    <w:p w:rsidR="006B5408" w:rsidRDefault="00322A9B" w:rsidP="00D6322D">
      <w:pPr>
        <w:tabs>
          <w:tab w:val="left" w:pos="3158"/>
        </w:tabs>
        <w:bidi/>
        <w:rPr>
          <w:rtl/>
        </w:rPr>
      </w:pPr>
      <w:r>
        <w:rPr>
          <w:rFonts w:cs="Arial"/>
          <w:noProof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387350</wp:posOffset>
                </wp:positionV>
                <wp:extent cx="3514725" cy="1421130"/>
                <wp:effectExtent l="23495" t="25400" r="33655" b="48895"/>
                <wp:wrapNone/>
                <wp:docPr id="7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1421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24DC" w:rsidRPr="00D6322D" w:rsidRDefault="000C24DC" w:rsidP="00D6322D">
                            <w:pPr>
                              <w:bidi/>
                              <w:jc w:val="both"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322D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إن الاتجاه النسائي يتحدى الافتراضات التي سادت من خلال النظريات السابقة للعلاقات الدولية من حيث إهمالها جميعا لدور المرأة في هذا المجال.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8" style="position:absolute;left:0;text-align:left;margin-left:3.75pt;margin-top:30.5pt;width:276.75pt;height:11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" fillcolor="#ed7d31 [3205]" strokecolor="#f2f2f2 [3041]" strokeweight="3pt">
                <v:shadow on="t" color="#823b0b [1605]" opacity=".5" offset="1pt"/>
                <v:textbox>
                  <w:txbxContent>
                    <w:p w:rsidR="000C24DC" w:rsidRPr="00D6322D" w:rsidRDefault="000C24DC" w:rsidP="00D6322D">
                      <w:pPr>
                        <w:bidi/>
                        <w:jc w:val="both"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D6322D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إن الاتجاه النسائي يتحدى الافتراضات التي سادت من خلال النظريات السابقة للعلاقات الدولية من حيث إهمالها جميعا لدور المرأة في هذا المجال.   </w:t>
                      </w:r>
                    </w:p>
                  </w:txbxContent>
                </v:textbox>
              </v:roundrect>
            </w:pict>
          </mc:Fallback>
        </mc:AlternateContent>
      </w:r>
      <w:r w:rsidR="006B5408" w:rsidRPr="006B5408">
        <w:rPr>
          <w:rFonts w:cs="Arial"/>
          <w:noProof/>
          <w:rtl/>
          <w:lang w:eastAsia="fr-FR"/>
        </w:rPr>
        <w:drawing>
          <wp:inline distT="0" distB="0" distL="0" distR="0">
            <wp:extent cx="1828800" cy="2236424"/>
            <wp:effectExtent l="19050" t="0" r="0" b="0"/>
            <wp:docPr id="13" name="Image 6" descr="C:\Users\user\Desktop\bonhomme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onhomme\unname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58" cy="224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2D" w:rsidRDefault="00D6322D" w:rsidP="00D6322D">
      <w:pPr>
        <w:tabs>
          <w:tab w:val="left" w:pos="3158"/>
        </w:tabs>
        <w:bidi/>
        <w:rPr>
          <w:rFonts w:cs="Arial"/>
          <w:rtl/>
        </w:rPr>
      </w:pPr>
    </w:p>
    <w:p w:rsidR="00D6322D" w:rsidRDefault="00322A9B" w:rsidP="00D6322D">
      <w:pPr>
        <w:tabs>
          <w:tab w:val="left" w:pos="3158"/>
        </w:tabs>
        <w:bidi/>
        <w:rPr>
          <w:rFonts w:cs="Arial"/>
          <w:rtl/>
        </w:rPr>
      </w:pPr>
      <w:r>
        <w:rPr>
          <w:rFonts w:cs="Arial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139700</wp:posOffset>
                </wp:positionV>
                <wp:extent cx="3056890" cy="2066290"/>
                <wp:effectExtent l="24130" t="2540" r="881380" b="74295"/>
                <wp:wrapNone/>
                <wp:docPr id="6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82501">
                          <a:off x="0" y="0"/>
                          <a:ext cx="3056890" cy="2066290"/>
                        </a:xfrm>
                        <a:prstGeom prst="cloudCallout">
                          <a:avLst>
                            <a:gd name="adj1" fmla="val 71269"/>
                            <a:gd name="adj2" fmla="val -3832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24DC" w:rsidRPr="00D6322D" w:rsidRDefault="000C24DC" w:rsidP="00D6322D">
                            <w:pPr>
                              <w:bidi/>
                              <w:jc w:val="center"/>
                              <w:rPr>
                                <w:rFonts w:cs="Simplified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322D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ما هي الافتراضات التي قام عليها الاتجاه النسائي في العلاقات الدولية؟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9" type="#_x0000_t106" style="position:absolute;left:0;text-align:left;margin-left:24.05pt;margin-top:11pt;width:240.7pt;height:162.7pt;rotation:63624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" adj="26194,2522" fillcolor="#5b9bd5 [3204]" strokecolor="#f2f2f2 [3041]" strokeweight="3pt">
                <v:shadow on="t" color="#1f4d78 [1604]" opacity=".5" offset="1pt"/>
                <v:textbox>
                  <w:txbxContent>
                    <w:p w:rsidR="000C24DC" w:rsidRPr="00D6322D" w:rsidRDefault="000C24DC" w:rsidP="00D6322D">
                      <w:pPr>
                        <w:bidi/>
                        <w:jc w:val="center"/>
                        <w:rPr>
                          <w:rFonts w:cs="Simplified Arabic"/>
                          <w:sz w:val="28"/>
                          <w:szCs w:val="28"/>
                          <w:lang w:bidi="ar-DZ"/>
                        </w:rPr>
                      </w:pPr>
                      <w:r w:rsidRPr="00D6322D">
                        <w:rPr>
                          <w:rFonts w:cs="Simplified Arabic" w:hint="cs"/>
                          <w:sz w:val="28"/>
                          <w:szCs w:val="28"/>
                          <w:rtl/>
                          <w:lang w:bidi="ar-DZ"/>
                        </w:rPr>
                        <w:t>ما هي الافتراضات التي قام عليها الاتجاه النسائي في العلاقات الدولية؟</w:t>
                      </w:r>
                    </w:p>
                  </w:txbxContent>
                </v:textbox>
              </v:shape>
            </w:pict>
          </mc:Fallback>
        </mc:AlternateContent>
      </w:r>
    </w:p>
    <w:p w:rsidR="00D6322D" w:rsidRDefault="00D6322D" w:rsidP="00D6322D">
      <w:pPr>
        <w:tabs>
          <w:tab w:val="left" w:pos="3158"/>
        </w:tabs>
        <w:bidi/>
        <w:rPr>
          <w:rFonts w:cs="Arial"/>
          <w:rtl/>
        </w:rPr>
      </w:pPr>
    </w:p>
    <w:p w:rsidR="00D6322D" w:rsidRDefault="00D6322D" w:rsidP="00D6322D">
      <w:pPr>
        <w:tabs>
          <w:tab w:val="left" w:pos="3158"/>
        </w:tabs>
        <w:bidi/>
        <w:rPr>
          <w:rtl/>
        </w:rPr>
      </w:pPr>
      <w:r w:rsidRPr="00D6322D">
        <w:rPr>
          <w:rFonts w:cs="Arial"/>
          <w:noProof/>
          <w:rtl/>
          <w:lang w:eastAsia="fr-FR"/>
        </w:rPr>
        <w:drawing>
          <wp:inline distT="0" distB="0" distL="0" distR="0">
            <wp:extent cx="2060154" cy="1817783"/>
            <wp:effectExtent l="19050" t="0" r="0" b="0"/>
            <wp:docPr id="64" name="Image 12" descr="C:\Users\user\Desktop\bonhomme\point-dinterrog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onhomme\point-dinterrogatio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19" cy="18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2D" w:rsidRDefault="00D6322D" w:rsidP="00D6322D">
      <w:pPr>
        <w:tabs>
          <w:tab w:val="left" w:pos="3158"/>
        </w:tabs>
        <w:bidi/>
        <w:rPr>
          <w:rtl/>
        </w:rPr>
      </w:pPr>
    </w:p>
    <w:p w:rsidR="00D6322D" w:rsidRDefault="00D6322D" w:rsidP="00D6322D">
      <w:pPr>
        <w:tabs>
          <w:tab w:val="left" w:pos="3158"/>
        </w:tabs>
        <w:bidi/>
        <w:rPr>
          <w:rtl/>
        </w:rPr>
      </w:pPr>
    </w:p>
    <w:p w:rsidR="004059B3" w:rsidRDefault="00322A9B" w:rsidP="004059B3">
      <w:pPr>
        <w:tabs>
          <w:tab w:val="left" w:pos="3158"/>
        </w:tabs>
        <w:bidi/>
        <w:rPr>
          <w:rFonts w:cs="Arial"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106045</wp:posOffset>
                </wp:positionV>
                <wp:extent cx="3294380" cy="2776220"/>
                <wp:effectExtent l="19050" t="19050" r="39370" b="52705"/>
                <wp:wrapNone/>
                <wp:docPr id="6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4380" cy="2776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24DC" w:rsidRPr="004059B3" w:rsidRDefault="000C24DC" w:rsidP="004059B3">
                            <w:pPr>
                              <w:bidi/>
                              <w:jc w:val="both"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059B3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طرحت </w:t>
                            </w:r>
                            <w:r w:rsidRPr="004059B3"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  <w:t>Cynthia Enloe</w:t>
                            </w:r>
                            <w:r w:rsidRPr="004059B3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السؤال التالي: "أين النساء؟"</w:t>
                            </w:r>
                          </w:p>
                          <w:p w:rsidR="000C24DC" w:rsidRPr="004059B3" w:rsidRDefault="000C24DC" w:rsidP="004059B3">
                            <w:pPr>
                              <w:bidi/>
                              <w:jc w:val="both"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059B3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 حاولت أن تبين بأن النساء هن أيضا من ضمن الفواعل الأساسية في العلاقات الدولية و في النظام الدولي. و بأنه يجب تفكيك ذلك التمييز القائم بين ما هو "دولي" و ما هو "خاص"؛ حيث أن النشاطات اليومية التي يقوم بها كل من الرجال و النساء تؤثر و تتأثر بالسياسة العالمية، و هذه النشاطات قائمة على الهويات التي تتحدد بواسطة "النوع</w:t>
                            </w:r>
                            <w:r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  <w:t>Gender</w:t>
                            </w:r>
                            <w:r w:rsidRPr="004059B3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0" style="position:absolute;left:0;text-align:left;margin-left:28.9pt;margin-top:8.35pt;width:259.4pt;height:21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" fillcolor="#ffc000 [3207]" strokecolor="#f2f2f2 [3041]" strokeweight="3pt">
                <v:shadow on="t" color="#7f5f00 [1607]" opacity=".5" offset="1pt"/>
                <v:textbox>
                  <w:txbxContent>
                    <w:p w:rsidR="000C24DC" w:rsidRPr="004059B3" w:rsidRDefault="000C24DC" w:rsidP="004059B3">
                      <w:pPr>
                        <w:bidi/>
                        <w:jc w:val="both"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4059B3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طرحت </w:t>
                      </w:r>
                      <w:r w:rsidRPr="004059B3"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  <w:t>Cynthia Enloe</w:t>
                      </w:r>
                      <w:r w:rsidRPr="004059B3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 السؤال التالي: "أين النساء؟"</w:t>
                      </w:r>
                    </w:p>
                    <w:p w:rsidR="000C24DC" w:rsidRPr="004059B3" w:rsidRDefault="000C24DC" w:rsidP="004059B3">
                      <w:pPr>
                        <w:bidi/>
                        <w:jc w:val="both"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4059B3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و حاولت أن تبين بأن النساء هن أيضا من ضمن الفواعل الأساسية في العلاقات الدولية و في النظام الدولي. و بأنه يجب تفكيك ذلك التمييز القائم بين ما هو "دولي" و ما هو "خاص"؛ حيث أن النشاطات اليومية التي يقوم بها كل من الرجال و النساء تؤثر و تتأثر بالسياسة العالمية، و هذه النشاطات قائمة على الهويات التي تتحدد بواسطة "النوع</w:t>
                      </w:r>
                      <w:r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  <w:t>Gender</w:t>
                      </w:r>
                      <w:r w:rsidRPr="004059B3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"</w:t>
                      </w:r>
                    </w:p>
                  </w:txbxContent>
                </v:textbox>
              </v:roundrect>
            </w:pict>
          </mc:Fallback>
        </mc:AlternateContent>
      </w:r>
      <w:r w:rsidR="00D6322D" w:rsidRPr="00D6322D">
        <w:rPr>
          <w:rFonts w:cs="Arial"/>
          <w:noProof/>
          <w:rtl/>
          <w:lang w:eastAsia="fr-FR"/>
        </w:rPr>
        <w:drawing>
          <wp:inline distT="0" distB="0" distL="0" distR="0">
            <wp:extent cx="1421130" cy="2071370"/>
            <wp:effectExtent l="0" t="0" r="0" b="0"/>
            <wp:docPr id="6" name="Image 3" descr="C:\Users\user\Desktop\bonhomme\8b98e1efe344dadb0d885743331265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onhomme\8b98e1efe344dadb0d8857433312652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9B3" w:rsidRPr="004059B3" w:rsidRDefault="004059B3" w:rsidP="004059B3">
      <w:pPr>
        <w:bidi/>
        <w:rPr>
          <w:rFonts w:cs="Arial"/>
        </w:rPr>
      </w:pPr>
    </w:p>
    <w:p w:rsidR="004059B3" w:rsidRPr="004059B3" w:rsidRDefault="004059B3" w:rsidP="004059B3">
      <w:pPr>
        <w:bidi/>
        <w:rPr>
          <w:rFonts w:cs="Arial"/>
        </w:rPr>
      </w:pPr>
    </w:p>
    <w:p w:rsidR="00D6322D" w:rsidRDefault="004059B3" w:rsidP="004059B3">
      <w:pPr>
        <w:tabs>
          <w:tab w:val="left" w:pos="1855"/>
        </w:tabs>
        <w:bidi/>
        <w:rPr>
          <w:rFonts w:cs="Arial"/>
        </w:rPr>
      </w:pPr>
      <w:r>
        <w:rPr>
          <w:rFonts w:cs="Arial"/>
          <w:rtl/>
        </w:rPr>
        <w:tab/>
      </w:r>
    </w:p>
    <w:p w:rsidR="004059B3" w:rsidRDefault="004059B3" w:rsidP="004059B3">
      <w:pPr>
        <w:tabs>
          <w:tab w:val="left" w:pos="1855"/>
        </w:tabs>
        <w:bidi/>
        <w:jc w:val="right"/>
        <w:rPr>
          <w:rFonts w:cs="Arial"/>
          <w:rtl/>
        </w:rPr>
      </w:pPr>
    </w:p>
    <w:p w:rsidR="004059B3" w:rsidRDefault="004059B3" w:rsidP="004059B3">
      <w:pPr>
        <w:tabs>
          <w:tab w:val="left" w:pos="1855"/>
        </w:tabs>
        <w:bidi/>
        <w:jc w:val="right"/>
        <w:rPr>
          <w:rFonts w:cs="Arial"/>
          <w:rtl/>
        </w:rPr>
      </w:pPr>
    </w:p>
    <w:p w:rsidR="004059B3" w:rsidRDefault="00322A9B" w:rsidP="004059B3">
      <w:pPr>
        <w:tabs>
          <w:tab w:val="left" w:pos="1855"/>
        </w:tabs>
        <w:bidi/>
        <w:jc w:val="right"/>
        <w:rPr>
          <w:rFonts w:cs="Arial"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2028190</wp:posOffset>
                </wp:positionH>
                <wp:positionV relativeFrom="paragraph">
                  <wp:posOffset>50800</wp:posOffset>
                </wp:positionV>
                <wp:extent cx="3007995" cy="1471930"/>
                <wp:effectExtent l="718185" t="125730" r="26670" b="78740"/>
                <wp:wrapNone/>
                <wp:docPr id="6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82501">
                          <a:off x="0" y="0"/>
                          <a:ext cx="3007995" cy="1471930"/>
                        </a:xfrm>
                        <a:prstGeom prst="cloudCallout">
                          <a:avLst>
                            <a:gd name="adj1" fmla="val -73681"/>
                            <a:gd name="adj2" fmla="val -2836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24DC" w:rsidRPr="00D6322D" w:rsidRDefault="000C24DC" w:rsidP="004059B3">
                            <w:pPr>
                              <w:bidi/>
                              <w:jc w:val="center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ما المقصود بالنوع </w:t>
                            </w:r>
                            <w:r>
                              <w:rPr>
                                <w:rFonts w:cs="Simplified Arabic"/>
                                <w:sz w:val="28"/>
                                <w:szCs w:val="28"/>
                                <w:lang w:bidi="ar-DZ"/>
                              </w:rPr>
                              <w:t>Gender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1" type="#_x0000_t106" style="position:absolute;margin-left:159.7pt;margin-top:4pt;width:236.85pt;height:115.9pt;rotation:63624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" adj="-5115,4673" fillcolor="#5b9bd5 [3204]" strokecolor="#f2f2f2 [3041]" strokeweight="3pt">
                <v:shadow on="t" color="#1f4d78 [1604]" opacity=".5" offset="1pt"/>
                <v:textbox>
                  <w:txbxContent>
                    <w:p w:rsidR="000C24DC" w:rsidRPr="00D6322D" w:rsidRDefault="000C24DC" w:rsidP="004059B3">
                      <w:pPr>
                        <w:bidi/>
                        <w:jc w:val="center"/>
                        <w:rPr>
                          <w:rFonts w:cs="Simplified Arabic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ما المقصود بالنوع </w:t>
                      </w:r>
                      <w:r>
                        <w:rPr>
                          <w:rFonts w:cs="Simplified Arabic"/>
                          <w:sz w:val="28"/>
                          <w:szCs w:val="28"/>
                          <w:lang w:bidi="ar-DZ"/>
                        </w:rPr>
                        <w:t>Gender</w:t>
                      </w: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  <w:lang w:bidi="ar-DZ"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 w:rsidR="004059B3" w:rsidRPr="004059B3">
        <w:rPr>
          <w:rFonts w:cs="Arial"/>
          <w:noProof/>
          <w:rtl/>
          <w:lang w:eastAsia="fr-FR"/>
        </w:rPr>
        <w:drawing>
          <wp:inline distT="0" distB="0" distL="0" distR="0">
            <wp:extent cx="1413143" cy="2227393"/>
            <wp:effectExtent l="19050" t="0" r="0" b="0"/>
            <wp:docPr id="19" name="Image 7" descr="C:\Users\user\Desktop\bonhomme\bonhommeblanc-pointinterrogation2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onhomme\bonhommeblanc-pointinterrogation2-214x3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42" cy="224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9B3" w:rsidRPr="004059B3" w:rsidRDefault="004059B3" w:rsidP="004059B3">
      <w:pPr>
        <w:bidi/>
        <w:rPr>
          <w:rFonts w:cs="Arial"/>
        </w:rPr>
      </w:pPr>
    </w:p>
    <w:p w:rsidR="004059B3" w:rsidRPr="004059B3" w:rsidRDefault="004059B3" w:rsidP="004059B3">
      <w:pPr>
        <w:bidi/>
        <w:rPr>
          <w:rFonts w:cs="Arial"/>
        </w:rPr>
      </w:pPr>
    </w:p>
    <w:p w:rsidR="004059B3" w:rsidRPr="004059B3" w:rsidRDefault="00322A9B" w:rsidP="004059B3">
      <w:pPr>
        <w:bidi/>
        <w:rPr>
          <w:rFonts w:cs="Arial"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-3175</wp:posOffset>
                </wp:positionV>
                <wp:extent cx="3074035" cy="2401570"/>
                <wp:effectExtent l="10160" t="12700" r="20955" b="33655"/>
                <wp:wrapNone/>
                <wp:docPr id="6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4035" cy="2401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24DC" w:rsidRPr="0094469A" w:rsidRDefault="000C24DC" w:rsidP="0094469A">
                            <w:pPr>
                              <w:bidi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94469A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يتعلق النوع بالأدوار التي يتم إسنادها إلى الرجال و النساء اجتماعيا، و هناك نظرة لكل منهما ؛</w:t>
                            </w:r>
                          </w:p>
                          <w:p w:rsidR="000C24DC" w:rsidRPr="0094469A" w:rsidRDefault="000C24DC" w:rsidP="0094469A">
                            <w:pPr>
                              <w:bidi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94469A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الرجل معروف عنه اجتماعيا بأنه المحارب، الشخص الذي يوفر الحماية و هو فاعل عسكري شرعي،</w:t>
                            </w:r>
                          </w:p>
                          <w:p w:rsidR="000C24DC" w:rsidRPr="0094469A" w:rsidRDefault="000C24DC" w:rsidP="0094469A">
                            <w:pPr>
                              <w:bidi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4469A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أما المرأة، فهي من الفئات ذوي الحاجة للحماية من طرف الرجل، مثل الأطفال و الرجال غير المحاربين.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2" style="position:absolute;left:0;text-align:left;margin-left:195.45pt;margin-top:-.25pt;width:242.05pt;height:18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" fillcolor="#a8d08d [1945]" strokecolor="#a8d08d [1945]" strokeweight="1pt">
                <v:fill color2="#e2efd9 [665]" angle="135" focus="50%" type="gradient"/>
                <v:shadow on="t" color="#375623 [1609]" opacity=".5" offset="1pt"/>
                <v:textbox>
                  <w:txbxContent>
                    <w:p w:rsidR="000C24DC" w:rsidRPr="0094469A" w:rsidRDefault="000C24DC" w:rsidP="0094469A">
                      <w:pPr>
                        <w:bidi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94469A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يتعلق النوع بالأدوار التي يتم إسنادها إلى الرجال و النساء اجتماعيا، و هناك نظرة لكل منهما ؛</w:t>
                      </w:r>
                    </w:p>
                    <w:p w:rsidR="000C24DC" w:rsidRPr="0094469A" w:rsidRDefault="000C24DC" w:rsidP="0094469A">
                      <w:pPr>
                        <w:bidi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94469A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الرجل معروف عنه اجتماعيا بأنه المحارب، الشخص الذي يوفر الحماية و هو فاعل عسكري شرعي،</w:t>
                      </w:r>
                    </w:p>
                    <w:p w:rsidR="000C24DC" w:rsidRPr="0094469A" w:rsidRDefault="000C24DC" w:rsidP="0094469A">
                      <w:pPr>
                        <w:bidi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94469A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أما المرأة، فهي من الفئات ذوي الحاجة للحماية من طرف الرجل، مثل الأطفال و الرجال غير المحاربين.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59B3" w:rsidRPr="004059B3" w:rsidRDefault="004059B3" w:rsidP="004059B3">
      <w:pPr>
        <w:bidi/>
        <w:rPr>
          <w:rFonts w:cs="Arial"/>
        </w:rPr>
      </w:pPr>
    </w:p>
    <w:p w:rsidR="004059B3" w:rsidRPr="004059B3" w:rsidRDefault="004059B3" w:rsidP="004059B3">
      <w:pPr>
        <w:rPr>
          <w:rFonts w:cs="Arial"/>
        </w:rPr>
      </w:pPr>
      <w:r w:rsidRPr="004059B3">
        <w:rPr>
          <w:rFonts w:cs="Arial"/>
          <w:noProof/>
          <w:rtl/>
          <w:lang w:eastAsia="fr-FR"/>
        </w:rPr>
        <w:drawing>
          <wp:inline distT="0" distB="0" distL="0" distR="0">
            <wp:extent cx="1285607" cy="2016087"/>
            <wp:effectExtent l="19050" t="0" r="0" b="0"/>
            <wp:docPr id="3" name="Image 8" descr="C:\Users\user\Desktop\bonhomme\21934214-ok-the-dude-donnant-pouce-vers-le-haut-à-côté-d-une-coche-ve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onhomme\21934214-ok-the-dude-donnant-pouce-vers-le-haut-à-côté-d-une-coche-ver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02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9B3" w:rsidRPr="004059B3" w:rsidRDefault="00322A9B" w:rsidP="004059B3">
      <w:pPr>
        <w:bidi/>
        <w:rPr>
          <w:rFonts w:cs="Arial"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5104130</wp:posOffset>
                </wp:positionH>
                <wp:positionV relativeFrom="paragraph">
                  <wp:posOffset>48895</wp:posOffset>
                </wp:positionV>
                <wp:extent cx="617220" cy="1090295"/>
                <wp:effectExtent l="50800" t="23495" r="36830" b="67310"/>
                <wp:wrapNone/>
                <wp:docPr id="6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1090295"/>
                        </a:xfrm>
                        <a:prstGeom prst="curvedLeftArrow">
                          <a:avLst>
                            <a:gd name="adj1" fmla="val 35329"/>
                            <a:gd name="adj2" fmla="val 70658"/>
                            <a:gd name="adj3" fmla="val 3333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DA5C0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1" o:spid="_x0000_s1026" type="#_x0000_t103" style="position:absolute;margin-left:401.9pt;margin-top:3.85pt;width:48.6pt;height:8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" fillcolor="#5b9bd5 [3204]" strokecolor="#f2f2f2 [3041]" strokeweight="3pt">
                <v:shadow on="t" color="#1f4d78 [1604]" opacity=".5" offset="1pt"/>
              </v:shape>
            </w:pict>
          </mc:Fallback>
        </mc:AlternateContent>
      </w:r>
    </w:p>
    <w:p w:rsidR="004059B3" w:rsidRPr="004059B3" w:rsidRDefault="004059B3" w:rsidP="004059B3">
      <w:pPr>
        <w:rPr>
          <w:rFonts w:cs="Arial"/>
        </w:rPr>
      </w:pPr>
    </w:p>
    <w:p w:rsidR="0094469A" w:rsidRDefault="00322A9B" w:rsidP="0094469A">
      <w:pPr>
        <w:tabs>
          <w:tab w:val="left" w:pos="5984"/>
        </w:tabs>
        <w:bidi/>
        <w:rPr>
          <w:rFonts w:cs="Arial"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27940</wp:posOffset>
                </wp:positionV>
                <wp:extent cx="3580130" cy="1311275"/>
                <wp:effectExtent l="65405" t="69215" r="69215" b="67310"/>
                <wp:wrapNone/>
                <wp:docPr id="3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0130" cy="1311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C24DC" w:rsidRPr="0094469A" w:rsidRDefault="000C24DC" w:rsidP="0094469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4469A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يلفت الاتجاه النسائي الانتباه إلى الدور الذي تقوم به المرأة و يناقش هذا التقسيم للأدوار في المجتمع و من ثم في العلاقات الدولية التي تتجاهل أدبياتها تأثير النساء و مكانتهم.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3" style="position:absolute;left:0;text-align:left;margin-left:100.05pt;margin-top:2.2pt;width:281.9pt;height:10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" fillcolor="#70ad47 [3209]" strokecolor="#70ad47 [3209]" strokeweight="10pt">
                <v:stroke linestyle="thinThin"/>
                <v:shadow color="#868686"/>
                <v:textbox>
                  <w:txbxContent>
                    <w:p w:rsidR="000C24DC" w:rsidRPr="0094469A" w:rsidRDefault="000C24DC" w:rsidP="0094469A">
                      <w:pPr>
                        <w:bidi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94469A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يلفت الاتجاه النسائي الانتباه إلى الدور الذي تقوم به المرأة و يناقش هذا التقسيم للأدوار في المجتمع و من ثم في العلاقات الدولية التي تتجاهل أدبياتها تأثير النساء و مكانتهم.</w:t>
                      </w:r>
                    </w:p>
                  </w:txbxContent>
                </v:textbox>
              </v:roundrect>
            </w:pict>
          </mc:Fallback>
        </mc:AlternateContent>
      </w:r>
      <w:r w:rsidR="004059B3">
        <w:rPr>
          <w:rFonts w:cs="Arial"/>
          <w:rtl/>
        </w:rPr>
        <w:tab/>
      </w:r>
    </w:p>
    <w:p w:rsidR="0094469A" w:rsidRPr="0094469A" w:rsidRDefault="0094469A" w:rsidP="0094469A">
      <w:pPr>
        <w:bidi/>
        <w:rPr>
          <w:rFonts w:cs="Arial"/>
        </w:rPr>
      </w:pPr>
    </w:p>
    <w:p w:rsidR="0094469A" w:rsidRPr="0094469A" w:rsidRDefault="0094469A" w:rsidP="0094469A">
      <w:pPr>
        <w:bidi/>
        <w:rPr>
          <w:rFonts w:cs="Arial"/>
        </w:rPr>
      </w:pPr>
    </w:p>
    <w:p w:rsidR="0094469A" w:rsidRDefault="0094469A" w:rsidP="0094469A">
      <w:pPr>
        <w:bidi/>
        <w:rPr>
          <w:rFonts w:cs="Arial"/>
        </w:rPr>
      </w:pPr>
    </w:p>
    <w:p w:rsidR="004059B3" w:rsidRDefault="0094469A" w:rsidP="0094469A">
      <w:pPr>
        <w:tabs>
          <w:tab w:val="left" w:pos="1126"/>
        </w:tabs>
        <w:bidi/>
        <w:rPr>
          <w:rFonts w:cs="Arial"/>
          <w:rtl/>
        </w:rPr>
      </w:pPr>
      <w:r>
        <w:rPr>
          <w:rFonts w:cs="Arial"/>
          <w:rtl/>
        </w:rPr>
        <w:tab/>
      </w:r>
    </w:p>
    <w:p w:rsidR="0094469A" w:rsidRDefault="0094469A" w:rsidP="0094469A">
      <w:pPr>
        <w:tabs>
          <w:tab w:val="left" w:pos="1126"/>
        </w:tabs>
        <w:bidi/>
        <w:rPr>
          <w:rFonts w:cs="Arial"/>
          <w:rtl/>
        </w:rPr>
      </w:pPr>
    </w:p>
    <w:p w:rsidR="0094469A" w:rsidRDefault="0094469A" w:rsidP="0094469A">
      <w:pPr>
        <w:tabs>
          <w:tab w:val="left" w:pos="1126"/>
        </w:tabs>
        <w:bidi/>
        <w:rPr>
          <w:rFonts w:cs="Arial"/>
          <w:rtl/>
        </w:rPr>
      </w:pPr>
    </w:p>
    <w:p w:rsidR="0094469A" w:rsidRDefault="0094469A" w:rsidP="0094469A">
      <w:pPr>
        <w:tabs>
          <w:tab w:val="left" w:pos="1126"/>
        </w:tabs>
        <w:bidi/>
        <w:rPr>
          <w:rFonts w:cs="Arial"/>
          <w:rtl/>
        </w:rPr>
      </w:pPr>
    </w:p>
    <w:p w:rsidR="00416E8E" w:rsidRDefault="00322A9B" w:rsidP="0094469A">
      <w:pPr>
        <w:tabs>
          <w:tab w:val="left" w:pos="1126"/>
        </w:tabs>
        <w:bidi/>
        <w:rPr>
          <w:rFonts w:cs="Arial"/>
        </w:rPr>
      </w:pPr>
      <w:r>
        <w:rPr>
          <w:rFonts w:cs="Arial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5038090</wp:posOffset>
                </wp:positionH>
                <wp:positionV relativeFrom="paragraph">
                  <wp:posOffset>651510</wp:posOffset>
                </wp:positionV>
                <wp:extent cx="733425" cy="1214755"/>
                <wp:effectExtent l="51435" t="22860" r="34290" b="67310"/>
                <wp:wrapNone/>
                <wp:docPr id="3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214755"/>
                        </a:xfrm>
                        <a:prstGeom prst="curvedLeftArrow">
                          <a:avLst>
                            <a:gd name="adj1" fmla="val 33126"/>
                            <a:gd name="adj2" fmla="val 66251"/>
                            <a:gd name="adj3" fmla="val 3333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77AE9" id="AutoShape 15" o:spid="_x0000_s1026" type="#_x0000_t103" style="position:absolute;margin-left:396.7pt;margin-top:51.3pt;width:57.75pt;height:9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" fillcolor="#5b9bd5 [3204]" strokecolor="#f2f2f2 [3041]" strokeweight="3pt">
                <v:shadow on="t" color="#1f4d78 [1604]" opacity=".5" offset="1pt"/>
              </v:shape>
            </w:pict>
          </mc:Fallback>
        </mc:AlternateContent>
      </w: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210820</wp:posOffset>
                </wp:positionV>
                <wp:extent cx="2489835" cy="440690"/>
                <wp:effectExtent l="26035" t="20320" r="36830" b="53340"/>
                <wp:wrapNone/>
                <wp:docPr id="2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835" cy="440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24DC" w:rsidRPr="00FF560A" w:rsidRDefault="000C24DC" w:rsidP="00FF560A">
                            <w:pPr>
                              <w:jc w:val="center"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أسس </w:t>
                            </w:r>
                            <w:r w:rsidRPr="00FF560A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الاتجاه النسائي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4" style="position:absolute;left:0;text-align:left;margin-left:182.45pt;margin-top:16.6pt;width:196.05pt;height:3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" fillcolor="#ffc000 [3207]" strokecolor="#f2f2f2 [3041]" strokeweight="3pt">
                <v:shadow on="t" color="#7f5f00 [1607]" opacity=".5" offset="1pt"/>
                <v:textbox>
                  <w:txbxContent>
                    <w:p w:rsidR="000C24DC" w:rsidRPr="00FF560A" w:rsidRDefault="000C24DC" w:rsidP="00FF560A">
                      <w:pPr>
                        <w:jc w:val="center"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أسس </w:t>
                      </w:r>
                      <w:r w:rsidRPr="00FF560A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 الاتجاه النسائي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6E8E" w:rsidRPr="00416E8E" w:rsidRDefault="00416E8E" w:rsidP="00416E8E">
      <w:pPr>
        <w:bidi/>
        <w:rPr>
          <w:rFonts w:cs="Arial"/>
        </w:rPr>
      </w:pPr>
    </w:p>
    <w:p w:rsidR="00416E8E" w:rsidRPr="00416E8E" w:rsidRDefault="00416E8E" w:rsidP="00416E8E">
      <w:pPr>
        <w:bidi/>
        <w:rPr>
          <w:rFonts w:cs="Arial"/>
        </w:rPr>
      </w:pPr>
    </w:p>
    <w:p w:rsidR="00416E8E" w:rsidRPr="00416E8E" w:rsidRDefault="00416E8E" w:rsidP="00416E8E">
      <w:pPr>
        <w:bidi/>
        <w:rPr>
          <w:rFonts w:cs="Arial"/>
        </w:rPr>
      </w:pPr>
    </w:p>
    <w:p w:rsidR="00416E8E" w:rsidRPr="00416E8E" w:rsidRDefault="00322A9B" w:rsidP="00416E8E">
      <w:pPr>
        <w:bidi/>
        <w:rPr>
          <w:rFonts w:cs="Arial"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269240</wp:posOffset>
                </wp:positionV>
                <wp:extent cx="3227705" cy="584200"/>
                <wp:effectExtent l="19685" t="20955" r="38735" b="52070"/>
                <wp:wrapNone/>
                <wp:docPr id="2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7705" cy="58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24DC" w:rsidRPr="00FF560A" w:rsidRDefault="000C24DC" w:rsidP="00FF560A">
                            <w:pPr>
                              <w:bidi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F560A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هناك غياب شبه تام للمرأة  في العلاقات الدولية نظريا و عمليا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5" style="position:absolute;left:0;text-align:left;margin-left:100.95pt;margin-top:21.2pt;width:254.15pt;height: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" fillcolor="#ed7d31 [3205]" strokecolor="#f2f2f2 [3041]" strokeweight="3pt">
                <v:shadow on="t" color="#823b0b [1605]" opacity=".5" offset="1pt"/>
                <v:textbox>
                  <w:txbxContent>
                    <w:p w:rsidR="000C24DC" w:rsidRPr="00FF560A" w:rsidRDefault="000C24DC" w:rsidP="00FF560A">
                      <w:pPr>
                        <w:bidi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FF560A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هناك غياب شبه تام للمرأة  في العلاقات الدولية نظريا و عمليا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6E8E" w:rsidRPr="00416E8E" w:rsidRDefault="00416E8E" w:rsidP="00416E8E">
      <w:pPr>
        <w:bidi/>
        <w:rPr>
          <w:rFonts w:cs="Arial"/>
        </w:rPr>
      </w:pPr>
    </w:p>
    <w:p w:rsidR="00416E8E" w:rsidRPr="00416E8E" w:rsidRDefault="00416E8E" w:rsidP="00416E8E">
      <w:pPr>
        <w:bidi/>
        <w:rPr>
          <w:rFonts w:cs="Arial"/>
        </w:rPr>
      </w:pPr>
    </w:p>
    <w:p w:rsidR="00416E8E" w:rsidRPr="00416E8E" w:rsidRDefault="00416E8E" w:rsidP="00416E8E">
      <w:pPr>
        <w:bidi/>
        <w:rPr>
          <w:rFonts w:cs="Arial"/>
        </w:rPr>
      </w:pPr>
    </w:p>
    <w:p w:rsidR="00416E8E" w:rsidRPr="00416E8E" w:rsidRDefault="00322A9B" w:rsidP="00416E8E">
      <w:pPr>
        <w:bidi/>
        <w:rPr>
          <w:rFonts w:cs="Arial"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-2540</wp:posOffset>
                </wp:positionV>
                <wp:extent cx="187325" cy="727075"/>
                <wp:effectExtent l="56515" t="24765" r="70485" b="86360"/>
                <wp:wrapNone/>
                <wp:docPr id="2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727075"/>
                        </a:xfrm>
                        <a:prstGeom prst="downArrow">
                          <a:avLst>
                            <a:gd name="adj1" fmla="val 50000"/>
                            <a:gd name="adj2" fmla="val 9703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3F78E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" o:spid="_x0000_s1026" type="#_x0000_t67" style="position:absolute;margin-left:222.35pt;margin-top:-.2pt;width:14.75pt;height:5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" fillcolor="#5b9bd5 [3204]" strokecolor="#f2f2f2 [3041]" strokeweight="3pt">
                <v:shadow on="t" color="#1f4d78 [1604]" opacity=".5" offset="1pt"/>
                <v:textbox style="layout-flow:vertical-ideographic"/>
              </v:shape>
            </w:pict>
          </mc:Fallback>
        </mc:AlternateContent>
      </w:r>
    </w:p>
    <w:p w:rsidR="00416E8E" w:rsidRPr="00416E8E" w:rsidRDefault="00416E8E" w:rsidP="00416E8E">
      <w:pPr>
        <w:bidi/>
        <w:rPr>
          <w:rFonts w:cs="Arial"/>
        </w:rPr>
      </w:pPr>
    </w:p>
    <w:p w:rsidR="00416E8E" w:rsidRPr="00416E8E" w:rsidRDefault="00416E8E" w:rsidP="00416E8E">
      <w:pPr>
        <w:bidi/>
        <w:rPr>
          <w:rFonts w:cs="Arial"/>
        </w:rPr>
      </w:pPr>
    </w:p>
    <w:p w:rsidR="00416E8E" w:rsidRPr="00416E8E" w:rsidRDefault="00322A9B" w:rsidP="00416E8E">
      <w:pPr>
        <w:bidi/>
        <w:rPr>
          <w:rFonts w:cs="Arial"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132080</wp:posOffset>
                </wp:positionV>
                <wp:extent cx="3658235" cy="1674495"/>
                <wp:effectExtent l="8255" t="6350" r="19685" b="33655"/>
                <wp:wrapNone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235" cy="1674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24DC" w:rsidRPr="00FF560A" w:rsidRDefault="000C24DC" w:rsidP="00FF560A">
                            <w:pPr>
                              <w:bidi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F560A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لماذا توجد أدوار نوعية ذكورية </w:t>
                            </w:r>
                            <w:r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(المرتبطة عادة بالعقلانية و الاستقلالية و القوة و العمل في المجال العام)، </w:t>
                            </w:r>
                            <w:r w:rsidRPr="00FF560A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و أنثوية </w:t>
                            </w:r>
                            <w:r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( المرتبطة عادة بعدم العقلانية و الحاجة إلى الحماية و الحياة الخاصة) </w:t>
                            </w:r>
                            <w:r w:rsidRPr="00FF560A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تملي على الرجل و المرأة ما يجب فعله في السياسة العالمية و تحدد أيضا ما هو المهم و يجب أن يؤخذ بعين الاعتبار في علم العلاقات الدولية</w:t>
                            </w:r>
                            <w:r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6" style="position:absolute;left:0;text-align:left;margin-left:72.3pt;margin-top:10.4pt;width:288.05pt;height:13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" fillcolor="white [3201]" strokecolor="#f4b083 [1941]" strokeweight="1pt">
                <v:fill color2="#f7caac [1301]" focus="100%" type="gradient"/>
                <v:shadow on="t" color="#823b0b [1605]" opacity=".5" offset="1pt"/>
                <v:textbox>
                  <w:txbxContent>
                    <w:p w:rsidR="000C24DC" w:rsidRPr="00FF560A" w:rsidRDefault="000C24DC" w:rsidP="00FF560A">
                      <w:pPr>
                        <w:bidi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FF560A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لماذا توجد أدوار نوعية ذكورية </w:t>
                      </w:r>
                      <w:r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(المرتبطة عادة بالعقلانية و الاستقلالية و القوة و العمل في المجال العام)، </w:t>
                      </w:r>
                      <w:r w:rsidRPr="00FF560A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و أنثوية </w:t>
                      </w:r>
                      <w:r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( المرتبطة عادة بعدم العقلانية و الحاجة إلى الحماية و الحياة الخاصة) </w:t>
                      </w:r>
                      <w:r w:rsidRPr="00FF560A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تملي على الرجل و المرأة ما يجب فعله في السياسة العالمية و تحدد أيضا ما هو المهم و يجب أن يؤخذ بعين الاعتبار في علم العلاقات الدولية</w:t>
                      </w:r>
                      <w:r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؟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6E8E" w:rsidRPr="00416E8E" w:rsidRDefault="00416E8E" w:rsidP="00416E8E">
      <w:pPr>
        <w:bidi/>
        <w:rPr>
          <w:rFonts w:cs="Arial"/>
        </w:rPr>
      </w:pPr>
    </w:p>
    <w:p w:rsidR="00416E8E" w:rsidRPr="00416E8E" w:rsidRDefault="00416E8E" w:rsidP="00416E8E">
      <w:pPr>
        <w:bidi/>
        <w:rPr>
          <w:rFonts w:cs="Arial"/>
        </w:rPr>
      </w:pPr>
    </w:p>
    <w:p w:rsidR="00416E8E" w:rsidRPr="00416E8E" w:rsidRDefault="00416E8E" w:rsidP="00416E8E">
      <w:pPr>
        <w:bidi/>
        <w:rPr>
          <w:rFonts w:cs="Arial"/>
        </w:rPr>
      </w:pPr>
    </w:p>
    <w:p w:rsidR="00416E8E" w:rsidRPr="00416E8E" w:rsidRDefault="00416E8E" w:rsidP="00416E8E">
      <w:pPr>
        <w:bidi/>
        <w:rPr>
          <w:rFonts w:cs="Arial"/>
        </w:rPr>
      </w:pPr>
    </w:p>
    <w:p w:rsidR="00416E8E" w:rsidRDefault="00416E8E" w:rsidP="00416E8E">
      <w:pPr>
        <w:bidi/>
        <w:rPr>
          <w:rFonts w:cs="Arial"/>
        </w:rPr>
      </w:pPr>
    </w:p>
    <w:p w:rsidR="00416E8E" w:rsidRDefault="00322A9B" w:rsidP="00416E8E">
      <w:pPr>
        <w:tabs>
          <w:tab w:val="left" w:pos="3191"/>
        </w:tabs>
        <w:bidi/>
        <w:rPr>
          <w:rFonts w:cs="Traditional Arabic"/>
          <w:sz w:val="28"/>
          <w:szCs w:val="28"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223520</wp:posOffset>
                </wp:positionV>
                <wp:extent cx="187325" cy="727075"/>
                <wp:effectExtent l="56515" t="20955" r="70485" b="90170"/>
                <wp:wrapNone/>
                <wp:docPr id="2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727075"/>
                        </a:xfrm>
                        <a:prstGeom prst="downArrow">
                          <a:avLst>
                            <a:gd name="adj1" fmla="val 50000"/>
                            <a:gd name="adj2" fmla="val 9703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90A62" id="AutoShape 18" o:spid="_x0000_s1026" type="#_x0000_t67" style="position:absolute;margin-left:222.35pt;margin-top:17.6pt;width:14.75pt;height:5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" fillcolor="#5b9bd5 [3204]" strokecolor="#f2f2f2 [3041]" strokeweight="3pt">
                <v:shadow on="t" color="#1f4d78 [1604]" opacity=".5" offset="1pt"/>
                <v:textbox style="layout-flow:vertical-ideographic"/>
              </v:shape>
            </w:pict>
          </mc:Fallback>
        </mc:AlternateContent>
      </w: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1282700</wp:posOffset>
                </wp:positionV>
                <wp:extent cx="3415665" cy="902970"/>
                <wp:effectExtent l="12065" t="13335" r="20320" b="26670"/>
                <wp:wrapNone/>
                <wp:docPr id="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5665" cy="902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24DC" w:rsidRPr="00416E8E" w:rsidRDefault="000C24DC" w:rsidP="00416E8E">
                            <w:pPr>
                              <w:bidi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416E8E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هذه الهويات القائمة على النوع (الدور الذي يتم إسناده اجتماعيا)، يقوم على تبعية الهويات الأنثوية للهويات الذكورية</w:t>
                            </w:r>
                            <w:r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7" style="position:absolute;left:0;text-align:left;margin-left:96.6pt;margin-top:101pt;width:268.95pt;height:7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0C24DC" w:rsidRPr="00416E8E" w:rsidRDefault="000C24DC" w:rsidP="00416E8E">
                      <w:pPr>
                        <w:bidi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416E8E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هذه الهويات القائمة على النوع (الدور الذي يتم إسناده اجتماعيا)، يقوم على تبعية الهويات الأنثوية للهويات الذكورية</w:t>
                      </w:r>
                      <w:r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416E8E">
        <w:rPr>
          <w:rFonts w:cs="Arial"/>
          <w:rtl/>
        </w:rPr>
        <w:tab/>
      </w:r>
    </w:p>
    <w:p w:rsidR="00416E8E" w:rsidRPr="00416E8E" w:rsidRDefault="00416E8E" w:rsidP="00416E8E">
      <w:pPr>
        <w:bidi/>
        <w:rPr>
          <w:rFonts w:cs="Traditional Arabic"/>
          <w:sz w:val="28"/>
          <w:szCs w:val="28"/>
        </w:rPr>
      </w:pPr>
    </w:p>
    <w:p w:rsidR="00416E8E" w:rsidRPr="00416E8E" w:rsidRDefault="00416E8E" w:rsidP="00416E8E">
      <w:pPr>
        <w:bidi/>
        <w:rPr>
          <w:rFonts w:cs="Traditional Arabic"/>
          <w:sz w:val="28"/>
          <w:szCs w:val="28"/>
        </w:rPr>
      </w:pPr>
    </w:p>
    <w:p w:rsidR="00416E8E" w:rsidRPr="00416E8E" w:rsidRDefault="00416E8E" w:rsidP="00416E8E">
      <w:pPr>
        <w:bidi/>
        <w:rPr>
          <w:rFonts w:cs="Traditional Arabic"/>
          <w:sz w:val="28"/>
          <w:szCs w:val="28"/>
        </w:rPr>
      </w:pPr>
    </w:p>
    <w:p w:rsidR="00416E8E" w:rsidRPr="00416E8E" w:rsidRDefault="00416E8E" w:rsidP="00416E8E">
      <w:pPr>
        <w:bidi/>
        <w:rPr>
          <w:rFonts w:cs="Traditional Arabic"/>
          <w:sz w:val="28"/>
          <w:szCs w:val="28"/>
        </w:rPr>
      </w:pPr>
    </w:p>
    <w:p w:rsidR="00416E8E" w:rsidRPr="00416E8E" w:rsidRDefault="00416E8E" w:rsidP="00416E8E">
      <w:pPr>
        <w:bidi/>
        <w:rPr>
          <w:rFonts w:cs="Traditional Arabic"/>
          <w:sz w:val="28"/>
          <w:szCs w:val="28"/>
        </w:rPr>
      </w:pPr>
    </w:p>
    <w:p w:rsidR="00416E8E" w:rsidRPr="00416E8E" w:rsidRDefault="00416E8E" w:rsidP="00416E8E">
      <w:pPr>
        <w:bidi/>
        <w:rPr>
          <w:rFonts w:cs="Traditional Arabic"/>
          <w:sz w:val="28"/>
          <w:szCs w:val="28"/>
        </w:rPr>
      </w:pPr>
    </w:p>
    <w:p w:rsidR="00416E8E" w:rsidRPr="00416E8E" w:rsidRDefault="00416E8E" w:rsidP="00416E8E">
      <w:pPr>
        <w:bidi/>
        <w:rPr>
          <w:rFonts w:cs="Traditional Arabic"/>
          <w:sz w:val="28"/>
          <w:szCs w:val="28"/>
        </w:rPr>
      </w:pPr>
    </w:p>
    <w:p w:rsidR="00416E8E" w:rsidRDefault="004E2780" w:rsidP="004E2780">
      <w:pPr>
        <w:tabs>
          <w:tab w:val="left" w:pos="3069"/>
        </w:tabs>
        <w:bidi/>
        <w:rPr>
          <w:rFonts w:cs="Traditional Arabic"/>
          <w:sz w:val="28"/>
          <w:szCs w:val="28"/>
          <w:rtl/>
        </w:rPr>
      </w:pPr>
      <w:r>
        <w:rPr>
          <w:rFonts w:cs="Traditional Arabic"/>
          <w:sz w:val="28"/>
          <w:szCs w:val="28"/>
          <w:rtl/>
        </w:rPr>
        <w:tab/>
      </w:r>
    </w:p>
    <w:p w:rsidR="00416E8E" w:rsidRDefault="00416E8E" w:rsidP="00416E8E">
      <w:pPr>
        <w:bidi/>
        <w:rPr>
          <w:rFonts w:cs="Traditional Arabic"/>
          <w:sz w:val="28"/>
          <w:szCs w:val="28"/>
          <w:rtl/>
        </w:rPr>
      </w:pPr>
    </w:p>
    <w:p w:rsidR="0094469A" w:rsidRDefault="00416E8E" w:rsidP="00416E8E">
      <w:pPr>
        <w:tabs>
          <w:tab w:val="left" w:pos="2601"/>
        </w:tabs>
        <w:bidi/>
        <w:rPr>
          <w:rFonts w:cs="Traditional Arabic"/>
          <w:sz w:val="28"/>
          <w:szCs w:val="28"/>
          <w:rtl/>
        </w:rPr>
      </w:pPr>
      <w:r>
        <w:rPr>
          <w:rFonts w:cs="Traditional Arabic"/>
          <w:sz w:val="28"/>
          <w:szCs w:val="28"/>
          <w:rtl/>
        </w:rPr>
        <w:tab/>
      </w:r>
    </w:p>
    <w:p w:rsidR="00416E8E" w:rsidRDefault="00322A9B" w:rsidP="00416E8E">
      <w:pPr>
        <w:tabs>
          <w:tab w:val="left" w:pos="2601"/>
        </w:tabs>
        <w:bidi/>
        <w:rPr>
          <w:rFonts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309880</wp:posOffset>
                </wp:positionV>
                <wp:extent cx="4516755" cy="4087495"/>
                <wp:effectExtent l="8255" t="14605" r="18415" b="31750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6755" cy="4087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24DC" w:rsidRPr="004E2780" w:rsidRDefault="000C24DC" w:rsidP="004E2780">
                            <w:pPr>
                              <w:bidi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E2780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يرى الاتجاه النسائي بان:</w:t>
                            </w:r>
                          </w:p>
                          <w:p w:rsidR="000C24DC" w:rsidRPr="004E2780" w:rsidRDefault="000C24DC" w:rsidP="004E2780">
                            <w:pPr>
                              <w:bidi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E2780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يجب توضيح غياب المرأة من ناحية دراسة مكانتها و تأثيرها و من ناحية غيابها عن عملية صنع القرار و المؤسسات المختلفة خاصة تلك المتعلقة بالسياسات العليا و التي يهيمن عليها الرجل. </w:t>
                            </w:r>
                          </w:p>
                          <w:p w:rsidR="000C24DC" w:rsidRPr="004E2780" w:rsidRDefault="000C24DC" w:rsidP="004E2780">
                            <w:pPr>
                              <w:bidi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E2780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الرجل يهيمن على مؤسسات الدولة و على القوة و مؤسسات صنع القرار. </w:t>
                            </w:r>
                          </w:p>
                          <w:p w:rsidR="000C24DC" w:rsidRDefault="000C24DC" w:rsidP="004E2780">
                            <w:pPr>
                              <w:bidi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E2780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و هذا سيؤدي إلى توضيح أن </w:t>
                            </w:r>
                            <w:r w:rsidRPr="004E2780">
                              <w:rPr>
                                <w:rFonts w:cs="Traditional Arabic" w:hint="cs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هناك نظام دولي يقبل هذا الغياب و يقبل ما تتعرض له المرأة  في حياتها اليومية (العنف) و تأثير ذلك في الواقع (الحرب مثلا </w:t>
                            </w:r>
                            <w:r w:rsidRPr="004E2780">
                              <w:rPr>
                                <w:rFonts w:cs="Traditional Arabic"/>
                                <w:sz w:val="28"/>
                                <w:szCs w:val="28"/>
                                <w:u w:val="single"/>
                                <w:lang w:bidi="ar-DZ"/>
                              </w:rPr>
                              <w:t>(</w:t>
                            </w:r>
                            <w:r w:rsidRPr="004E2780">
                              <w:rPr>
                                <w:rFonts w:cs="Traditional Arabic" w:hint="cs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 و ما تتعرض له النساء و دورهن فيها)</w:t>
                            </w:r>
                            <w:r w:rsidRPr="004E2780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.  </w:t>
                            </w:r>
                          </w:p>
                          <w:p w:rsidR="000C24DC" w:rsidRPr="004E2780" w:rsidRDefault="000C24DC" w:rsidP="000C24DC">
                            <w:pPr>
                              <w:bidi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إن النظريات السابقة </w:t>
                            </w:r>
                            <w:r w:rsidRPr="000C24DC">
                              <w:rPr>
                                <w:rFonts w:cs="Traditional Arabic" w:hint="cs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لا تتجاهل دور المرأة في السياسة العالمية، بل </w:t>
                            </w:r>
                            <w:r w:rsidRPr="000C24DC">
                              <w:rPr>
                                <w:rFonts w:cs="Traditional Arabic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تبرر</w:t>
                            </w:r>
                            <w:r w:rsidRPr="000C24DC">
                              <w:rPr>
                                <w:rFonts w:cs="Traditional Arabic" w:hint="cs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 التهميش الذي تتعرض له المرأة أيضا.</w:t>
                            </w:r>
                            <w:r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0C24DC" w:rsidRDefault="000C24DC" w:rsidP="004E2780">
                            <w:pPr>
                              <w:bidi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8" style="position:absolute;left:0;text-align:left;margin-left:55.8pt;margin-top:24.4pt;width:355.65pt;height:32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" fillcolor="#8eaadb [1944]" strokecolor="#8eaadb [1944]" strokeweight="1pt">
                <v:fill color2="#d9e2f3 [664]" angle="135" focus="50%" type="gradient"/>
                <v:shadow on="t" color="#1f3763 [1608]" opacity=".5" offset="1pt"/>
                <v:textbox>
                  <w:txbxContent>
                    <w:p w:rsidR="000C24DC" w:rsidRPr="004E2780" w:rsidRDefault="000C24DC" w:rsidP="004E2780">
                      <w:pPr>
                        <w:bidi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4E2780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يرى الاتجاه النسائي بان:</w:t>
                      </w:r>
                    </w:p>
                    <w:p w:rsidR="000C24DC" w:rsidRPr="004E2780" w:rsidRDefault="000C24DC" w:rsidP="004E2780">
                      <w:pPr>
                        <w:bidi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4E2780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يجب توضيح غياب المرأة من ناحية دراسة مكانتها و تأثيرها و من ناحية غيابها عن عملية صنع القرار و المؤسسات المختلفة خاصة تلك المتعلقة بالسياسات العليا و التي يهيمن عليها الرجل. </w:t>
                      </w:r>
                    </w:p>
                    <w:p w:rsidR="000C24DC" w:rsidRPr="004E2780" w:rsidRDefault="000C24DC" w:rsidP="004E2780">
                      <w:pPr>
                        <w:bidi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4E2780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 الرجل يهيمن على مؤسسات الدولة و على القوة و مؤسسات صنع القرار. </w:t>
                      </w:r>
                    </w:p>
                    <w:p w:rsidR="000C24DC" w:rsidRDefault="000C24DC" w:rsidP="004E2780">
                      <w:pPr>
                        <w:bidi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4E2780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و هذا سيؤدي إلى توضيح أن </w:t>
                      </w:r>
                      <w:r w:rsidRPr="004E2780">
                        <w:rPr>
                          <w:rFonts w:cs="Traditional Arabic" w:hint="cs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هناك نظام دولي يقبل هذا الغياب و يقبل ما تتعرض له المرأة  في حياتها اليومية (العنف) و تأثير ذلك في الواقع (الحرب مثلا </w:t>
                      </w:r>
                      <w:r w:rsidRPr="004E2780">
                        <w:rPr>
                          <w:rFonts w:cs="Traditional Arabic"/>
                          <w:sz w:val="28"/>
                          <w:szCs w:val="28"/>
                          <w:u w:val="single"/>
                          <w:lang w:bidi="ar-DZ"/>
                        </w:rPr>
                        <w:t>(</w:t>
                      </w:r>
                      <w:r w:rsidRPr="004E2780">
                        <w:rPr>
                          <w:rFonts w:cs="Traditional Arabic" w:hint="cs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و ما تتعرض له النساء و دورهن فيها)</w:t>
                      </w:r>
                      <w:r w:rsidRPr="004E2780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.  </w:t>
                      </w:r>
                    </w:p>
                    <w:p w:rsidR="000C24DC" w:rsidRPr="004E2780" w:rsidRDefault="000C24DC" w:rsidP="000C24DC">
                      <w:pPr>
                        <w:bidi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إن النظريات السابقة </w:t>
                      </w:r>
                      <w:r w:rsidRPr="000C24DC">
                        <w:rPr>
                          <w:rFonts w:cs="Traditional Arabic" w:hint="cs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لا تتجاهل دور المرأة في السياسة العالمية، بل </w:t>
                      </w:r>
                      <w:r w:rsidRPr="000C24DC">
                        <w:rPr>
                          <w:rFonts w:cs="Traditional Arabic" w:hint="cs"/>
                          <w:color w:val="FF000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تبرر</w:t>
                      </w:r>
                      <w:r w:rsidRPr="000C24DC">
                        <w:rPr>
                          <w:rFonts w:cs="Traditional Arabic" w:hint="cs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التهميش الذي تتعرض له المرأة أيضا.</w:t>
                      </w:r>
                      <w:r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</w:p>
                    <w:p w:rsidR="000C24DC" w:rsidRDefault="000C24DC" w:rsidP="004E2780">
                      <w:pPr>
                        <w:bidi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16E8E" w:rsidRDefault="00416E8E" w:rsidP="00416E8E">
      <w:pPr>
        <w:tabs>
          <w:tab w:val="left" w:pos="2601"/>
        </w:tabs>
        <w:bidi/>
        <w:rPr>
          <w:rFonts w:cs="Traditional Arabic"/>
          <w:sz w:val="28"/>
          <w:szCs w:val="28"/>
          <w:rtl/>
        </w:rPr>
      </w:pPr>
    </w:p>
    <w:p w:rsidR="00710CCD" w:rsidRDefault="00710CCD" w:rsidP="00416E8E">
      <w:pPr>
        <w:tabs>
          <w:tab w:val="left" w:pos="2601"/>
        </w:tabs>
        <w:bidi/>
        <w:rPr>
          <w:rFonts w:cs="Traditional Arabic"/>
          <w:sz w:val="28"/>
          <w:szCs w:val="28"/>
        </w:rPr>
      </w:pPr>
    </w:p>
    <w:p w:rsidR="00710CCD" w:rsidRPr="00710CCD" w:rsidRDefault="00710CCD" w:rsidP="00710CCD">
      <w:pPr>
        <w:bidi/>
        <w:rPr>
          <w:rFonts w:cs="Traditional Arabic"/>
          <w:sz w:val="28"/>
          <w:szCs w:val="28"/>
        </w:rPr>
      </w:pPr>
    </w:p>
    <w:p w:rsidR="00710CCD" w:rsidRPr="00710CCD" w:rsidRDefault="00710CCD" w:rsidP="00710CCD">
      <w:pPr>
        <w:bidi/>
        <w:rPr>
          <w:rFonts w:cs="Traditional Arabic"/>
          <w:sz w:val="28"/>
          <w:szCs w:val="28"/>
        </w:rPr>
      </w:pPr>
    </w:p>
    <w:p w:rsidR="00710CCD" w:rsidRPr="00710CCD" w:rsidRDefault="00710CCD" w:rsidP="00710CCD">
      <w:pPr>
        <w:bidi/>
        <w:rPr>
          <w:rFonts w:cs="Traditional Arabic"/>
          <w:sz w:val="28"/>
          <w:szCs w:val="28"/>
        </w:rPr>
      </w:pPr>
    </w:p>
    <w:p w:rsidR="00710CCD" w:rsidRPr="00710CCD" w:rsidRDefault="00710CCD" w:rsidP="00710CCD">
      <w:pPr>
        <w:bidi/>
        <w:rPr>
          <w:rFonts w:cs="Traditional Arabic"/>
          <w:sz w:val="28"/>
          <w:szCs w:val="28"/>
        </w:rPr>
      </w:pPr>
    </w:p>
    <w:p w:rsidR="00710CCD" w:rsidRPr="00710CCD" w:rsidRDefault="00710CCD" w:rsidP="00710CCD">
      <w:pPr>
        <w:bidi/>
        <w:rPr>
          <w:rFonts w:cs="Traditional Arabic"/>
          <w:sz w:val="28"/>
          <w:szCs w:val="28"/>
        </w:rPr>
      </w:pPr>
    </w:p>
    <w:p w:rsidR="00710CCD" w:rsidRPr="00710CCD" w:rsidRDefault="00710CCD" w:rsidP="00710CCD">
      <w:pPr>
        <w:bidi/>
        <w:rPr>
          <w:rFonts w:cs="Traditional Arabic"/>
          <w:sz w:val="28"/>
          <w:szCs w:val="28"/>
        </w:rPr>
      </w:pPr>
    </w:p>
    <w:p w:rsidR="00710CCD" w:rsidRPr="00710CCD" w:rsidRDefault="00710CCD" w:rsidP="00710CCD">
      <w:pPr>
        <w:bidi/>
        <w:rPr>
          <w:rFonts w:cs="Traditional Arabic"/>
          <w:sz w:val="28"/>
          <w:szCs w:val="28"/>
        </w:rPr>
      </w:pPr>
    </w:p>
    <w:p w:rsidR="00710CCD" w:rsidRPr="00710CCD" w:rsidRDefault="00710CCD" w:rsidP="00710CCD">
      <w:pPr>
        <w:bidi/>
        <w:rPr>
          <w:rFonts w:cs="Traditional Arabic"/>
          <w:sz w:val="28"/>
          <w:szCs w:val="28"/>
        </w:rPr>
      </w:pPr>
    </w:p>
    <w:p w:rsidR="00710CCD" w:rsidRPr="00710CCD" w:rsidRDefault="00710CCD" w:rsidP="00710CCD">
      <w:pPr>
        <w:bidi/>
        <w:rPr>
          <w:rFonts w:cs="Traditional Arabic"/>
          <w:sz w:val="28"/>
          <w:szCs w:val="28"/>
        </w:rPr>
      </w:pPr>
    </w:p>
    <w:p w:rsidR="00710CCD" w:rsidRPr="00710CCD" w:rsidRDefault="00710CCD" w:rsidP="00710CCD">
      <w:pPr>
        <w:bidi/>
        <w:rPr>
          <w:rFonts w:cs="Traditional Arabic"/>
          <w:sz w:val="28"/>
          <w:szCs w:val="28"/>
        </w:rPr>
      </w:pPr>
    </w:p>
    <w:p w:rsidR="00710CCD" w:rsidRPr="00710CCD" w:rsidRDefault="00710CCD" w:rsidP="00710CCD">
      <w:pPr>
        <w:bidi/>
        <w:rPr>
          <w:rFonts w:cs="Traditional Arabic"/>
          <w:sz w:val="28"/>
          <w:szCs w:val="28"/>
        </w:rPr>
      </w:pPr>
    </w:p>
    <w:p w:rsidR="00710CCD" w:rsidRPr="00710CCD" w:rsidRDefault="00322A9B" w:rsidP="00710CCD">
      <w:pPr>
        <w:bidi/>
        <w:rPr>
          <w:rFonts w:cs="Traditional Arabic"/>
          <w:sz w:val="28"/>
          <w:szCs w:val="28"/>
        </w:rPr>
      </w:pPr>
      <w:r>
        <w:rPr>
          <w:rFonts w:cs="Traditional Arab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141605</wp:posOffset>
                </wp:positionV>
                <wp:extent cx="3767455" cy="605790"/>
                <wp:effectExtent l="22860" t="23495" r="38735" b="46990"/>
                <wp:wrapNone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7455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10CCD" w:rsidRPr="00710CCD" w:rsidRDefault="00710CCD" w:rsidP="00710CCD">
                            <w:pPr>
                              <w:bidi/>
                              <w:jc w:val="center"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10CCD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المنظورات النسوية للعلاقات الدولية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39" style="position:absolute;left:0;text-align:left;margin-left:97.45pt;margin-top:11.15pt;width:296.65pt;height:4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" fillcolor="#ed7d31 [3205]" strokecolor="#f2f2f2 [3041]" strokeweight="3pt">
                <v:shadow on="t" color="#823b0b [1605]" opacity=".5" offset="1pt"/>
                <v:textbox>
                  <w:txbxContent>
                    <w:p w:rsidR="00710CCD" w:rsidRPr="00710CCD" w:rsidRDefault="00710CCD" w:rsidP="00710CCD">
                      <w:pPr>
                        <w:bidi/>
                        <w:jc w:val="center"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710CCD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المنظورات النسوية للعلاقات الدولية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0CCD" w:rsidRDefault="00710CCD" w:rsidP="00710CCD">
      <w:pPr>
        <w:bidi/>
        <w:rPr>
          <w:rFonts w:cs="Traditional Arabic"/>
          <w:sz w:val="28"/>
          <w:szCs w:val="28"/>
        </w:rPr>
      </w:pPr>
    </w:p>
    <w:p w:rsidR="00416E8E" w:rsidRDefault="00322A9B" w:rsidP="00710CCD">
      <w:pPr>
        <w:tabs>
          <w:tab w:val="left" w:pos="2601"/>
        </w:tabs>
        <w:bidi/>
        <w:rPr>
          <w:rFonts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175260</wp:posOffset>
                </wp:positionV>
                <wp:extent cx="572770" cy="704850"/>
                <wp:effectExtent l="52070" t="5080" r="13335" b="42545"/>
                <wp:wrapNone/>
                <wp:docPr id="2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277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2DEB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92.25pt;margin-top:13.8pt;width:45.1pt;height:55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cs="Traditional Arabic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175260</wp:posOffset>
                </wp:positionV>
                <wp:extent cx="43815" cy="704850"/>
                <wp:effectExtent l="8890" t="5080" r="61595" b="23495"/>
                <wp:wrapNone/>
                <wp:docPr id="2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1B676" id="AutoShape 27" o:spid="_x0000_s1026" type="#_x0000_t32" style="position:absolute;margin-left:238.85pt;margin-top:13.8pt;width:3.45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eEOgIAAGI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cs="Traditional Arabic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175260</wp:posOffset>
                </wp:positionV>
                <wp:extent cx="528955" cy="704850"/>
                <wp:effectExtent l="13970" t="5080" r="57150" b="42545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955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DB68E" id="AutoShape 26" o:spid="_x0000_s1026" type="#_x0000_t32" style="position:absolute;margin-left:347.25pt;margin-top:13.8pt;width:41.65pt;height:5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0IOgIAAGMEAAAOAAAAZHJzL2Uyb0RvYy54bWysVM2O2yAQvlfqOyDuWdupnU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">
                <v:stroke endarrow="block"/>
              </v:shape>
            </w:pict>
          </mc:Fallback>
        </mc:AlternateContent>
      </w:r>
      <w:r w:rsidR="00710CCD">
        <w:rPr>
          <w:rFonts w:cs="Traditional Arabic"/>
          <w:sz w:val="28"/>
          <w:szCs w:val="28"/>
          <w:rtl/>
        </w:rPr>
        <w:tab/>
      </w:r>
    </w:p>
    <w:p w:rsidR="00710CCD" w:rsidRDefault="00710CCD" w:rsidP="00710CCD">
      <w:pPr>
        <w:tabs>
          <w:tab w:val="left" w:pos="2601"/>
        </w:tabs>
        <w:bidi/>
        <w:rPr>
          <w:rFonts w:cs="Traditional Arabic"/>
          <w:sz w:val="28"/>
          <w:szCs w:val="28"/>
          <w:rtl/>
        </w:rPr>
      </w:pPr>
    </w:p>
    <w:p w:rsidR="00710CCD" w:rsidRDefault="00322A9B" w:rsidP="00710CCD">
      <w:pPr>
        <w:tabs>
          <w:tab w:val="left" w:pos="2601"/>
        </w:tabs>
        <w:bidi/>
        <w:rPr>
          <w:rFonts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335280</wp:posOffset>
                </wp:positionV>
                <wp:extent cx="914400" cy="914400"/>
                <wp:effectExtent l="71755" t="65405" r="71120" b="67945"/>
                <wp:wrapNone/>
                <wp:docPr id="17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0CCD" w:rsidRPr="00710CCD" w:rsidRDefault="00710CCD" w:rsidP="00710CCD">
                            <w:pPr>
                              <w:bidi/>
                              <w:jc w:val="center"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10CCD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النسوية المعيارية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40" style="position:absolute;left:0;text-align:left;margin-left:42.8pt;margin-top:26.4pt;width:1in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" fillcolor="#ed7d31 [3205]" strokecolor="#ed7d31 [3205]" strokeweight="10pt">
                <v:stroke linestyle="thinThin"/>
                <v:shadow color="#868686"/>
                <v:textbox>
                  <w:txbxContent>
                    <w:p w:rsidR="00710CCD" w:rsidRPr="00710CCD" w:rsidRDefault="00710CCD" w:rsidP="00710CCD">
                      <w:pPr>
                        <w:bidi/>
                        <w:jc w:val="center"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710CCD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النسوية المعيارية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Traditional Arabic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335280</wp:posOffset>
                </wp:positionV>
                <wp:extent cx="914400" cy="914400"/>
                <wp:effectExtent l="69850" t="65405" r="63500" b="67945"/>
                <wp:wrapNone/>
                <wp:docPr id="16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0CCD" w:rsidRPr="00710CCD" w:rsidRDefault="00710CCD" w:rsidP="00710CCD">
                            <w:pPr>
                              <w:bidi/>
                              <w:jc w:val="center"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10CCD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النسوية التحليلية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41" style="position:absolute;left:0;text-align:left;margin-left:209.9pt;margin-top:26.4pt;width:1in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" fillcolor="#ed7d31 [3205]" strokecolor="#ed7d31 [3205]" strokeweight="10pt">
                <v:stroke linestyle="thinThin"/>
                <v:shadow color="#868686"/>
                <v:textbox>
                  <w:txbxContent>
                    <w:p w:rsidR="00710CCD" w:rsidRPr="00710CCD" w:rsidRDefault="00710CCD" w:rsidP="00710CCD">
                      <w:pPr>
                        <w:bidi/>
                        <w:jc w:val="center"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710CCD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النسوية التحليلية</w:t>
                      </w:r>
                    </w:p>
                  </w:txbxContent>
                </v:textbox>
              </v:oval>
            </w:pict>
          </mc:Fallback>
        </mc:AlternateContent>
      </w:r>
    </w:p>
    <w:p w:rsidR="00710CCD" w:rsidRDefault="00322A9B" w:rsidP="00710CCD">
      <w:pPr>
        <w:tabs>
          <w:tab w:val="left" w:pos="2601"/>
        </w:tabs>
        <w:bidi/>
        <w:rPr>
          <w:rFonts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4685665</wp:posOffset>
                </wp:positionH>
                <wp:positionV relativeFrom="paragraph">
                  <wp:posOffset>1905</wp:posOffset>
                </wp:positionV>
                <wp:extent cx="914400" cy="914400"/>
                <wp:effectExtent l="70485" t="63500" r="72390" b="69850"/>
                <wp:wrapNone/>
                <wp:docPr id="15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0CCD" w:rsidRPr="00710CCD" w:rsidRDefault="00710CCD" w:rsidP="00710CCD">
                            <w:pPr>
                              <w:bidi/>
                              <w:jc w:val="center"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10CCD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النسوية الإمبريقية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42" style="position:absolute;left:0;text-align:left;margin-left:368.95pt;margin-top:.15pt;width:1in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" fillcolor="#ed7d31 [3205]" strokecolor="#ed7d31 [3205]" strokeweight="10pt">
                <v:stroke linestyle="thinThin"/>
                <v:shadow color="#868686"/>
                <v:textbox>
                  <w:txbxContent>
                    <w:p w:rsidR="00710CCD" w:rsidRPr="00710CCD" w:rsidRDefault="00710CCD" w:rsidP="00710CCD">
                      <w:pPr>
                        <w:bidi/>
                        <w:jc w:val="center"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710CCD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النسوية الإمبريقية</w:t>
                      </w:r>
                    </w:p>
                  </w:txbxContent>
                </v:textbox>
              </v:oval>
            </w:pict>
          </mc:Fallback>
        </mc:AlternateContent>
      </w:r>
    </w:p>
    <w:p w:rsidR="00710CCD" w:rsidRDefault="00710CCD" w:rsidP="00710CCD">
      <w:pPr>
        <w:tabs>
          <w:tab w:val="left" w:pos="2601"/>
        </w:tabs>
        <w:bidi/>
        <w:rPr>
          <w:rFonts w:cs="Traditional Arabic"/>
          <w:sz w:val="28"/>
          <w:szCs w:val="28"/>
          <w:rtl/>
        </w:rPr>
      </w:pPr>
    </w:p>
    <w:p w:rsidR="00710CCD" w:rsidRDefault="00710CCD" w:rsidP="00710CCD">
      <w:pPr>
        <w:tabs>
          <w:tab w:val="left" w:pos="2601"/>
        </w:tabs>
        <w:bidi/>
        <w:rPr>
          <w:rFonts w:cs="Traditional Arabic"/>
          <w:sz w:val="28"/>
          <w:szCs w:val="28"/>
          <w:rtl/>
        </w:rPr>
      </w:pPr>
    </w:p>
    <w:p w:rsidR="00710CCD" w:rsidRDefault="00710CCD" w:rsidP="00710CCD">
      <w:pPr>
        <w:tabs>
          <w:tab w:val="left" w:pos="2601"/>
        </w:tabs>
        <w:bidi/>
        <w:rPr>
          <w:rFonts w:cs="Traditional Arabic"/>
          <w:sz w:val="28"/>
          <w:szCs w:val="28"/>
          <w:rtl/>
        </w:rPr>
      </w:pPr>
    </w:p>
    <w:p w:rsidR="00710CCD" w:rsidRDefault="00710CCD" w:rsidP="00710CCD">
      <w:pPr>
        <w:tabs>
          <w:tab w:val="left" w:pos="2601"/>
        </w:tabs>
        <w:bidi/>
        <w:rPr>
          <w:rFonts w:cs="Traditional Arabic"/>
          <w:sz w:val="28"/>
          <w:szCs w:val="28"/>
          <w:rtl/>
        </w:rPr>
      </w:pPr>
    </w:p>
    <w:p w:rsidR="00710CCD" w:rsidRDefault="00710CCD" w:rsidP="00710CCD">
      <w:pPr>
        <w:tabs>
          <w:tab w:val="left" w:pos="2601"/>
        </w:tabs>
        <w:bidi/>
        <w:rPr>
          <w:rFonts w:cs="Traditional Arabic"/>
          <w:sz w:val="28"/>
          <w:szCs w:val="28"/>
          <w:rtl/>
        </w:rPr>
      </w:pPr>
    </w:p>
    <w:p w:rsidR="00A05AF5" w:rsidRDefault="00322A9B" w:rsidP="00710CCD">
      <w:pPr>
        <w:tabs>
          <w:tab w:val="left" w:pos="2601"/>
        </w:tabs>
        <w:bidi/>
        <w:rPr>
          <w:rFonts w:cs="Traditional Arabic"/>
          <w:sz w:val="28"/>
          <w:szCs w:val="28"/>
        </w:rPr>
      </w:pPr>
      <w:r>
        <w:rPr>
          <w:rFonts w:cs="Traditional Arabic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3471545</wp:posOffset>
                </wp:positionV>
                <wp:extent cx="914400" cy="914400"/>
                <wp:effectExtent l="66040" t="71120" r="67310" b="71755"/>
                <wp:wrapNone/>
                <wp:docPr id="14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5AF5" w:rsidRPr="00710CCD" w:rsidRDefault="00A05AF5" w:rsidP="00A05AF5">
                            <w:pPr>
                              <w:bidi/>
                              <w:jc w:val="center"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10CCD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النسوية التحليلية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43" style="position:absolute;left:0;text-align:left;margin-left:375.35pt;margin-top:273.35pt;width:1in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" fillcolor="#ed7d31 [3205]" strokecolor="#ed7d31 [3205]" strokeweight="10pt">
                <v:stroke linestyle="thinThin"/>
                <v:shadow color="#868686"/>
                <v:textbox>
                  <w:txbxContent>
                    <w:p w:rsidR="00A05AF5" w:rsidRPr="00710CCD" w:rsidRDefault="00A05AF5" w:rsidP="00A05AF5">
                      <w:pPr>
                        <w:bidi/>
                        <w:jc w:val="center"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710CCD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النسوية التحليلية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Traditional Arab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299085</wp:posOffset>
                </wp:positionV>
                <wp:extent cx="3359785" cy="1685290"/>
                <wp:effectExtent l="10160" t="13335" r="20955" b="25400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785" cy="1685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177A5" w:rsidRPr="00792637" w:rsidRDefault="000177A5" w:rsidP="00792637">
                            <w:pPr>
                              <w:bidi/>
                              <w:jc w:val="both"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92637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تشير إلى استبعاد خبرات النساء و حياتهم  من دراسة العلاقات الدولية و هو ما أدى إلى تقديم رؤية جزئية ذكورية في هذا المجال الذي يزعم أنه يفسر الواقع.</w:t>
                            </w:r>
                          </w:p>
                          <w:p w:rsidR="000177A5" w:rsidRPr="00792637" w:rsidRDefault="000177A5" w:rsidP="00792637">
                            <w:pPr>
                              <w:bidi/>
                              <w:jc w:val="both"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92637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تسعى إلى تصحيح إنكار دور المرأة في السياسة العالمية.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44" style="position:absolute;left:0;text-align:left;margin-left:40.2pt;margin-top:23.55pt;width:264.55pt;height:13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" fillcolor="#f4b083 [1941]" strokecolor="#ed7d31 [3205]" strokeweight="1pt">
                <v:fill color2="#ed7d31 [3205]" focus="50%" type="gradient"/>
                <v:shadow on="t" color="#823b0b [1605]" offset="1pt"/>
                <v:textbox>
                  <w:txbxContent>
                    <w:p w:rsidR="000177A5" w:rsidRPr="00792637" w:rsidRDefault="000177A5" w:rsidP="00792637">
                      <w:pPr>
                        <w:bidi/>
                        <w:jc w:val="both"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92637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تشير إلى استبعاد خبرات النساء و حياتهم  من دراسة العلاقات الدولية و هو ما أدى إلى تقديم رؤية جزئية ذكورية في هذا المجال الذي يزعم أنه يفسر الواقع.</w:t>
                      </w:r>
                    </w:p>
                    <w:p w:rsidR="000177A5" w:rsidRPr="00792637" w:rsidRDefault="000177A5" w:rsidP="00792637">
                      <w:pPr>
                        <w:bidi/>
                        <w:jc w:val="both"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792637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تسعى إلى تصحيح إنكار دور المرأة في السياسة العالمية.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raditional Arab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441960</wp:posOffset>
                </wp:positionV>
                <wp:extent cx="914400" cy="914400"/>
                <wp:effectExtent l="70485" t="70485" r="72390" b="72390"/>
                <wp:wrapNone/>
                <wp:docPr id="11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5AF5" w:rsidRPr="00710CCD" w:rsidRDefault="00A05AF5" w:rsidP="00A05AF5">
                            <w:pPr>
                              <w:bidi/>
                              <w:jc w:val="center"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10CCD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النسوية الإمبريقية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45" style="position:absolute;left:0;text-align:left;margin-left:369.7pt;margin-top:34.8pt;width:1in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" fillcolor="#ed7d31 [3205]" strokecolor="#ed7d31 [3205]" strokeweight="10pt">
                <v:stroke linestyle="thinThin"/>
                <v:shadow color="#868686"/>
                <v:textbox>
                  <w:txbxContent>
                    <w:p w:rsidR="00A05AF5" w:rsidRPr="00710CCD" w:rsidRDefault="00A05AF5" w:rsidP="00A05AF5">
                      <w:pPr>
                        <w:bidi/>
                        <w:jc w:val="center"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710CCD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النسوية الإمبريقية</w:t>
                      </w:r>
                    </w:p>
                  </w:txbxContent>
                </v:textbox>
              </v:oval>
            </w:pict>
          </mc:Fallback>
        </mc:AlternateContent>
      </w: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322A9B" w:rsidP="00A05AF5">
      <w:pPr>
        <w:bidi/>
        <w:rPr>
          <w:rFonts w:cs="Traditional Arabic"/>
          <w:sz w:val="28"/>
          <w:szCs w:val="28"/>
        </w:rPr>
      </w:pPr>
      <w:r>
        <w:rPr>
          <w:rFonts w:cs="Traditional Arab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244475</wp:posOffset>
                </wp:positionV>
                <wp:extent cx="475615" cy="176530"/>
                <wp:effectExtent l="17145" t="20320" r="21590" b="31750"/>
                <wp:wrapNone/>
                <wp:docPr id="1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176530"/>
                        </a:xfrm>
                        <a:prstGeom prst="leftArrow">
                          <a:avLst>
                            <a:gd name="adj1" fmla="val 50000"/>
                            <a:gd name="adj2" fmla="val 67356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7BA91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5" o:spid="_x0000_s1026" type="#_x0000_t66" style="position:absolute;margin-left:316.75pt;margin-top:19.25pt;width:37.45pt;height:1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" fillcolor="#f4b083 [1941]" strokecolor="#f4b083 [1941]" strokeweight="1pt">
                <v:fill color2="#fbe4d5 [661]" angle="135" focus="50%" type="gradient"/>
                <v:shadow on="t" color="#823b0b [1605]" opacity=".5" offset="1pt"/>
              </v:shape>
            </w:pict>
          </mc:Fallback>
        </mc:AlternateContent>
      </w: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322A9B" w:rsidP="00A05AF5">
      <w:pPr>
        <w:bidi/>
        <w:rPr>
          <w:rFonts w:cs="Traditional Arabic"/>
          <w:sz w:val="28"/>
          <w:szCs w:val="28"/>
        </w:rPr>
      </w:pPr>
      <w:r>
        <w:rPr>
          <w:rFonts w:cs="Traditional Arab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-3810</wp:posOffset>
                </wp:positionV>
                <wp:extent cx="3359785" cy="3394075"/>
                <wp:effectExtent l="10160" t="8255" r="20955" b="26670"/>
                <wp:wrapNone/>
                <wp:docPr id="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785" cy="3394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177A5" w:rsidRPr="00792637" w:rsidRDefault="000177A5" w:rsidP="00792637">
                            <w:pPr>
                              <w:bidi/>
                              <w:jc w:val="both"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92637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تؤكد على وجود تحيز نوعي يحول دون فهم دقيق للعلاقات الدولية؛</w:t>
                            </w:r>
                          </w:p>
                          <w:p w:rsidR="000177A5" w:rsidRPr="00792637" w:rsidRDefault="000177A5" w:rsidP="00792637">
                            <w:pPr>
                              <w:bidi/>
                              <w:jc w:val="both"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92637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ترى بان الجنس (الاختلافات البيولوجية الظاهرية بين الذكر و الأنثى)، و النوع (التصورات الاجتماعية المتعلقة بالذكورة و الأنوثة) هي مصنوعة اجتماعيا،</w:t>
                            </w:r>
                          </w:p>
                          <w:p w:rsidR="000177A5" w:rsidRPr="00792637" w:rsidRDefault="000177A5" w:rsidP="00792637">
                            <w:pPr>
                              <w:bidi/>
                              <w:jc w:val="both"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92637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تشير إلى تعلق الذكورة </w:t>
                            </w:r>
                            <w:r w:rsidR="00792637" w:rsidRPr="00792637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بالاستقلالية و السيادة و العقلانية في حين يغيب ذلك عن التصورات المتعلقة بالأنوثة.</w:t>
                            </w:r>
                          </w:p>
                          <w:p w:rsidR="00792637" w:rsidRPr="00792637" w:rsidRDefault="00792637" w:rsidP="00792637">
                            <w:pPr>
                              <w:bidi/>
                              <w:jc w:val="both"/>
                              <w:rPr>
                                <w:rFonts w:cs="Traditional Arabic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92637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تؤكد على أن الاعتقاد بأن هذا الوضع طبيعي يؤدي إلى إعادة إنتاج الوضع القائم أو علاقات القوة القائمة،</w:t>
                            </w:r>
                          </w:p>
                          <w:p w:rsidR="00792637" w:rsidRPr="00792637" w:rsidRDefault="00792637" w:rsidP="00792637">
                            <w:pPr>
                              <w:bidi/>
                              <w:jc w:val="both"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46" style="position:absolute;left:0;text-align:left;margin-left:40.2pt;margin-top:-.3pt;width:264.55pt;height:26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" fillcolor="#a8d08d [1945]" strokecolor="#a8d08d [1945]" strokeweight="1pt">
                <v:fill color2="#e2efd9 [665]" angle="135" focus="50%" type="gradient"/>
                <v:shadow on="t" color="#375623 [1609]" opacity=".5" offset="1pt"/>
                <v:textbox>
                  <w:txbxContent>
                    <w:p w:rsidR="000177A5" w:rsidRPr="00792637" w:rsidRDefault="000177A5" w:rsidP="00792637">
                      <w:pPr>
                        <w:bidi/>
                        <w:jc w:val="both"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92637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تؤكد على وجود تحيز نوعي يحول دون فهم دقيق للعلاقات الدولية؛</w:t>
                      </w:r>
                    </w:p>
                    <w:p w:rsidR="000177A5" w:rsidRPr="00792637" w:rsidRDefault="000177A5" w:rsidP="00792637">
                      <w:pPr>
                        <w:bidi/>
                        <w:jc w:val="both"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92637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ترى بان الجنس (الاختلافات البيولوجية الظاهرية بين الذكر و الأنثى)، و النوع (التصورات الاجتماعية المتعلقة بالذكورة و الأنوثة) هي مصنوعة اجتماعيا،</w:t>
                      </w:r>
                    </w:p>
                    <w:p w:rsidR="000177A5" w:rsidRPr="00792637" w:rsidRDefault="000177A5" w:rsidP="00792637">
                      <w:pPr>
                        <w:bidi/>
                        <w:jc w:val="both"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92637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 xml:space="preserve">تشير إلى تعلق الذكورة </w:t>
                      </w:r>
                      <w:r w:rsidR="00792637" w:rsidRPr="00792637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بالاستقلالية و السيادة و العقلانية في حين يغيب ذلك عن التصورات المتعلقة بالأنوثة.</w:t>
                      </w:r>
                    </w:p>
                    <w:p w:rsidR="00792637" w:rsidRPr="00792637" w:rsidRDefault="00792637" w:rsidP="00792637">
                      <w:pPr>
                        <w:bidi/>
                        <w:jc w:val="both"/>
                        <w:rPr>
                          <w:rFonts w:cs="Traditional Arabic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92637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تؤكد على أن الاعتقاد بأن هذا الوضع طبيعي يؤدي إلى إعادة إنتاج الوضع القائم أو علاقات القوة القائمة،</w:t>
                      </w:r>
                    </w:p>
                    <w:p w:rsidR="00792637" w:rsidRPr="00792637" w:rsidRDefault="00792637" w:rsidP="00792637">
                      <w:pPr>
                        <w:bidi/>
                        <w:jc w:val="both"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322A9B" w:rsidP="00A05AF5">
      <w:pPr>
        <w:bidi/>
        <w:rPr>
          <w:rFonts w:cs="Traditional Arabic"/>
          <w:sz w:val="28"/>
          <w:szCs w:val="28"/>
        </w:rPr>
      </w:pPr>
      <w:r>
        <w:rPr>
          <w:rFonts w:cs="Traditional Arab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4097655</wp:posOffset>
                </wp:positionH>
                <wp:positionV relativeFrom="paragraph">
                  <wp:posOffset>71755</wp:posOffset>
                </wp:positionV>
                <wp:extent cx="475615" cy="176530"/>
                <wp:effectExtent l="25400" t="22225" r="13335" b="29845"/>
                <wp:wrapNone/>
                <wp:docPr id="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176530"/>
                        </a:xfrm>
                        <a:prstGeom prst="leftArrow">
                          <a:avLst>
                            <a:gd name="adj1" fmla="val 50000"/>
                            <a:gd name="adj2" fmla="val 67356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ABAB1" id="AutoShape 37" o:spid="_x0000_s1026" type="#_x0000_t66" style="position:absolute;margin-left:322.65pt;margin-top:5.65pt;width:37.45pt;height:13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" fillcolor="#f4b083 [1941]" strokecolor="#f4b083 [1941]" strokeweight="1pt">
                <v:fill color2="#fbe4d5 [661]" angle="135" focus="50%" type="gradient"/>
                <v:shadow on="t" color="#823b0b [1605]" opacity=".5" offset="1pt"/>
              </v:shape>
            </w:pict>
          </mc:Fallback>
        </mc:AlternateContent>
      </w: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A05AF5" w:rsidP="00A05AF5">
      <w:pPr>
        <w:bidi/>
        <w:rPr>
          <w:rFonts w:cs="Traditional Arabic"/>
          <w:sz w:val="28"/>
          <w:szCs w:val="28"/>
        </w:rPr>
      </w:pPr>
    </w:p>
    <w:p w:rsidR="00A05AF5" w:rsidRPr="00A05AF5" w:rsidRDefault="00322A9B" w:rsidP="00A05AF5">
      <w:pPr>
        <w:bidi/>
        <w:rPr>
          <w:rFonts w:cs="Traditional Arabic"/>
          <w:sz w:val="28"/>
          <w:szCs w:val="28"/>
        </w:rPr>
      </w:pPr>
      <w:r>
        <w:rPr>
          <w:rFonts w:cs="Traditional Arab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4860290</wp:posOffset>
                </wp:positionH>
                <wp:positionV relativeFrom="paragraph">
                  <wp:posOffset>295275</wp:posOffset>
                </wp:positionV>
                <wp:extent cx="914400" cy="914400"/>
                <wp:effectExtent l="64135" t="65405" r="69215" b="67945"/>
                <wp:wrapNone/>
                <wp:docPr id="7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5AF5" w:rsidRPr="00710CCD" w:rsidRDefault="00A05AF5" w:rsidP="00A05AF5">
                            <w:pPr>
                              <w:bidi/>
                              <w:jc w:val="center"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10CCD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النسوية المعيارية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47" style="position:absolute;left:0;text-align:left;margin-left:382.7pt;margin-top:23.25pt;width:1in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" fillcolor="#ed7d31 [3205]" strokecolor="#ed7d31 [3205]" strokeweight="10pt">
                <v:stroke linestyle="thinThin"/>
                <v:shadow color="#868686"/>
                <v:textbox>
                  <w:txbxContent>
                    <w:p w:rsidR="00A05AF5" w:rsidRPr="00710CCD" w:rsidRDefault="00A05AF5" w:rsidP="00A05AF5">
                      <w:pPr>
                        <w:bidi/>
                        <w:jc w:val="center"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710CCD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النسوية المعيارية</w:t>
                      </w:r>
                    </w:p>
                  </w:txbxContent>
                </v:textbox>
              </v:oval>
            </w:pict>
          </mc:Fallback>
        </mc:AlternateContent>
      </w:r>
    </w:p>
    <w:p w:rsidR="00A05AF5" w:rsidRDefault="00322A9B" w:rsidP="00A05AF5">
      <w:pPr>
        <w:bidi/>
        <w:rPr>
          <w:rFonts w:cs="Traditional Arabic"/>
          <w:sz w:val="28"/>
          <w:szCs w:val="28"/>
        </w:rPr>
      </w:pPr>
      <w:r>
        <w:rPr>
          <w:rFonts w:cs="Traditional Arab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42545</wp:posOffset>
                </wp:positionV>
                <wp:extent cx="3359785" cy="1685290"/>
                <wp:effectExtent l="13335" t="15240" r="17780" b="33020"/>
                <wp:wrapNone/>
                <wp:docPr id="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785" cy="1685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92637" w:rsidRPr="00792637" w:rsidRDefault="00792637" w:rsidP="00792637">
                            <w:pPr>
                              <w:bidi/>
                              <w:jc w:val="both"/>
                              <w:rPr>
                                <w:rFonts w:cs="Traditional Arabi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92637">
                              <w:rPr>
                                <w:rFonts w:cs="Traditional Arabic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تركز على الطابع التحويلي لما يسمى بالنوع، و تدرك بأن هذا ليس ناتجا عن إمكانية تفكيكه، بل ناتجا عن كون إدراكنا له كتصور اجتماعي يجعل تحويل كيفية عمله على كل مستويات الحياة الاجتماعية و السياسية ممكنا.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48" style="position:absolute;left:0;text-align:left;margin-left:45.7pt;margin-top:3.35pt;width:264.55pt;height:13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" fillcolor="#8eaadb [1944]" strokecolor="#8eaadb [1944]" strokeweight="1pt">
                <v:fill color2="#d9e2f3 [664]" angle="135" focus="50%" type="gradient"/>
                <v:shadow on="t" color="#1f3763 [1608]" opacity=".5" offset="1pt"/>
                <v:textbox>
                  <w:txbxContent>
                    <w:p w:rsidR="00792637" w:rsidRPr="00792637" w:rsidRDefault="00792637" w:rsidP="00792637">
                      <w:pPr>
                        <w:bidi/>
                        <w:jc w:val="both"/>
                        <w:rPr>
                          <w:rFonts w:cs="Traditional Arabic"/>
                          <w:sz w:val="28"/>
                          <w:szCs w:val="28"/>
                          <w:lang w:bidi="ar-DZ"/>
                        </w:rPr>
                      </w:pPr>
                      <w:r w:rsidRPr="00792637">
                        <w:rPr>
                          <w:rFonts w:cs="Traditional Arabic" w:hint="cs"/>
                          <w:sz w:val="28"/>
                          <w:szCs w:val="28"/>
                          <w:rtl/>
                          <w:lang w:bidi="ar-DZ"/>
                        </w:rPr>
                        <w:t>تركز على الطابع التحويلي لما يسمى بالنوع، و تدرك بأن هذا ليس ناتجا عن إمكانية تفكيكه، بل ناتجا عن كون إدراكنا له كتصور اجتماعي يجعل تحويل كيفية عمله على كل مستويات الحياة الاجتماعية و السياسية ممكنا.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raditional Arab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286385</wp:posOffset>
                </wp:positionV>
                <wp:extent cx="475615" cy="176530"/>
                <wp:effectExtent l="23495" t="20955" r="15240" b="31115"/>
                <wp:wrapNone/>
                <wp:docPr id="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176530"/>
                        </a:xfrm>
                        <a:prstGeom prst="leftArrow">
                          <a:avLst>
                            <a:gd name="adj1" fmla="val 50000"/>
                            <a:gd name="adj2" fmla="val 67356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C4A41" id="AutoShape 36" o:spid="_x0000_s1026" type="#_x0000_t66" style="position:absolute;margin-left:332.25pt;margin-top:22.55pt;width:37.45pt;height:13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" fillcolor="#f4b083 [1941]" strokecolor="#f4b083 [1941]" strokeweight="1pt">
                <v:fill color2="#fbe4d5 [661]" angle="135" focus="50%" type="gradient"/>
                <v:shadow on="t" color="#823b0b [1605]" opacity=".5" offset="1pt"/>
              </v:shape>
            </w:pict>
          </mc:Fallback>
        </mc:AlternateContent>
      </w:r>
    </w:p>
    <w:p w:rsidR="00792637" w:rsidRDefault="00A05AF5" w:rsidP="00A05AF5">
      <w:pPr>
        <w:tabs>
          <w:tab w:val="left" w:pos="1352"/>
        </w:tabs>
        <w:bidi/>
        <w:rPr>
          <w:rFonts w:cs="Traditional Arabic"/>
          <w:sz w:val="28"/>
          <w:szCs w:val="28"/>
        </w:rPr>
      </w:pPr>
      <w:r>
        <w:rPr>
          <w:rFonts w:cs="Traditional Arabic"/>
          <w:sz w:val="28"/>
          <w:szCs w:val="28"/>
          <w:rtl/>
        </w:rPr>
        <w:tab/>
      </w:r>
    </w:p>
    <w:p w:rsidR="00792637" w:rsidRPr="00792637" w:rsidRDefault="00792637" w:rsidP="00792637">
      <w:pPr>
        <w:bidi/>
        <w:rPr>
          <w:rFonts w:cs="Traditional Arabic"/>
          <w:sz w:val="28"/>
          <w:szCs w:val="28"/>
        </w:rPr>
      </w:pPr>
    </w:p>
    <w:p w:rsidR="00792637" w:rsidRDefault="00792637" w:rsidP="00792637">
      <w:pPr>
        <w:bidi/>
        <w:rPr>
          <w:rFonts w:cs="Traditional Arabic"/>
          <w:sz w:val="28"/>
          <w:szCs w:val="28"/>
        </w:rPr>
      </w:pPr>
    </w:p>
    <w:p w:rsidR="00710CCD" w:rsidRDefault="00792637" w:rsidP="00792637">
      <w:pPr>
        <w:tabs>
          <w:tab w:val="left" w:pos="1425"/>
        </w:tabs>
        <w:bidi/>
        <w:rPr>
          <w:rFonts w:cs="Traditional Arabic"/>
          <w:sz w:val="28"/>
          <w:szCs w:val="28"/>
          <w:rtl/>
        </w:rPr>
      </w:pPr>
      <w:r>
        <w:rPr>
          <w:rFonts w:cs="Traditional Arabic"/>
          <w:sz w:val="28"/>
          <w:szCs w:val="28"/>
          <w:rtl/>
        </w:rPr>
        <w:tab/>
      </w:r>
    </w:p>
    <w:p w:rsidR="00792637" w:rsidRDefault="00792637" w:rsidP="00792637">
      <w:pPr>
        <w:tabs>
          <w:tab w:val="left" w:pos="1425"/>
        </w:tabs>
        <w:bidi/>
        <w:rPr>
          <w:rFonts w:cs="Traditional Arabic"/>
          <w:sz w:val="28"/>
          <w:szCs w:val="28"/>
          <w:rtl/>
        </w:rPr>
      </w:pPr>
    </w:p>
    <w:p w:rsidR="00792637" w:rsidRDefault="00792637" w:rsidP="00792637">
      <w:pPr>
        <w:tabs>
          <w:tab w:val="left" w:pos="1612"/>
        </w:tabs>
        <w:bidi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lastRenderedPageBreak/>
        <w:t xml:space="preserve">  </w:t>
      </w:r>
      <w:r w:rsidRPr="00E377C0">
        <w:rPr>
          <w:rFonts w:cs="Traditional Arabic" w:hint="cs"/>
          <w:sz w:val="36"/>
          <w:szCs w:val="36"/>
          <w:u w:val="single"/>
          <w:rtl/>
        </w:rPr>
        <w:t>قائمة المراجع</w:t>
      </w:r>
      <w:r>
        <w:rPr>
          <w:rFonts w:cs="Traditional Arabic" w:hint="cs"/>
          <w:sz w:val="36"/>
          <w:szCs w:val="36"/>
          <w:rtl/>
        </w:rPr>
        <w:t xml:space="preserve">: </w:t>
      </w:r>
    </w:p>
    <w:p w:rsidR="00792637" w:rsidRPr="002877EC" w:rsidRDefault="00792637" w:rsidP="00792637">
      <w:pPr>
        <w:pStyle w:val="Paragraphedeliste"/>
        <w:numPr>
          <w:ilvl w:val="0"/>
          <w:numId w:val="3"/>
        </w:numPr>
        <w:bidi/>
        <w:spacing w:line="276" w:lineRule="auto"/>
        <w:rPr>
          <w:rFonts w:asciiTheme="majorBidi" w:hAnsiTheme="majorBidi" w:cs="Simplified Arabic"/>
          <w:sz w:val="28"/>
          <w:szCs w:val="28"/>
          <w:rtl/>
          <w:lang w:bidi="ar-DZ"/>
        </w:rPr>
      </w:pPr>
      <w:r w:rsidRPr="002877EC">
        <w:rPr>
          <w:rFonts w:asciiTheme="majorBidi" w:hAnsiTheme="majorBidi" w:cs="Simplified Arabic" w:hint="cs"/>
          <w:sz w:val="28"/>
          <w:szCs w:val="28"/>
          <w:u w:val="single"/>
          <w:rtl/>
          <w:lang w:bidi="ar-DZ"/>
        </w:rPr>
        <w:t>باللغة العربية</w:t>
      </w:r>
      <w:r w:rsidRPr="002877EC">
        <w:rPr>
          <w:rFonts w:asciiTheme="majorBidi" w:hAnsiTheme="majorBidi" w:cs="Simplified Arabic" w:hint="cs"/>
          <w:sz w:val="28"/>
          <w:szCs w:val="28"/>
          <w:rtl/>
          <w:lang w:bidi="ar-DZ"/>
        </w:rPr>
        <w:t>:</w:t>
      </w:r>
    </w:p>
    <w:p w:rsidR="00792637" w:rsidRPr="00380873" w:rsidRDefault="00380873" w:rsidP="00792637">
      <w:pPr>
        <w:pStyle w:val="Paragraphedeliste"/>
        <w:numPr>
          <w:ilvl w:val="0"/>
          <w:numId w:val="4"/>
        </w:numPr>
        <w:tabs>
          <w:tab w:val="left" w:pos="1425"/>
        </w:tabs>
        <w:bidi/>
        <w:rPr>
          <w:rFonts w:cs="Traditional Arabic"/>
          <w:b/>
          <w:bCs/>
          <w:sz w:val="28"/>
          <w:szCs w:val="28"/>
          <w:u w:val="single"/>
        </w:rPr>
      </w:pP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جاكي ترو، "النسوية"، في: سكوت بورتشيل و آخرون، </w:t>
      </w:r>
      <w:r w:rsidRPr="00380873">
        <w:rPr>
          <w:rFonts w:asciiTheme="majorBidi" w:hAnsiTheme="majorBidi" w:cs="Simplified Arabic" w:hint="cs"/>
          <w:sz w:val="28"/>
          <w:szCs w:val="28"/>
          <w:u w:val="single"/>
          <w:rtl/>
          <w:lang w:bidi="ar-DZ"/>
        </w:rPr>
        <w:t>نظريات العلاقات الدولية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، ترجمة محمد صفار، </w:t>
      </w:r>
      <w:r w:rsidRPr="00380873">
        <w:rPr>
          <w:rFonts w:asciiTheme="majorBidi" w:hAnsiTheme="majorBidi" w:cs="Simplified Arabic" w:hint="cs"/>
          <w:sz w:val="28"/>
          <w:szCs w:val="28"/>
          <w:u w:val="single"/>
          <w:rtl/>
          <w:lang w:bidi="ar-DZ"/>
        </w:rPr>
        <w:t>سلسلة العلوم الاجتماعية للباحثين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>، القاهرة: المركز القومي للترجمة و النشر، العدد 2202، ط1، 2014، ص-ص: 360-379.</w:t>
      </w:r>
    </w:p>
    <w:p w:rsidR="00380873" w:rsidRPr="00792637" w:rsidRDefault="00380873" w:rsidP="00380873">
      <w:pPr>
        <w:pStyle w:val="Paragraphedeliste"/>
        <w:tabs>
          <w:tab w:val="left" w:pos="1425"/>
        </w:tabs>
        <w:bidi/>
        <w:rPr>
          <w:rFonts w:cs="Traditional Arabic"/>
          <w:b/>
          <w:bCs/>
          <w:sz w:val="28"/>
          <w:szCs w:val="28"/>
          <w:u w:val="single"/>
        </w:rPr>
      </w:pPr>
    </w:p>
    <w:p w:rsidR="00380873" w:rsidRDefault="00380873" w:rsidP="00380873">
      <w:pPr>
        <w:pStyle w:val="Paragraphedeliste"/>
        <w:numPr>
          <w:ilvl w:val="0"/>
          <w:numId w:val="3"/>
        </w:numPr>
        <w:bidi/>
        <w:spacing w:line="276" w:lineRule="auto"/>
        <w:rPr>
          <w:rFonts w:asciiTheme="majorBidi" w:hAnsiTheme="majorBidi" w:cs="Simplified Arabic"/>
          <w:sz w:val="28"/>
          <w:szCs w:val="28"/>
          <w:lang w:bidi="ar-DZ"/>
        </w:rPr>
      </w:pPr>
      <w:r w:rsidRPr="002877EC">
        <w:rPr>
          <w:rFonts w:asciiTheme="majorBidi" w:hAnsiTheme="majorBidi" w:cs="Simplified Arabic" w:hint="cs"/>
          <w:sz w:val="28"/>
          <w:szCs w:val="28"/>
          <w:u w:val="single"/>
          <w:rtl/>
          <w:lang w:bidi="ar-DZ"/>
        </w:rPr>
        <w:t>باللغة الأجنبية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: </w:t>
      </w:r>
    </w:p>
    <w:p w:rsidR="00792637" w:rsidRPr="00322A9B" w:rsidRDefault="00380873" w:rsidP="00380873">
      <w:pPr>
        <w:pStyle w:val="Paragraphedeliste"/>
        <w:numPr>
          <w:ilvl w:val="0"/>
          <w:numId w:val="4"/>
        </w:numPr>
        <w:tabs>
          <w:tab w:val="left" w:pos="1425"/>
        </w:tabs>
        <w:jc w:val="both"/>
        <w:rPr>
          <w:rFonts w:cs="Traditional Arabic"/>
          <w:b/>
          <w:bCs/>
          <w:sz w:val="24"/>
          <w:szCs w:val="24"/>
          <w:u w:val="single"/>
          <w:lang w:val="en-US"/>
        </w:rPr>
      </w:pPr>
      <w:r w:rsidRPr="00322A9B">
        <w:rPr>
          <w:rFonts w:asciiTheme="majorBidi" w:hAnsiTheme="majorBidi" w:cs="Simplified Arabic"/>
          <w:sz w:val="24"/>
          <w:szCs w:val="24"/>
          <w:lang w:val="en-US" w:bidi="ar-DZ"/>
        </w:rPr>
        <w:t xml:space="preserve">Sarah Smith, « Feminism », </w:t>
      </w:r>
      <w:r w:rsidRPr="00322A9B">
        <w:rPr>
          <w:rFonts w:asciiTheme="majorBidi" w:hAnsiTheme="majorBidi" w:cstheme="majorBidi"/>
          <w:sz w:val="24"/>
          <w:szCs w:val="24"/>
          <w:lang w:val="en-US" w:bidi="ar-DZ"/>
        </w:rPr>
        <w:t xml:space="preserve">in : Stephen McGlinchey, Rosie Walters, Christian Scheinpflug, </w:t>
      </w:r>
      <w:r w:rsidRPr="00322A9B">
        <w:rPr>
          <w:rFonts w:asciiTheme="majorBidi" w:hAnsiTheme="majorBidi" w:cstheme="majorBidi"/>
          <w:sz w:val="24"/>
          <w:szCs w:val="24"/>
          <w:u w:val="single"/>
          <w:lang w:val="en-US" w:bidi="ar-DZ"/>
        </w:rPr>
        <w:t>International Relations Theory</w:t>
      </w:r>
      <w:r w:rsidRPr="00322A9B">
        <w:rPr>
          <w:rFonts w:asciiTheme="majorBidi" w:hAnsiTheme="majorBidi" w:cstheme="majorBidi"/>
          <w:sz w:val="24"/>
          <w:szCs w:val="24"/>
          <w:lang w:val="en-US" w:bidi="ar-DZ"/>
        </w:rPr>
        <w:t>, E-International Relations Publishing, England, 2017,  p-p : 62-64</w:t>
      </w:r>
    </w:p>
    <w:sectPr w:rsidR="00792637" w:rsidRPr="00322A9B" w:rsidSect="003E106B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8DF" w:rsidRDefault="008448DF" w:rsidP="00E505F8">
      <w:pPr>
        <w:spacing w:after="0" w:line="240" w:lineRule="auto"/>
      </w:pPr>
      <w:r>
        <w:separator/>
      </w:r>
    </w:p>
  </w:endnote>
  <w:endnote w:type="continuationSeparator" w:id="0">
    <w:p w:rsidR="008448DF" w:rsidRDefault="008448DF" w:rsidP="00E50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11597"/>
      <w:docPartObj>
        <w:docPartGallery w:val="Page Numbers (Bottom of Page)"/>
        <w:docPartUnique/>
      </w:docPartObj>
    </w:sdtPr>
    <w:sdtEndPr/>
    <w:sdtContent>
      <w:p w:rsidR="000C24DC" w:rsidRDefault="008448DF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2A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C24DC" w:rsidRDefault="000C24D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8DF" w:rsidRDefault="008448DF" w:rsidP="00E505F8">
      <w:pPr>
        <w:spacing w:after="0" w:line="240" w:lineRule="auto"/>
      </w:pPr>
      <w:r>
        <w:separator/>
      </w:r>
    </w:p>
  </w:footnote>
  <w:footnote w:type="continuationSeparator" w:id="0">
    <w:p w:rsidR="008448DF" w:rsidRDefault="008448DF" w:rsidP="00E50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9FB6180C0572468E97570F6749F1516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C24DC" w:rsidRDefault="000C24DC" w:rsidP="00E505F8">
        <w:pPr>
          <w:pStyle w:val="En-tte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 w:hint="cs"/>
            <w:sz w:val="32"/>
            <w:szCs w:val="32"/>
            <w:rtl/>
            <w:lang w:bidi="ar-DZ"/>
          </w:rPr>
          <w:t>مقياس: نظريات العلاقات الدولية                                            مستوى: السنة الثانية</w:t>
        </w:r>
      </w:p>
    </w:sdtContent>
  </w:sdt>
  <w:p w:rsidR="000C24DC" w:rsidRDefault="000C24D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2F22B1"/>
    <w:multiLevelType w:val="hybridMultilevel"/>
    <w:tmpl w:val="40207332"/>
    <w:lvl w:ilvl="0" w:tplc="040C000D">
      <w:start w:val="1"/>
      <w:numFmt w:val="bullet"/>
      <w:lvlText w:val=""/>
      <w:lvlJc w:val="left"/>
      <w:pPr>
        <w:ind w:left="186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3" w:hanging="360"/>
      </w:pPr>
      <w:rPr>
        <w:rFonts w:ascii="Wingdings" w:hAnsi="Wingdings" w:hint="default"/>
      </w:rPr>
    </w:lvl>
  </w:abstractNum>
  <w:abstractNum w:abstractNumId="1">
    <w:nsid w:val="2B55110A"/>
    <w:multiLevelType w:val="hybridMultilevel"/>
    <w:tmpl w:val="8DE8959C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0E46F2F"/>
    <w:multiLevelType w:val="hybridMultilevel"/>
    <w:tmpl w:val="779C4234"/>
    <w:lvl w:ilvl="0" w:tplc="E218306E">
      <w:start w:val="2"/>
      <w:numFmt w:val="bullet"/>
      <w:lvlText w:val="-"/>
      <w:lvlJc w:val="left"/>
      <w:pPr>
        <w:ind w:left="1800" w:hanging="360"/>
      </w:pPr>
      <w:rPr>
        <w:rFonts w:asciiTheme="minorHAnsi" w:eastAsiaTheme="minorHAnsi" w:hAnsiTheme="minorHAns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B072F25"/>
    <w:multiLevelType w:val="hybridMultilevel"/>
    <w:tmpl w:val="B772FF24"/>
    <w:lvl w:ilvl="0" w:tplc="DFB0F44C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5F8"/>
    <w:rsid w:val="000177A5"/>
    <w:rsid w:val="00043596"/>
    <w:rsid w:val="000C24DC"/>
    <w:rsid w:val="0014778A"/>
    <w:rsid w:val="0020132A"/>
    <w:rsid w:val="00322A9B"/>
    <w:rsid w:val="0036626F"/>
    <w:rsid w:val="00380873"/>
    <w:rsid w:val="003E106B"/>
    <w:rsid w:val="004059B3"/>
    <w:rsid w:val="00416E8E"/>
    <w:rsid w:val="004A7A21"/>
    <w:rsid w:val="004E2780"/>
    <w:rsid w:val="005C321D"/>
    <w:rsid w:val="0062720B"/>
    <w:rsid w:val="0067316B"/>
    <w:rsid w:val="006B5408"/>
    <w:rsid w:val="00710CCD"/>
    <w:rsid w:val="00720932"/>
    <w:rsid w:val="00792637"/>
    <w:rsid w:val="008448DF"/>
    <w:rsid w:val="0094469A"/>
    <w:rsid w:val="009649B8"/>
    <w:rsid w:val="00A05AF5"/>
    <w:rsid w:val="00AD0F19"/>
    <w:rsid w:val="00C84ED4"/>
    <w:rsid w:val="00D6322D"/>
    <w:rsid w:val="00D93C33"/>
    <w:rsid w:val="00E505F8"/>
    <w:rsid w:val="00F13A16"/>
    <w:rsid w:val="00FC58D1"/>
    <w:rsid w:val="00FF0DE6"/>
    <w:rsid w:val="00FF5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122F44E-85D0-465B-90E4-ACB41E042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0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0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05F8"/>
  </w:style>
  <w:style w:type="paragraph" w:styleId="Pieddepage">
    <w:name w:val="footer"/>
    <w:basedOn w:val="Normal"/>
    <w:link w:val="PieddepageCar"/>
    <w:uiPriority w:val="99"/>
    <w:unhideWhenUsed/>
    <w:rsid w:val="00E50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05F8"/>
  </w:style>
  <w:style w:type="paragraph" w:styleId="Textedebulles">
    <w:name w:val="Balloon Text"/>
    <w:basedOn w:val="Normal"/>
    <w:link w:val="TextedebullesCar"/>
    <w:uiPriority w:val="99"/>
    <w:semiHidden/>
    <w:unhideWhenUsed/>
    <w:rsid w:val="00E50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05F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B540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926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bit.ly/2z3eEly" TargetMode="External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FB6180C0572468E97570F6749F151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28D4CF-804B-4F19-B281-E6A481BF930D}"/>
      </w:docPartPr>
      <w:docPartBody>
        <w:p w:rsidR="00B12238" w:rsidRDefault="00B81836" w:rsidP="00B81836">
          <w:pPr>
            <w:pStyle w:val="9FB6180C0572468E97570F6749F1516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81836"/>
    <w:rsid w:val="000D725F"/>
    <w:rsid w:val="008A37B3"/>
    <w:rsid w:val="00940268"/>
    <w:rsid w:val="00B12238"/>
    <w:rsid w:val="00B8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22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FB6180C0572468E97570F6749F1516D">
    <w:name w:val="9FB6180C0572468E97570F6749F1516D"/>
    <w:rsid w:val="00B818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F9BFB-63CF-4F7B-9C87-5648C4BE6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مقياس: نظريات العلاقات الدولية                                            مستوى: السنة الثانية</vt:lpstr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مقياس: نظريات العلاقات الدولية                                            مستوى: السنة الثانية</dc:title>
  <dc:creator>user</dc:creator>
  <cp:lastModifiedBy>user</cp:lastModifiedBy>
  <cp:revision>2</cp:revision>
  <dcterms:created xsi:type="dcterms:W3CDTF">2022-01-21T17:16:00Z</dcterms:created>
  <dcterms:modified xsi:type="dcterms:W3CDTF">2022-01-21T17:16:00Z</dcterms:modified>
</cp:coreProperties>
</file>