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3D" w:rsidRPr="00A26384" w:rsidRDefault="0046543D" w:rsidP="0046543D">
      <w:pPr>
        <w:tabs>
          <w:tab w:val="left" w:pos="1234"/>
        </w:tabs>
        <w:jc w:val="center"/>
        <w:rPr>
          <w:b/>
          <w:bCs/>
          <w:noProof/>
          <w:sz w:val="32"/>
          <w:szCs w:val="32"/>
        </w:rPr>
      </w:pPr>
      <w:r>
        <w:rPr>
          <w:b/>
          <w:bCs/>
          <w:noProof/>
          <w:sz w:val="32"/>
          <w:szCs w:val="32"/>
        </w:rPr>
        <w:t xml:space="preserve">Pendant l’évènement </w:t>
      </w:r>
    </w:p>
    <w:p w:rsidR="0046543D" w:rsidRDefault="0046543D" w:rsidP="0046543D">
      <w:pPr>
        <w:tabs>
          <w:tab w:val="left" w:pos="1234"/>
        </w:tabs>
        <w:rPr>
          <w:rFonts w:ascii="Calibri" w:eastAsia="Calibri" w:hAnsi="Calibri" w:cs="Calibri"/>
          <w:sz w:val="28"/>
        </w:rPr>
      </w:pPr>
      <w:r>
        <w:rPr>
          <w:rFonts w:ascii="Calibri" w:eastAsia="Calibri" w:hAnsi="Calibri" w:cs="Calibri"/>
          <w:noProof/>
          <w:sz w:val="28"/>
        </w:rPr>
        <w:drawing>
          <wp:inline distT="0" distB="0" distL="0" distR="0" wp14:anchorId="49D42D0B" wp14:editId="6BD0DCA7">
            <wp:extent cx="5760720" cy="103290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032909"/>
                    </a:xfrm>
                    <a:prstGeom prst="rect">
                      <a:avLst/>
                    </a:prstGeom>
                    <a:noFill/>
                    <a:ln>
                      <a:noFill/>
                    </a:ln>
                  </pic:spPr>
                </pic:pic>
              </a:graphicData>
            </a:graphic>
          </wp:inline>
        </w:drawing>
      </w:r>
    </w:p>
    <w:p w:rsidR="0046543D" w:rsidRDefault="0046543D" w:rsidP="0046543D">
      <w:pPr>
        <w:tabs>
          <w:tab w:val="left" w:pos="3990"/>
        </w:tabs>
        <w:jc w:val="center"/>
        <w:rPr>
          <w:rFonts w:ascii="Calibri" w:eastAsia="Calibri" w:hAnsi="Calibri" w:cs="Calibri"/>
          <w:sz w:val="28"/>
        </w:rPr>
      </w:pPr>
      <w:r>
        <w:rPr>
          <w:rFonts w:ascii="Calibri" w:eastAsia="Calibri" w:hAnsi="Calibri" w:cs="Calibri"/>
          <w:noProof/>
          <w:sz w:val="28"/>
        </w:rPr>
        <w:drawing>
          <wp:inline distT="0" distB="0" distL="0" distR="0" wp14:anchorId="46ADF4D1" wp14:editId="1A95E366">
            <wp:extent cx="3381375" cy="26479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1375" cy="2647950"/>
                    </a:xfrm>
                    <a:prstGeom prst="rect">
                      <a:avLst/>
                    </a:prstGeom>
                    <a:noFill/>
                    <a:ln>
                      <a:noFill/>
                    </a:ln>
                  </pic:spPr>
                </pic:pic>
              </a:graphicData>
            </a:graphic>
          </wp:inline>
        </w:drawing>
      </w:r>
    </w:p>
    <w:p w:rsidR="0046543D" w:rsidRPr="00636531" w:rsidRDefault="0046543D" w:rsidP="0046543D">
      <w:pPr>
        <w:tabs>
          <w:tab w:val="left" w:pos="1755"/>
        </w:tabs>
        <w:rPr>
          <w:rFonts w:ascii="Calibri" w:eastAsia="Calibri" w:hAnsi="Calibri" w:cs="Calibri"/>
          <w:sz w:val="28"/>
        </w:rPr>
      </w:pPr>
      <w:r>
        <w:rPr>
          <w:rFonts w:ascii="Calibri" w:eastAsia="Calibri" w:hAnsi="Calibri" w:cs="Calibri"/>
          <w:sz w:val="28"/>
        </w:rPr>
        <w:t>La veille du grand jour, 3</w:t>
      </w:r>
      <w:r w:rsidRPr="00636531">
        <w:rPr>
          <w:rFonts w:ascii="Calibri" w:eastAsia="Calibri" w:hAnsi="Calibri" w:cs="Calibri"/>
          <w:sz w:val="28"/>
        </w:rPr>
        <w:t xml:space="preserve"> règles d’or pour mener bien votre évènement :</w:t>
      </w:r>
    </w:p>
    <w:p w:rsidR="0046543D" w:rsidRPr="00636531" w:rsidRDefault="0046543D" w:rsidP="0046543D">
      <w:pPr>
        <w:tabs>
          <w:tab w:val="left" w:pos="1755"/>
        </w:tabs>
        <w:rPr>
          <w:rFonts w:ascii="Calibri" w:eastAsia="Calibri" w:hAnsi="Calibri" w:cs="Calibri"/>
          <w:sz w:val="28"/>
        </w:rPr>
      </w:pPr>
      <w:r w:rsidRPr="00636531">
        <w:rPr>
          <w:rFonts w:ascii="Calibri" w:eastAsia="Calibri" w:hAnsi="Calibri" w:cs="Calibri"/>
          <w:sz w:val="28"/>
        </w:rPr>
        <w:t>-</w:t>
      </w:r>
      <w:r w:rsidRPr="00636531">
        <w:rPr>
          <w:rFonts w:ascii="Calibri" w:eastAsia="Calibri" w:hAnsi="Calibri" w:cs="Calibri"/>
          <w:sz w:val="28"/>
        </w:rPr>
        <w:tab/>
      </w:r>
      <w:r w:rsidRPr="00636531">
        <w:rPr>
          <w:rFonts w:ascii="Calibri" w:eastAsia="Calibri" w:hAnsi="Calibri" w:cs="Calibri"/>
          <w:b/>
          <w:bCs/>
          <w:sz w:val="28"/>
        </w:rPr>
        <w:t xml:space="preserve">Etablissez un canevas </w:t>
      </w:r>
      <w:r w:rsidRPr="00636531">
        <w:rPr>
          <w:rFonts w:ascii="Calibri" w:eastAsia="Calibri" w:hAnsi="Calibri" w:cs="Calibri"/>
          <w:sz w:val="28"/>
        </w:rPr>
        <w:t xml:space="preserve">: dans lequel vous décriviez de manière aussi minutieuse que possible tout ce qui doit être effectué à chaque instant, et par qui. Basez-vous sur celui-ci pour rédiger minute par minute le déroulement de la </w:t>
      </w:r>
      <w:proofErr w:type="gramStart"/>
      <w:r w:rsidRPr="00636531">
        <w:rPr>
          <w:rFonts w:ascii="Calibri" w:eastAsia="Calibri" w:hAnsi="Calibri" w:cs="Calibri"/>
          <w:sz w:val="28"/>
        </w:rPr>
        <w:t>journée ,</w:t>
      </w:r>
      <w:proofErr w:type="gramEnd"/>
      <w:r w:rsidRPr="00636531">
        <w:rPr>
          <w:rFonts w:ascii="Calibri" w:eastAsia="Calibri" w:hAnsi="Calibri" w:cs="Calibri"/>
          <w:sz w:val="28"/>
        </w:rPr>
        <w:t xml:space="preserve"> tous s’accompagne d’un moment et d’un lieu précis, pour ne laisser aucune chance au hasard, ou du moins aussi peu que possible. Déterminez clairement avec vos collègues les responsabilités de </w:t>
      </w:r>
      <w:proofErr w:type="gramStart"/>
      <w:r w:rsidRPr="00636531">
        <w:rPr>
          <w:rFonts w:ascii="Calibri" w:eastAsia="Calibri" w:hAnsi="Calibri" w:cs="Calibri"/>
          <w:sz w:val="28"/>
        </w:rPr>
        <w:t>chacun ,</w:t>
      </w:r>
      <w:proofErr w:type="gramEnd"/>
      <w:r w:rsidRPr="00636531">
        <w:rPr>
          <w:rFonts w:ascii="Calibri" w:eastAsia="Calibri" w:hAnsi="Calibri" w:cs="Calibri"/>
          <w:sz w:val="28"/>
        </w:rPr>
        <w:t xml:space="preserve"> si chacun veille à assurer le bon déroulement de sa partie et que chacun fait ce qu’on attend de lui, alors tout marchera bien. Donnez  une copie de votre canevas toute l’équipe.</w:t>
      </w:r>
    </w:p>
    <w:p w:rsidR="0046543D" w:rsidRPr="00636531" w:rsidRDefault="0046543D" w:rsidP="0046543D">
      <w:pPr>
        <w:tabs>
          <w:tab w:val="left" w:pos="1755"/>
        </w:tabs>
        <w:rPr>
          <w:rFonts w:ascii="Calibri" w:eastAsia="Calibri" w:hAnsi="Calibri" w:cs="Calibri"/>
          <w:sz w:val="28"/>
        </w:rPr>
      </w:pPr>
      <w:r w:rsidRPr="00636531">
        <w:rPr>
          <w:rFonts w:ascii="Calibri" w:eastAsia="Calibri" w:hAnsi="Calibri" w:cs="Calibri"/>
          <w:sz w:val="28"/>
        </w:rPr>
        <w:t>-</w:t>
      </w:r>
      <w:r w:rsidRPr="00636531">
        <w:rPr>
          <w:rFonts w:ascii="Calibri" w:eastAsia="Calibri" w:hAnsi="Calibri" w:cs="Calibri"/>
          <w:sz w:val="28"/>
        </w:rPr>
        <w:tab/>
      </w:r>
      <w:r w:rsidRPr="00636531">
        <w:rPr>
          <w:rFonts w:ascii="Calibri" w:eastAsia="Calibri" w:hAnsi="Calibri" w:cs="Calibri"/>
          <w:b/>
          <w:bCs/>
          <w:sz w:val="28"/>
        </w:rPr>
        <w:t>Installez la signalisation adéquate</w:t>
      </w:r>
      <w:r w:rsidRPr="00636531">
        <w:rPr>
          <w:rFonts w:ascii="Calibri" w:eastAsia="Calibri" w:hAnsi="Calibri" w:cs="Calibri"/>
          <w:sz w:val="28"/>
        </w:rPr>
        <w:t xml:space="preserve"> : pour que tout le monde arrivera facilement, et à l’heure, à votre évènement. La signalisation doit de préférence être identifiable dès les voies d’accès et dans les environs immédiats du site. Installez également une signalisation sur le site de votre évènement. Affichez les informations sur l’horaire de présentation des orateurs et veillez également à ce que le chemin à suivra pour atteindre les sanitaires, les vestiaires et </w:t>
      </w:r>
      <w:proofErr w:type="gramStart"/>
      <w:r w:rsidRPr="00636531">
        <w:rPr>
          <w:rFonts w:ascii="Calibri" w:eastAsia="Calibri" w:hAnsi="Calibri" w:cs="Calibri"/>
          <w:sz w:val="28"/>
        </w:rPr>
        <w:t>les parking</w:t>
      </w:r>
      <w:proofErr w:type="gramEnd"/>
      <w:r w:rsidRPr="00636531">
        <w:rPr>
          <w:rFonts w:ascii="Calibri" w:eastAsia="Calibri" w:hAnsi="Calibri" w:cs="Calibri"/>
          <w:sz w:val="28"/>
        </w:rPr>
        <w:t xml:space="preserve"> soit clairement indiqué.</w:t>
      </w:r>
    </w:p>
    <w:p w:rsidR="0046543D" w:rsidRDefault="0046543D" w:rsidP="0046543D">
      <w:pPr>
        <w:tabs>
          <w:tab w:val="left" w:pos="1755"/>
        </w:tabs>
        <w:jc w:val="both"/>
        <w:rPr>
          <w:rFonts w:ascii="Calibri" w:eastAsia="Calibri" w:hAnsi="Calibri" w:cs="Calibri"/>
          <w:sz w:val="28"/>
        </w:rPr>
      </w:pPr>
      <w:r w:rsidRPr="00636531">
        <w:rPr>
          <w:rFonts w:ascii="Calibri" w:eastAsia="Calibri" w:hAnsi="Calibri" w:cs="Calibri"/>
          <w:sz w:val="28"/>
        </w:rPr>
        <w:lastRenderedPageBreak/>
        <w:t>-</w:t>
      </w:r>
      <w:r w:rsidRPr="00636531">
        <w:rPr>
          <w:rFonts w:ascii="Calibri" w:eastAsia="Calibri" w:hAnsi="Calibri" w:cs="Calibri"/>
          <w:sz w:val="28"/>
        </w:rPr>
        <w:tab/>
      </w:r>
      <w:r w:rsidRPr="00636531">
        <w:rPr>
          <w:rFonts w:ascii="Calibri" w:eastAsia="Calibri" w:hAnsi="Calibri" w:cs="Calibri"/>
          <w:b/>
          <w:bCs/>
          <w:sz w:val="28"/>
        </w:rPr>
        <w:t>Faites un dry-</w:t>
      </w:r>
      <w:proofErr w:type="spellStart"/>
      <w:r w:rsidRPr="00636531">
        <w:rPr>
          <w:rFonts w:ascii="Calibri" w:eastAsia="Calibri" w:hAnsi="Calibri" w:cs="Calibri"/>
          <w:b/>
          <w:bCs/>
          <w:sz w:val="28"/>
        </w:rPr>
        <w:t>run</w:t>
      </w:r>
      <w:proofErr w:type="spellEnd"/>
      <w:r>
        <w:rPr>
          <w:rFonts w:ascii="Calibri" w:eastAsia="Calibri" w:hAnsi="Calibri" w:cs="Calibri"/>
          <w:sz w:val="28"/>
        </w:rPr>
        <w:t xml:space="preserve"> </w:t>
      </w:r>
      <w:r w:rsidRPr="00636531">
        <w:rPr>
          <w:rFonts w:ascii="Calibri" w:eastAsia="Calibri" w:hAnsi="Calibri" w:cs="Calibri"/>
          <w:sz w:val="28"/>
        </w:rPr>
        <w:t xml:space="preserve">(un essai) </w:t>
      </w:r>
      <w:proofErr w:type="gramStart"/>
      <w:r w:rsidRPr="00636531">
        <w:rPr>
          <w:rFonts w:ascii="Calibri" w:eastAsia="Calibri" w:hAnsi="Calibri" w:cs="Calibri"/>
          <w:sz w:val="28"/>
        </w:rPr>
        <w:t>:</w:t>
      </w:r>
      <w:r>
        <w:rPr>
          <w:rFonts w:ascii="Calibri" w:eastAsia="Calibri" w:hAnsi="Calibri" w:cs="Calibri"/>
          <w:sz w:val="28"/>
        </w:rPr>
        <w:t>parcourez</w:t>
      </w:r>
      <w:proofErr w:type="gramEnd"/>
      <w:r>
        <w:rPr>
          <w:rFonts w:ascii="Calibri" w:eastAsia="Calibri" w:hAnsi="Calibri" w:cs="Calibri"/>
          <w:sz w:val="28"/>
        </w:rPr>
        <w:t xml:space="preserve"> étape par étape l’évènement dans son ensemble et comparez la réalité à ce qui figure sur papier, vérifiez l’accueil, testez le matériel AV ?...ESSAUEZ SURTOUT DE VOIR CE qui pourrait encore mal se passer.</w:t>
      </w:r>
    </w:p>
    <w:p w:rsidR="0046543D" w:rsidRDefault="0046543D" w:rsidP="0046543D">
      <w:pPr>
        <w:tabs>
          <w:tab w:val="left" w:pos="1755"/>
        </w:tabs>
        <w:jc w:val="both"/>
        <w:rPr>
          <w:rFonts w:ascii="Calibri" w:eastAsia="Calibri" w:hAnsi="Calibri" w:cs="Calibri"/>
          <w:sz w:val="28"/>
        </w:rPr>
      </w:pPr>
      <w:r>
        <w:rPr>
          <w:rFonts w:ascii="Calibri" w:eastAsia="Calibri" w:hAnsi="Calibri" w:cs="Calibri"/>
          <w:sz w:val="28"/>
        </w:rPr>
        <w:t xml:space="preserve">Le grand jour est enfin arrivé ! </w:t>
      </w:r>
      <w:proofErr w:type="gramStart"/>
      <w:r>
        <w:rPr>
          <w:rFonts w:ascii="Calibri" w:eastAsia="Calibri" w:hAnsi="Calibri" w:cs="Calibri"/>
          <w:sz w:val="28"/>
        </w:rPr>
        <w:t>les</w:t>
      </w:r>
      <w:proofErr w:type="gramEnd"/>
      <w:r>
        <w:rPr>
          <w:rFonts w:ascii="Calibri" w:eastAsia="Calibri" w:hAnsi="Calibri" w:cs="Calibri"/>
          <w:sz w:val="28"/>
        </w:rPr>
        <w:t xml:space="preserve"> invités sont là. Tout le travail accompli durant des mois avec votre équipe d’organisation va porter ses fruits.</w:t>
      </w:r>
    </w:p>
    <w:p w:rsidR="0046543D" w:rsidRDefault="0046543D" w:rsidP="0046543D">
      <w:pPr>
        <w:tabs>
          <w:tab w:val="left" w:pos="1755"/>
        </w:tabs>
        <w:jc w:val="both"/>
        <w:rPr>
          <w:rFonts w:ascii="Calibri" w:eastAsia="Calibri" w:hAnsi="Calibri" w:cs="Calibri"/>
          <w:sz w:val="28"/>
        </w:rPr>
      </w:pPr>
      <w:r>
        <w:rPr>
          <w:rFonts w:ascii="Calibri" w:eastAsia="Calibri" w:hAnsi="Calibri" w:cs="Calibri"/>
          <w:sz w:val="28"/>
        </w:rPr>
        <w:t xml:space="preserve">En tant qu’organisateur, vous n’êtes pas censé participer à l’évènement, il vous faut rester alerte jusqu’à la dernière minute, car les choses peuvent déraper jusqu’au bout. Vous avez très bien organisé votre évènement, il vous reste de prêter l’attention à deux tâches importantes pour son déroulement et succès : </w:t>
      </w:r>
    </w:p>
    <w:p w:rsidR="0046543D" w:rsidRDefault="0046543D" w:rsidP="0046543D">
      <w:pPr>
        <w:pStyle w:val="Paragraphedeliste"/>
        <w:numPr>
          <w:ilvl w:val="0"/>
          <w:numId w:val="1"/>
        </w:numPr>
        <w:tabs>
          <w:tab w:val="left" w:pos="1755"/>
        </w:tabs>
        <w:jc w:val="both"/>
        <w:rPr>
          <w:rFonts w:ascii="Calibri" w:eastAsia="Calibri" w:hAnsi="Calibri" w:cs="Calibri"/>
          <w:sz w:val="28"/>
        </w:rPr>
      </w:pPr>
      <w:r>
        <w:rPr>
          <w:rFonts w:ascii="Calibri" w:eastAsia="Calibri" w:hAnsi="Calibri" w:cs="Calibri"/>
          <w:sz w:val="28"/>
        </w:rPr>
        <w:t>L’accueil : (le premier regard sur votre activité), il est bon de former un comité d’accueil qui a pour mandat de :</w:t>
      </w:r>
    </w:p>
    <w:p w:rsidR="0046543D" w:rsidRDefault="0046543D" w:rsidP="0046543D">
      <w:pPr>
        <w:pStyle w:val="Paragraphedeliste"/>
        <w:numPr>
          <w:ilvl w:val="0"/>
          <w:numId w:val="2"/>
        </w:numPr>
        <w:tabs>
          <w:tab w:val="left" w:pos="1755"/>
        </w:tabs>
        <w:jc w:val="both"/>
        <w:rPr>
          <w:rFonts w:ascii="Calibri" w:eastAsia="Calibri" w:hAnsi="Calibri" w:cs="Calibri"/>
          <w:sz w:val="28"/>
        </w:rPr>
      </w:pPr>
      <w:r>
        <w:rPr>
          <w:rFonts w:ascii="Calibri" w:eastAsia="Calibri" w:hAnsi="Calibri" w:cs="Calibri"/>
          <w:sz w:val="28"/>
        </w:rPr>
        <w:t xml:space="preserve">Accueillir les personnes (participants, invités, conférenciers, exposants, animateurs d’ateliers, </w:t>
      </w:r>
      <w:proofErr w:type="spellStart"/>
      <w:r>
        <w:rPr>
          <w:rFonts w:ascii="Calibri" w:eastAsia="Calibri" w:hAnsi="Calibri" w:cs="Calibri"/>
          <w:sz w:val="28"/>
        </w:rPr>
        <w:t>etc</w:t>
      </w:r>
      <w:proofErr w:type="spellEnd"/>
      <w:r>
        <w:rPr>
          <w:rFonts w:ascii="Calibri" w:eastAsia="Calibri" w:hAnsi="Calibri" w:cs="Calibri"/>
          <w:sz w:val="28"/>
        </w:rPr>
        <w:t> …)</w:t>
      </w:r>
    </w:p>
    <w:p w:rsidR="0046543D" w:rsidRDefault="0046543D" w:rsidP="0046543D">
      <w:pPr>
        <w:pStyle w:val="Paragraphedeliste"/>
        <w:numPr>
          <w:ilvl w:val="0"/>
          <w:numId w:val="2"/>
        </w:numPr>
        <w:tabs>
          <w:tab w:val="left" w:pos="1755"/>
        </w:tabs>
        <w:jc w:val="both"/>
        <w:rPr>
          <w:rFonts w:ascii="Calibri" w:eastAsia="Calibri" w:hAnsi="Calibri" w:cs="Calibri"/>
          <w:sz w:val="28"/>
        </w:rPr>
      </w:pPr>
      <w:r>
        <w:rPr>
          <w:rFonts w:ascii="Calibri" w:eastAsia="Calibri" w:hAnsi="Calibri" w:cs="Calibri"/>
          <w:sz w:val="28"/>
        </w:rPr>
        <w:t xml:space="preserve">Diriger les </w:t>
      </w:r>
      <w:proofErr w:type="gramStart"/>
      <w:r>
        <w:rPr>
          <w:rFonts w:ascii="Calibri" w:eastAsia="Calibri" w:hAnsi="Calibri" w:cs="Calibri"/>
          <w:sz w:val="28"/>
        </w:rPr>
        <w:t>participants ,indiquer</w:t>
      </w:r>
      <w:proofErr w:type="gramEnd"/>
      <w:r>
        <w:rPr>
          <w:rFonts w:ascii="Calibri" w:eastAsia="Calibri" w:hAnsi="Calibri" w:cs="Calibri"/>
          <w:sz w:val="28"/>
        </w:rPr>
        <w:t xml:space="preserve"> le vestiaire et les sanitaires au besoin</w:t>
      </w:r>
    </w:p>
    <w:p w:rsidR="0046543D" w:rsidRDefault="0046543D" w:rsidP="0046543D">
      <w:pPr>
        <w:pStyle w:val="Paragraphedeliste"/>
        <w:numPr>
          <w:ilvl w:val="0"/>
          <w:numId w:val="2"/>
        </w:numPr>
        <w:tabs>
          <w:tab w:val="left" w:pos="1755"/>
        </w:tabs>
        <w:jc w:val="both"/>
        <w:rPr>
          <w:rFonts w:ascii="Calibri" w:eastAsia="Calibri" w:hAnsi="Calibri" w:cs="Calibri"/>
          <w:sz w:val="28"/>
        </w:rPr>
      </w:pPr>
      <w:r>
        <w:rPr>
          <w:rFonts w:ascii="Calibri" w:eastAsia="Calibri" w:hAnsi="Calibri" w:cs="Calibri"/>
          <w:sz w:val="28"/>
        </w:rPr>
        <w:t>Répondre aux divers besoins exprimés par les gens</w:t>
      </w:r>
    </w:p>
    <w:p w:rsidR="0046543D" w:rsidRDefault="0046543D" w:rsidP="0046543D">
      <w:pPr>
        <w:pStyle w:val="Paragraphedeliste"/>
        <w:numPr>
          <w:ilvl w:val="0"/>
          <w:numId w:val="2"/>
        </w:numPr>
        <w:tabs>
          <w:tab w:val="left" w:pos="1755"/>
        </w:tabs>
        <w:jc w:val="both"/>
        <w:rPr>
          <w:rFonts w:ascii="Calibri" w:eastAsia="Calibri" w:hAnsi="Calibri" w:cs="Calibri"/>
          <w:sz w:val="28"/>
        </w:rPr>
      </w:pPr>
      <w:r>
        <w:rPr>
          <w:rFonts w:ascii="Calibri" w:eastAsia="Calibri" w:hAnsi="Calibri" w:cs="Calibri"/>
          <w:sz w:val="28"/>
        </w:rPr>
        <w:t>Accompagner les personnes-ressources et les conférenciers</w:t>
      </w:r>
    </w:p>
    <w:p w:rsidR="0046543D" w:rsidRDefault="0046543D" w:rsidP="0046543D">
      <w:pPr>
        <w:tabs>
          <w:tab w:val="left" w:pos="1755"/>
        </w:tabs>
        <w:jc w:val="both"/>
        <w:rPr>
          <w:rFonts w:ascii="Calibri" w:eastAsia="Calibri" w:hAnsi="Calibri" w:cs="Calibri"/>
          <w:sz w:val="28"/>
        </w:rPr>
      </w:pPr>
      <w:r>
        <w:rPr>
          <w:rFonts w:ascii="Calibri" w:eastAsia="Calibri" w:hAnsi="Calibri" w:cs="Calibri"/>
          <w:sz w:val="28"/>
        </w:rPr>
        <w:t>Il faut s »assurer d’un accueil chaleureux et invitant, les personnes à l’accueil doivent posséder toute l’information pour bien répondre aux questions, elles doivent aussi être très à l’aise avec les gens et souriantes.</w:t>
      </w:r>
    </w:p>
    <w:p w:rsidR="0046543D" w:rsidRDefault="0046543D" w:rsidP="0046543D">
      <w:pPr>
        <w:pStyle w:val="Paragraphedeliste"/>
        <w:numPr>
          <w:ilvl w:val="0"/>
          <w:numId w:val="1"/>
        </w:numPr>
        <w:tabs>
          <w:tab w:val="left" w:pos="1755"/>
        </w:tabs>
        <w:jc w:val="both"/>
        <w:rPr>
          <w:rFonts w:ascii="Calibri" w:eastAsia="Calibri" w:hAnsi="Calibri" w:cs="Calibri"/>
          <w:sz w:val="28"/>
        </w:rPr>
      </w:pPr>
      <w:r>
        <w:rPr>
          <w:rFonts w:ascii="Calibri" w:eastAsia="Calibri" w:hAnsi="Calibri" w:cs="Calibri"/>
          <w:sz w:val="28"/>
        </w:rPr>
        <w:t xml:space="preserve">L’animation : selon l’importance de l’évènement, vous pouvez choisir un(e) président(e)d’honneur, cette personne doit présenter un certain charisme et témoigner d’un intérêt manifeste pour les préoccupations des participants à </w:t>
      </w:r>
      <w:proofErr w:type="gramStart"/>
      <w:r>
        <w:rPr>
          <w:rFonts w:ascii="Calibri" w:eastAsia="Calibri" w:hAnsi="Calibri" w:cs="Calibri"/>
          <w:sz w:val="28"/>
        </w:rPr>
        <w:t>l’évènement .</w:t>
      </w:r>
      <w:proofErr w:type="gramEnd"/>
      <w:r>
        <w:rPr>
          <w:rFonts w:ascii="Calibri" w:eastAsia="Calibri" w:hAnsi="Calibri" w:cs="Calibri"/>
          <w:sz w:val="28"/>
        </w:rPr>
        <w:t xml:space="preserve"> </w:t>
      </w:r>
      <w:proofErr w:type="gramStart"/>
      <w:r>
        <w:rPr>
          <w:rFonts w:ascii="Calibri" w:eastAsia="Calibri" w:hAnsi="Calibri" w:cs="Calibri"/>
          <w:sz w:val="28"/>
        </w:rPr>
        <w:t>généralement ,on</w:t>
      </w:r>
      <w:proofErr w:type="gramEnd"/>
      <w:r>
        <w:rPr>
          <w:rFonts w:ascii="Calibri" w:eastAsia="Calibri" w:hAnsi="Calibri" w:cs="Calibri"/>
          <w:sz w:val="28"/>
        </w:rPr>
        <w:t xml:space="preserve"> évite que cette personne soit impliqué dans l’organisation ou le financement de l’évènement.</w:t>
      </w:r>
    </w:p>
    <w:p w:rsidR="0046543D" w:rsidRDefault="0046543D" w:rsidP="0046543D">
      <w:pPr>
        <w:pStyle w:val="Paragraphedeliste"/>
        <w:tabs>
          <w:tab w:val="left" w:pos="1755"/>
        </w:tabs>
        <w:jc w:val="both"/>
        <w:rPr>
          <w:rFonts w:ascii="Calibri" w:eastAsia="Calibri" w:hAnsi="Calibri" w:cs="Calibri"/>
          <w:sz w:val="28"/>
        </w:rPr>
      </w:pPr>
      <w:r>
        <w:rPr>
          <w:rFonts w:ascii="Calibri" w:eastAsia="Calibri" w:hAnsi="Calibri" w:cs="Calibri"/>
          <w:sz w:val="28"/>
        </w:rPr>
        <w:t>Habituellement les frais de repas, de séjour et de déplacement du président d’honneur sont assumés par l’organisation de l’évènement, mais sa participation demeure bénévole.</w:t>
      </w:r>
    </w:p>
    <w:p w:rsidR="0046543D" w:rsidRDefault="0046543D" w:rsidP="0046543D">
      <w:pPr>
        <w:pStyle w:val="Paragraphedeliste"/>
        <w:tabs>
          <w:tab w:val="left" w:pos="1755"/>
        </w:tabs>
        <w:jc w:val="both"/>
        <w:rPr>
          <w:rFonts w:ascii="Calibri" w:eastAsia="Calibri" w:hAnsi="Calibri" w:cs="Calibri"/>
          <w:sz w:val="28"/>
        </w:rPr>
      </w:pPr>
      <w:r>
        <w:rPr>
          <w:rFonts w:ascii="Calibri" w:eastAsia="Calibri" w:hAnsi="Calibri" w:cs="Calibri"/>
          <w:sz w:val="28"/>
        </w:rPr>
        <w:t xml:space="preserve">Prévoir un maitre de cérémonie </w:t>
      </w:r>
      <w:proofErr w:type="gramStart"/>
      <w:r>
        <w:rPr>
          <w:rFonts w:ascii="Calibri" w:eastAsia="Calibri" w:hAnsi="Calibri" w:cs="Calibri"/>
          <w:sz w:val="28"/>
        </w:rPr>
        <w:t>( deux</w:t>
      </w:r>
      <w:proofErr w:type="gramEnd"/>
      <w:r>
        <w:rPr>
          <w:rFonts w:ascii="Calibri" w:eastAsia="Calibri" w:hAnsi="Calibri" w:cs="Calibri"/>
          <w:sz w:val="28"/>
        </w:rPr>
        <w:t xml:space="preserve"> au maximum)pour :</w:t>
      </w:r>
    </w:p>
    <w:p w:rsidR="0046543D" w:rsidRDefault="0046543D" w:rsidP="0046543D">
      <w:pPr>
        <w:pStyle w:val="Paragraphedeliste"/>
        <w:numPr>
          <w:ilvl w:val="0"/>
          <w:numId w:val="3"/>
        </w:numPr>
        <w:tabs>
          <w:tab w:val="left" w:pos="1755"/>
        </w:tabs>
        <w:jc w:val="both"/>
        <w:rPr>
          <w:rFonts w:ascii="Calibri" w:eastAsia="Calibri" w:hAnsi="Calibri" w:cs="Calibri"/>
          <w:sz w:val="28"/>
        </w:rPr>
      </w:pPr>
      <w:r>
        <w:rPr>
          <w:rFonts w:ascii="Calibri" w:eastAsia="Calibri" w:hAnsi="Calibri" w:cs="Calibri"/>
          <w:sz w:val="28"/>
        </w:rPr>
        <w:t>Présenter les gens</w:t>
      </w:r>
    </w:p>
    <w:p w:rsidR="0046543D" w:rsidRDefault="0046543D" w:rsidP="0046543D">
      <w:pPr>
        <w:pStyle w:val="Paragraphedeliste"/>
        <w:numPr>
          <w:ilvl w:val="0"/>
          <w:numId w:val="3"/>
        </w:numPr>
        <w:tabs>
          <w:tab w:val="left" w:pos="1755"/>
        </w:tabs>
        <w:jc w:val="both"/>
        <w:rPr>
          <w:rFonts w:ascii="Calibri" w:eastAsia="Calibri" w:hAnsi="Calibri" w:cs="Calibri"/>
          <w:sz w:val="28"/>
        </w:rPr>
      </w:pPr>
      <w:r>
        <w:rPr>
          <w:rFonts w:ascii="Calibri" w:eastAsia="Calibri" w:hAnsi="Calibri" w:cs="Calibri"/>
          <w:sz w:val="28"/>
        </w:rPr>
        <w:t>Donner des indications sur l’horaire de l’évènement</w:t>
      </w:r>
    </w:p>
    <w:p w:rsidR="0046543D" w:rsidRDefault="0046543D" w:rsidP="0046543D">
      <w:pPr>
        <w:pStyle w:val="Paragraphedeliste"/>
        <w:numPr>
          <w:ilvl w:val="0"/>
          <w:numId w:val="3"/>
        </w:numPr>
        <w:tabs>
          <w:tab w:val="left" w:pos="1755"/>
        </w:tabs>
        <w:jc w:val="both"/>
        <w:rPr>
          <w:rFonts w:ascii="Calibri" w:eastAsia="Calibri" w:hAnsi="Calibri" w:cs="Calibri"/>
          <w:sz w:val="28"/>
        </w:rPr>
      </w:pPr>
      <w:r>
        <w:rPr>
          <w:rFonts w:ascii="Calibri" w:eastAsia="Calibri" w:hAnsi="Calibri" w:cs="Calibri"/>
          <w:sz w:val="28"/>
        </w:rPr>
        <w:lastRenderedPageBreak/>
        <w:t>Faire une présentation du thème de l’évènement</w:t>
      </w:r>
    </w:p>
    <w:p w:rsidR="0046543D" w:rsidRDefault="0046543D" w:rsidP="0046543D">
      <w:pPr>
        <w:pStyle w:val="Paragraphedeliste"/>
        <w:numPr>
          <w:ilvl w:val="0"/>
          <w:numId w:val="3"/>
        </w:numPr>
        <w:tabs>
          <w:tab w:val="left" w:pos="1755"/>
        </w:tabs>
        <w:jc w:val="both"/>
        <w:rPr>
          <w:rFonts w:ascii="Calibri" w:eastAsia="Calibri" w:hAnsi="Calibri" w:cs="Calibri"/>
          <w:sz w:val="28"/>
        </w:rPr>
      </w:pPr>
      <w:r>
        <w:rPr>
          <w:rFonts w:ascii="Calibri" w:eastAsia="Calibri" w:hAnsi="Calibri" w:cs="Calibri"/>
          <w:sz w:val="28"/>
        </w:rPr>
        <w:t>Etablir des liens entre les ateliers</w:t>
      </w:r>
    </w:p>
    <w:p w:rsidR="0046543D" w:rsidRDefault="0046543D" w:rsidP="0046543D">
      <w:pPr>
        <w:pStyle w:val="Paragraphedeliste"/>
        <w:numPr>
          <w:ilvl w:val="0"/>
          <w:numId w:val="3"/>
        </w:numPr>
        <w:tabs>
          <w:tab w:val="left" w:pos="1755"/>
        </w:tabs>
        <w:jc w:val="both"/>
        <w:rPr>
          <w:rFonts w:ascii="Calibri" w:eastAsia="Calibri" w:hAnsi="Calibri" w:cs="Calibri"/>
          <w:sz w:val="28"/>
        </w:rPr>
      </w:pPr>
      <w:r>
        <w:rPr>
          <w:rFonts w:ascii="Calibri" w:eastAsia="Calibri" w:hAnsi="Calibri" w:cs="Calibri"/>
          <w:sz w:val="28"/>
        </w:rPr>
        <w:t>Animer la plénière, s’il y a lieu</w:t>
      </w:r>
    </w:p>
    <w:p w:rsidR="0046543D" w:rsidRDefault="0046543D" w:rsidP="0046543D">
      <w:pPr>
        <w:pStyle w:val="Paragraphedeliste"/>
        <w:numPr>
          <w:ilvl w:val="0"/>
          <w:numId w:val="3"/>
        </w:numPr>
        <w:tabs>
          <w:tab w:val="left" w:pos="1755"/>
        </w:tabs>
        <w:jc w:val="both"/>
        <w:rPr>
          <w:rFonts w:ascii="Calibri" w:eastAsia="Calibri" w:hAnsi="Calibri" w:cs="Calibri"/>
          <w:sz w:val="28"/>
        </w:rPr>
      </w:pPr>
      <w:r>
        <w:rPr>
          <w:rFonts w:ascii="Calibri" w:eastAsia="Calibri" w:hAnsi="Calibri" w:cs="Calibri"/>
          <w:sz w:val="28"/>
        </w:rPr>
        <w:t>Faire les remerciements</w:t>
      </w:r>
    </w:p>
    <w:p w:rsidR="0046543D" w:rsidRDefault="0046543D" w:rsidP="0046543D">
      <w:pPr>
        <w:tabs>
          <w:tab w:val="left" w:pos="1755"/>
        </w:tabs>
        <w:jc w:val="both"/>
        <w:rPr>
          <w:rFonts w:ascii="Calibri" w:eastAsia="Calibri" w:hAnsi="Calibri" w:cs="Calibri"/>
          <w:sz w:val="28"/>
        </w:rPr>
      </w:pPr>
      <w:r>
        <w:rPr>
          <w:rFonts w:ascii="Calibri" w:eastAsia="Calibri" w:hAnsi="Calibri" w:cs="Calibri"/>
          <w:sz w:val="28"/>
        </w:rPr>
        <w:t>La première personne qui prend la parole donne le ton à l’évènement, il faut s’assurer que le protocole soit respecté en tout temps Si utilisé, l’humour doit rester de bon gout</w:t>
      </w:r>
      <w:r>
        <w:rPr>
          <w:rFonts w:ascii="Calibri" w:eastAsia="Calibri" w:hAnsi="Calibri" w:cs="Calibri" w:hint="cs"/>
          <w:sz w:val="28"/>
          <w:rtl/>
        </w:rPr>
        <w:t>.</w:t>
      </w:r>
    </w:p>
    <w:p w:rsidR="0046543D" w:rsidRDefault="0046543D" w:rsidP="0046543D">
      <w:pPr>
        <w:tabs>
          <w:tab w:val="left" w:pos="1755"/>
        </w:tabs>
        <w:jc w:val="both"/>
        <w:rPr>
          <w:rFonts w:ascii="Calibri" w:eastAsia="Calibri" w:hAnsi="Calibri" w:cs="Calibri"/>
          <w:sz w:val="28"/>
        </w:rPr>
      </w:pPr>
      <w:r>
        <w:rPr>
          <w:rFonts w:ascii="Calibri" w:eastAsia="Calibri" w:hAnsi="Calibri" w:cs="Calibri"/>
          <w:sz w:val="28"/>
        </w:rPr>
        <w:t>Choisissez des personnes pour présenter les personnes ressources, ces présentateurs doivent avoir une information suffisante de la personne-ressource pour la présenter aux participants.</w:t>
      </w:r>
    </w:p>
    <w:p w:rsidR="0046070B" w:rsidRDefault="0046070B">
      <w:bookmarkStart w:id="0" w:name="_GoBack"/>
      <w:bookmarkEnd w:id="0"/>
    </w:p>
    <w:sectPr w:rsidR="00460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0CFA"/>
    <w:multiLevelType w:val="hybridMultilevel"/>
    <w:tmpl w:val="6FF21784"/>
    <w:lvl w:ilvl="0" w:tplc="7B54CE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774E8D"/>
    <w:multiLevelType w:val="hybridMultilevel"/>
    <w:tmpl w:val="8480B90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6EB72EEF"/>
    <w:multiLevelType w:val="hybridMultilevel"/>
    <w:tmpl w:val="7ABE417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3D"/>
    <w:rsid w:val="0046070B"/>
    <w:rsid w:val="004654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3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43D"/>
    <w:pPr>
      <w:ind w:left="720"/>
      <w:contextualSpacing/>
    </w:pPr>
  </w:style>
  <w:style w:type="paragraph" w:styleId="Textedebulles">
    <w:name w:val="Balloon Text"/>
    <w:basedOn w:val="Normal"/>
    <w:link w:val="TextedebullesCar"/>
    <w:uiPriority w:val="99"/>
    <w:semiHidden/>
    <w:unhideWhenUsed/>
    <w:rsid w:val="004654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43D"/>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3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43D"/>
    <w:pPr>
      <w:ind w:left="720"/>
      <w:contextualSpacing/>
    </w:pPr>
  </w:style>
  <w:style w:type="paragraph" w:styleId="Textedebulles">
    <w:name w:val="Balloon Text"/>
    <w:basedOn w:val="Normal"/>
    <w:link w:val="TextedebullesCar"/>
    <w:uiPriority w:val="99"/>
    <w:semiHidden/>
    <w:unhideWhenUsed/>
    <w:rsid w:val="004654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43D"/>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3152</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2021-02-15T20:14:00Z</dcterms:created>
  <dcterms:modified xsi:type="dcterms:W3CDTF">2021-02-15T20:14:00Z</dcterms:modified>
</cp:coreProperties>
</file>