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B5" w:rsidRPr="00B167B5" w:rsidRDefault="00B167B5" w:rsidP="00B167B5">
      <w:pPr>
        <w:shd w:val="clear" w:color="auto" w:fill="FFFFFF"/>
        <w:spacing w:after="0" w:line="360" w:lineRule="auto"/>
        <w:jc w:val="center"/>
        <w:rPr>
          <w:rFonts w:asciiTheme="majorBidi" w:eastAsia="Times New Roman" w:hAnsiTheme="majorBidi" w:cstheme="majorBidi"/>
          <w:b/>
          <w:bCs/>
          <w:color w:val="00B050"/>
          <w:sz w:val="26"/>
          <w:szCs w:val="26"/>
          <w:u w:val="single"/>
          <w:lang w:val="de-DE" w:eastAsia="fr-FR"/>
        </w:rPr>
      </w:pPr>
      <w:r w:rsidRPr="00B167B5">
        <w:rPr>
          <w:rFonts w:asciiTheme="majorBidi" w:eastAsia="Times New Roman" w:hAnsiTheme="majorBidi" w:cstheme="majorBidi"/>
          <w:b/>
          <w:bCs/>
          <w:color w:val="00B050"/>
          <w:sz w:val="26"/>
          <w:szCs w:val="26"/>
          <w:u w:val="single"/>
          <w:lang w:val="de-DE" w:eastAsia="fr-FR"/>
        </w:rPr>
        <w:t>BERLIN</w:t>
      </w:r>
    </w:p>
    <w:p w:rsidR="00B167B5" w:rsidRPr="00B167B5" w:rsidRDefault="00B167B5" w:rsidP="00B167B5">
      <w:pPr>
        <w:shd w:val="clear" w:color="auto" w:fill="FFFFFF"/>
        <w:spacing w:after="0" w:line="360" w:lineRule="auto"/>
        <w:jc w:val="both"/>
        <w:rPr>
          <w:rFonts w:asciiTheme="majorBidi" w:eastAsia="Times New Roman" w:hAnsiTheme="majorBidi" w:cstheme="majorBidi"/>
          <w:sz w:val="26"/>
          <w:szCs w:val="26"/>
          <w:lang w:val="de-DE" w:eastAsia="fr-FR"/>
        </w:rPr>
      </w:pPr>
      <w:r w:rsidRPr="00B167B5">
        <w:rPr>
          <w:rFonts w:asciiTheme="majorBidi" w:eastAsia="Times New Roman" w:hAnsiTheme="majorBidi" w:cstheme="majorBidi"/>
          <w:sz w:val="26"/>
          <w:szCs w:val="26"/>
          <w:lang w:val="de-DE" w:eastAsia="fr-FR"/>
        </w:rPr>
        <w:t>Berlin, seit 1991 wieder ungeteilte Hauptstadt Deutschlands, gehört zusammen mit London, Paris und Rom zu den meistbesuchten Städten Europas. Die Bauten renommierter, internationaler Architekten dokumentieren den Aufbruch in eine neue Zeit. Über 80 Prozent der Berliner Unternehmen sind im Dienstleistungssektor tätig. Wissens- und technologieintensive Branchen schaffen Zukunftsperspektiven. Zahlreiche überregionale Medienanstalten und Verlage haben hier ihren Sitz. In der Stadt studieren an insgesamt 31 Universitäten und Hochschulen rund 135.000 Studenten. Ein Fünftel der Wirtschaftskraft Berlins stammt aus der Kreativ- und Kulturwirtschaft – so viel wie in keiner anderen deutschen Stadt.</w:t>
      </w:r>
    </w:p>
    <w:p w:rsidR="00B167B5" w:rsidRPr="00B167B5" w:rsidRDefault="00B167B5" w:rsidP="00B167B5">
      <w:pPr>
        <w:shd w:val="clear" w:color="auto" w:fill="FFFFFF"/>
        <w:spacing w:after="0" w:line="360" w:lineRule="auto"/>
        <w:jc w:val="both"/>
        <w:outlineLvl w:val="2"/>
        <w:rPr>
          <w:rFonts w:asciiTheme="majorBidi" w:eastAsia="Times New Roman" w:hAnsiTheme="majorBidi" w:cstheme="majorBidi"/>
          <w:b/>
          <w:bCs/>
          <w:sz w:val="26"/>
          <w:szCs w:val="26"/>
          <w:lang w:val="de-DE" w:eastAsia="fr-FR"/>
        </w:rPr>
      </w:pPr>
      <w:r w:rsidRPr="00B167B5">
        <w:rPr>
          <w:rFonts w:asciiTheme="majorBidi" w:eastAsia="Times New Roman" w:hAnsiTheme="majorBidi" w:cstheme="majorBidi"/>
          <w:b/>
          <w:bCs/>
          <w:sz w:val="26"/>
          <w:szCs w:val="26"/>
          <w:lang w:val="de-DE" w:eastAsia="fr-FR"/>
        </w:rPr>
        <w:t>Kultur</w:t>
      </w:r>
    </w:p>
    <w:p w:rsidR="00B167B5" w:rsidRPr="00B167B5" w:rsidRDefault="00B167B5" w:rsidP="00B167B5">
      <w:pPr>
        <w:shd w:val="clear" w:color="auto" w:fill="FFFFFF"/>
        <w:spacing w:after="0" w:line="360" w:lineRule="auto"/>
        <w:jc w:val="both"/>
        <w:rPr>
          <w:rFonts w:asciiTheme="majorBidi" w:eastAsia="Times New Roman" w:hAnsiTheme="majorBidi" w:cstheme="majorBidi"/>
          <w:sz w:val="26"/>
          <w:szCs w:val="26"/>
          <w:lang w:val="de-DE" w:eastAsia="fr-FR"/>
        </w:rPr>
      </w:pPr>
      <w:r w:rsidRPr="00B167B5">
        <w:rPr>
          <w:rFonts w:asciiTheme="majorBidi" w:eastAsia="Times New Roman" w:hAnsiTheme="majorBidi" w:cstheme="majorBidi"/>
          <w:sz w:val="26"/>
          <w:szCs w:val="26"/>
          <w:lang w:val="de-DE" w:eastAsia="fr-FR"/>
        </w:rPr>
        <w:t xml:space="preserve">Berlin als Besucher*in zu erleben, ist schon ein Erlebnis, mit den neuen Deutschkenntnissen wird es aber noch besser. Es ist sicher viel spannender, mit den Menschen sofort ins Gespräch kommen zu können, die man bei den Sightseeing-Touren oder abends im Club trifft. Berühmte Highlights wie den Reichstag, das Brandenburger Tor und den Alexanderplatz mit dem Fernsehturm sind nur der Anfang. Die Museumsinsel mit dem Pergamon-Altar, dem Ishtar-Tor von Babylon und der weltberühmten Büste der </w:t>
      </w:r>
      <w:proofErr w:type="spellStart"/>
      <w:r w:rsidRPr="00B167B5">
        <w:rPr>
          <w:rFonts w:asciiTheme="majorBidi" w:eastAsia="Times New Roman" w:hAnsiTheme="majorBidi" w:cstheme="majorBidi"/>
          <w:sz w:val="26"/>
          <w:szCs w:val="26"/>
          <w:lang w:val="de-DE" w:eastAsia="fr-FR"/>
        </w:rPr>
        <w:t>Nofretete</w:t>
      </w:r>
      <w:proofErr w:type="spellEnd"/>
      <w:r w:rsidRPr="00B167B5">
        <w:rPr>
          <w:rFonts w:asciiTheme="majorBidi" w:eastAsia="Times New Roman" w:hAnsiTheme="majorBidi" w:cstheme="majorBidi"/>
          <w:sz w:val="26"/>
          <w:szCs w:val="26"/>
          <w:lang w:val="de-DE" w:eastAsia="fr-FR"/>
        </w:rPr>
        <w:t>, der Gendarmenmarkt mit dem Französischen Dom oder ein Besuch im Mauer-Museum, in Berlin kann man sich tagelang mit Sightseeing beschäftigen.</w:t>
      </w:r>
      <w:r w:rsidRPr="00B167B5">
        <w:rPr>
          <w:rFonts w:asciiTheme="majorBidi" w:eastAsia="Times New Roman" w:hAnsiTheme="majorBidi" w:cstheme="majorBidi"/>
          <w:sz w:val="26"/>
          <w:szCs w:val="26"/>
          <w:lang w:val="de-DE" w:eastAsia="fr-FR"/>
        </w:rPr>
        <w:br/>
      </w:r>
      <w:r w:rsidRPr="00B167B5">
        <w:rPr>
          <w:rFonts w:asciiTheme="majorBidi" w:eastAsia="Times New Roman" w:hAnsiTheme="majorBidi" w:cstheme="majorBidi"/>
          <w:b/>
          <w:bCs/>
          <w:sz w:val="26"/>
          <w:szCs w:val="26"/>
          <w:lang w:val="de-DE" w:eastAsia="fr-FR"/>
        </w:rPr>
        <w:t>Freizeit</w:t>
      </w:r>
    </w:p>
    <w:p w:rsidR="00B167B5" w:rsidRPr="00B167B5" w:rsidRDefault="00B167B5" w:rsidP="00B167B5">
      <w:pPr>
        <w:shd w:val="clear" w:color="auto" w:fill="FFFFFF"/>
        <w:spacing w:after="0" w:line="360" w:lineRule="auto"/>
        <w:jc w:val="both"/>
        <w:rPr>
          <w:rFonts w:asciiTheme="majorBidi" w:eastAsia="Times New Roman" w:hAnsiTheme="majorBidi" w:cstheme="majorBidi"/>
          <w:sz w:val="26"/>
          <w:szCs w:val="26"/>
          <w:lang w:val="de-DE" w:eastAsia="fr-FR"/>
        </w:rPr>
      </w:pPr>
      <w:r w:rsidRPr="00B167B5">
        <w:rPr>
          <w:rFonts w:asciiTheme="majorBidi" w:eastAsia="Times New Roman" w:hAnsiTheme="majorBidi" w:cstheme="majorBidi"/>
          <w:sz w:val="26"/>
          <w:szCs w:val="26"/>
          <w:lang w:val="de-DE" w:eastAsia="fr-FR"/>
        </w:rPr>
        <w:t>Das Berliner Nachtleben ist legendär, von berühmten Clubs bis zu Wohnzimmer-Konzerten, von Klassik bis Techno, von Kunst bis Kneipe findet jede*r seine Idee von Unterhaltung. Berlin ist auch eine grüne Metropole. Fast ein Fünftel der Stadtfläche besteht aus Wald, durchzogen von einem Labyrinth von Flüssen und Seen. Tiergarten, Grunewald und der Spandauer Forst zählen zu den größten Naherholungsgebieten Berlins. Zu einem typischen Berliner Sommer-Wochenende gehört ein Besuch am Wannsee oder einer Flussfahrt auf der Spree. Ein Ausflug nach Potsdam zu den berühmten Schlössern der Preußenkönige ist ein weiteres Highlight für Berlin-Besucher*innen. </w:t>
      </w:r>
    </w:p>
    <w:p w:rsidR="00B40B07" w:rsidRPr="00B167B5" w:rsidRDefault="00B40B07" w:rsidP="00B167B5">
      <w:pPr>
        <w:spacing w:after="0" w:line="360" w:lineRule="auto"/>
        <w:jc w:val="both"/>
        <w:rPr>
          <w:rFonts w:asciiTheme="majorBidi" w:hAnsiTheme="majorBidi" w:cstheme="majorBidi"/>
          <w:sz w:val="26"/>
          <w:szCs w:val="26"/>
          <w:lang w:val="de-DE"/>
        </w:rPr>
      </w:pPr>
    </w:p>
    <w:sectPr w:rsidR="00B40B07" w:rsidRPr="00B167B5" w:rsidSect="00B40B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67B5"/>
    <w:rsid w:val="00B167B5"/>
    <w:rsid w:val="00B40B0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07"/>
  </w:style>
  <w:style w:type="paragraph" w:styleId="Titre3">
    <w:name w:val="heading 3"/>
    <w:basedOn w:val="Normal"/>
    <w:link w:val="Titre3Car"/>
    <w:uiPriority w:val="9"/>
    <w:qFormat/>
    <w:rsid w:val="00B167B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167B5"/>
    <w:rPr>
      <w:rFonts w:ascii="Times New Roman" w:eastAsia="Times New Roman" w:hAnsi="Times New Roman" w:cs="Times New Roman"/>
      <w:b/>
      <w:bCs/>
      <w:sz w:val="27"/>
      <w:szCs w:val="27"/>
      <w:lang w:eastAsia="fr-FR"/>
    </w:rPr>
  </w:style>
  <w:style w:type="character" w:customStyle="1" w:styleId="gid-teaser-hdl">
    <w:name w:val="gid-teaser-hdl"/>
    <w:basedOn w:val="Policepardfaut"/>
    <w:rsid w:val="00B167B5"/>
  </w:style>
  <w:style w:type="paragraph" w:customStyle="1" w:styleId="gid-teaser-text">
    <w:name w:val="gid-teaser-text"/>
    <w:basedOn w:val="Normal"/>
    <w:rsid w:val="00B167B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432125">
      <w:bodyDiv w:val="1"/>
      <w:marLeft w:val="0"/>
      <w:marRight w:val="0"/>
      <w:marTop w:val="0"/>
      <w:marBottom w:val="0"/>
      <w:divBdr>
        <w:top w:val="none" w:sz="0" w:space="0" w:color="auto"/>
        <w:left w:val="none" w:sz="0" w:space="0" w:color="auto"/>
        <w:bottom w:val="none" w:sz="0" w:space="0" w:color="auto"/>
        <w:right w:val="none" w:sz="0" w:space="0" w:color="auto"/>
      </w:divBdr>
      <w:divsChild>
        <w:div w:id="367728869">
          <w:marLeft w:val="0"/>
          <w:marRight w:val="0"/>
          <w:marTop w:val="0"/>
          <w:marBottom w:val="0"/>
          <w:divBdr>
            <w:top w:val="none" w:sz="0" w:space="0" w:color="auto"/>
            <w:left w:val="none" w:sz="0" w:space="0" w:color="auto"/>
            <w:bottom w:val="none" w:sz="0" w:space="0" w:color="auto"/>
            <w:right w:val="none" w:sz="0" w:space="0" w:color="auto"/>
          </w:divBdr>
        </w:div>
        <w:div w:id="966819215">
          <w:marLeft w:val="0"/>
          <w:marRight w:val="0"/>
          <w:marTop w:val="0"/>
          <w:marBottom w:val="0"/>
          <w:divBdr>
            <w:top w:val="none" w:sz="0" w:space="0" w:color="auto"/>
            <w:left w:val="none" w:sz="0" w:space="0" w:color="auto"/>
            <w:bottom w:val="none" w:sz="0" w:space="0" w:color="auto"/>
            <w:right w:val="none" w:sz="0" w:space="0" w:color="auto"/>
          </w:divBdr>
          <w:divsChild>
            <w:div w:id="1582718448">
              <w:marLeft w:val="0"/>
              <w:marRight w:val="0"/>
              <w:marTop w:val="0"/>
              <w:marBottom w:val="0"/>
              <w:divBdr>
                <w:top w:val="none" w:sz="0" w:space="0" w:color="auto"/>
                <w:left w:val="none" w:sz="0" w:space="0" w:color="auto"/>
                <w:bottom w:val="none" w:sz="0" w:space="0" w:color="auto"/>
                <w:right w:val="none" w:sz="0" w:space="0" w:color="auto"/>
              </w:divBdr>
              <w:divsChild>
                <w:div w:id="121731453">
                  <w:marLeft w:val="0"/>
                  <w:marRight w:val="0"/>
                  <w:marTop w:val="0"/>
                  <w:marBottom w:val="0"/>
                  <w:divBdr>
                    <w:top w:val="none" w:sz="0" w:space="0" w:color="auto"/>
                    <w:left w:val="none" w:sz="0" w:space="0" w:color="auto"/>
                    <w:bottom w:val="none" w:sz="0" w:space="0" w:color="auto"/>
                    <w:right w:val="none" w:sz="0" w:space="0" w:color="auto"/>
                  </w:divBdr>
                </w:div>
              </w:divsChild>
            </w:div>
            <w:div w:id="863709555">
              <w:marLeft w:val="0"/>
              <w:marRight w:val="0"/>
              <w:marTop w:val="0"/>
              <w:marBottom w:val="0"/>
              <w:divBdr>
                <w:top w:val="none" w:sz="0" w:space="0" w:color="auto"/>
                <w:left w:val="none" w:sz="0" w:space="0" w:color="auto"/>
                <w:bottom w:val="none" w:sz="0" w:space="0" w:color="auto"/>
                <w:right w:val="none" w:sz="0" w:space="0" w:color="auto"/>
              </w:divBdr>
              <w:divsChild>
                <w:div w:id="15372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1708</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2021-02-13T14:51:00Z</dcterms:created>
  <dcterms:modified xsi:type="dcterms:W3CDTF">2021-02-13T14:54:00Z</dcterms:modified>
</cp:coreProperties>
</file>