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9ED11" w14:textId="77777777" w:rsidR="00BF3329" w:rsidRPr="00CF347C" w:rsidRDefault="00BF3329" w:rsidP="00BF3329">
      <w:pPr>
        <w:rPr>
          <w:rFonts w:asciiTheme="majorBidi" w:hAnsiTheme="majorBidi" w:cstheme="majorBidi"/>
          <w:b/>
          <w:bCs/>
          <w:sz w:val="32"/>
          <w:szCs w:val="32"/>
        </w:rPr>
      </w:pPr>
      <w:r w:rsidRPr="00CF347C">
        <w:rPr>
          <w:rFonts w:asciiTheme="majorBidi" w:hAnsiTheme="majorBidi" w:cstheme="majorBidi"/>
          <w:b/>
          <w:bCs/>
          <w:sz w:val="32"/>
          <w:szCs w:val="32"/>
        </w:rPr>
        <w:t>L’institut de maintenance et de sécurité industrielle (IMSI)</w:t>
      </w:r>
    </w:p>
    <w:p w14:paraId="52D8A00F" w14:textId="77777777" w:rsidR="00BF3329" w:rsidRPr="00CF347C" w:rsidRDefault="00BF3329" w:rsidP="00BF3329">
      <w:pPr>
        <w:rPr>
          <w:rFonts w:asciiTheme="majorBidi" w:hAnsiTheme="majorBidi" w:cstheme="majorBidi"/>
          <w:b/>
          <w:bCs/>
          <w:sz w:val="32"/>
          <w:szCs w:val="32"/>
        </w:rPr>
      </w:pPr>
      <w:r w:rsidRPr="00CF347C">
        <w:rPr>
          <w:rFonts w:asciiTheme="majorBidi" w:hAnsiTheme="majorBidi" w:cstheme="majorBidi"/>
          <w:b/>
          <w:bCs/>
          <w:sz w:val="32"/>
          <w:szCs w:val="32"/>
        </w:rPr>
        <w:t>1</w:t>
      </w:r>
      <w:r w:rsidRPr="00CF347C">
        <w:rPr>
          <w:rFonts w:asciiTheme="majorBidi" w:hAnsiTheme="majorBidi" w:cstheme="majorBidi"/>
          <w:b/>
          <w:bCs/>
          <w:sz w:val="32"/>
          <w:szCs w:val="32"/>
          <w:vertAlign w:val="superscript"/>
        </w:rPr>
        <w:t>ère</w:t>
      </w:r>
      <w:r w:rsidRPr="00CF347C">
        <w:rPr>
          <w:rFonts w:asciiTheme="majorBidi" w:hAnsiTheme="majorBidi" w:cstheme="majorBidi"/>
          <w:b/>
          <w:bCs/>
          <w:sz w:val="32"/>
          <w:szCs w:val="32"/>
        </w:rPr>
        <w:t xml:space="preserve"> Année socle commun </w:t>
      </w:r>
    </w:p>
    <w:p w14:paraId="5B813517" w14:textId="77777777" w:rsidR="00BF3329" w:rsidRPr="00CF347C" w:rsidRDefault="00BF3329" w:rsidP="00BF3329">
      <w:pPr>
        <w:rPr>
          <w:rFonts w:asciiTheme="majorBidi" w:hAnsiTheme="majorBidi" w:cstheme="majorBidi"/>
          <w:b/>
          <w:bCs/>
          <w:sz w:val="32"/>
          <w:szCs w:val="32"/>
        </w:rPr>
      </w:pPr>
      <w:r w:rsidRPr="00CF347C">
        <w:rPr>
          <w:rFonts w:asciiTheme="majorBidi" w:hAnsiTheme="majorBidi" w:cstheme="majorBidi"/>
          <w:b/>
          <w:bCs/>
          <w:sz w:val="32"/>
          <w:szCs w:val="32"/>
        </w:rPr>
        <w:t xml:space="preserve">Matière : Langue étrangère1 (Français)       </w:t>
      </w:r>
    </w:p>
    <w:p w14:paraId="06DEA4CD" w14:textId="77777777" w:rsidR="00BF3329" w:rsidRPr="00CF347C" w:rsidRDefault="00BF3329" w:rsidP="00BF3329">
      <w:pPr>
        <w:rPr>
          <w:rFonts w:asciiTheme="majorBidi" w:hAnsiTheme="majorBidi" w:cstheme="majorBidi"/>
          <w:b/>
          <w:bCs/>
          <w:sz w:val="32"/>
          <w:szCs w:val="32"/>
        </w:rPr>
      </w:pPr>
      <w:r w:rsidRPr="00CF347C">
        <w:rPr>
          <w:rFonts w:asciiTheme="majorBidi" w:hAnsiTheme="majorBidi" w:cstheme="majorBidi"/>
          <w:b/>
          <w:bCs/>
          <w:sz w:val="32"/>
          <w:szCs w:val="32"/>
        </w:rPr>
        <w:t xml:space="preserve">  Assurée par Mme : </w:t>
      </w:r>
      <w:proofErr w:type="spellStart"/>
      <w:r w:rsidRPr="00CF347C">
        <w:rPr>
          <w:rFonts w:asciiTheme="majorBidi" w:hAnsiTheme="majorBidi" w:cstheme="majorBidi"/>
          <w:b/>
          <w:bCs/>
          <w:sz w:val="32"/>
          <w:szCs w:val="32"/>
        </w:rPr>
        <w:t>Senouci</w:t>
      </w:r>
      <w:proofErr w:type="spellEnd"/>
      <w:r w:rsidRPr="00CF347C">
        <w:rPr>
          <w:rFonts w:asciiTheme="majorBidi" w:hAnsiTheme="majorBidi" w:cstheme="majorBidi"/>
          <w:b/>
          <w:bCs/>
          <w:sz w:val="32"/>
          <w:szCs w:val="32"/>
        </w:rPr>
        <w:t xml:space="preserve"> Assia</w:t>
      </w:r>
    </w:p>
    <w:p w14:paraId="2665001A" w14:textId="77777777" w:rsidR="00BF3329" w:rsidRPr="00CF347C" w:rsidRDefault="00BF3329" w:rsidP="00BF3329">
      <w:pPr>
        <w:rPr>
          <w:rFonts w:asciiTheme="majorBidi" w:hAnsiTheme="majorBidi" w:cstheme="majorBidi"/>
          <w:b/>
          <w:bCs/>
          <w:sz w:val="32"/>
          <w:szCs w:val="32"/>
        </w:rPr>
      </w:pPr>
      <w:r w:rsidRPr="00CF347C">
        <w:rPr>
          <w:rFonts w:asciiTheme="majorBidi" w:hAnsiTheme="majorBidi" w:cstheme="majorBidi"/>
          <w:b/>
          <w:bCs/>
          <w:sz w:val="32"/>
          <w:szCs w:val="32"/>
        </w:rPr>
        <w:t>Email</w:t>
      </w:r>
      <w:proofErr w:type="gramStart"/>
      <w:r w:rsidRPr="00CF347C">
        <w:rPr>
          <w:rFonts w:asciiTheme="majorBidi" w:hAnsiTheme="majorBidi" w:cstheme="majorBidi"/>
          <w:b/>
          <w:bCs/>
          <w:sz w:val="32"/>
          <w:szCs w:val="32"/>
        </w:rPr>
        <w:t> :a.senouci1977@gmail.com</w:t>
      </w:r>
      <w:proofErr w:type="gramEnd"/>
    </w:p>
    <w:p w14:paraId="0BC19EB2" w14:textId="4DBFADC0" w:rsidR="00BF3329" w:rsidRPr="00CF347C" w:rsidRDefault="00BF3329" w:rsidP="00BF3329">
      <w:pPr>
        <w:rPr>
          <w:rFonts w:asciiTheme="majorBidi" w:hAnsiTheme="majorBidi" w:cstheme="majorBidi"/>
          <w:b/>
          <w:bCs/>
          <w:sz w:val="32"/>
          <w:szCs w:val="32"/>
        </w:rPr>
      </w:pPr>
      <w:r w:rsidRPr="00CF347C">
        <w:rPr>
          <w:rFonts w:asciiTheme="majorBidi" w:hAnsiTheme="majorBidi" w:cstheme="majorBidi"/>
          <w:b/>
          <w:bCs/>
          <w:sz w:val="32"/>
          <w:szCs w:val="32"/>
        </w:rPr>
        <w:t>TD2</w:t>
      </w:r>
    </w:p>
    <w:p w14:paraId="34D6CAC5" w14:textId="77777777" w:rsidR="00BF3329" w:rsidRPr="009B010F" w:rsidRDefault="00BF3329" w:rsidP="00BF3329">
      <w:pPr>
        <w:rPr>
          <w:rFonts w:asciiTheme="majorBidi" w:hAnsiTheme="majorBidi" w:cstheme="majorBidi"/>
          <w:sz w:val="28"/>
          <w:szCs w:val="28"/>
        </w:rPr>
      </w:pPr>
      <w:r w:rsidRPr="009B010F">
        <w:rPr>
          <w:rFonts w:asciiTheme="majorBidi" w:hAnsiTheme="majorBidi" w:cstheme="majorBidi"/>
          <w:sz w:val="28"/>
          <w:szCs w:val="28"/>
        </w:rPr>
        <w:t>L'énergie solaire est l'énergie diffusée par le rayonnement du Soleil. Des ondes radio aux rayons gamma en passant par la lumière visible, tous ces rayonnements sont constitués de photons, les composants fondamentaux de la lumière et les vecteurs de l’énergie solaire. L’énergie solaire est issue des réactions de </w:t>
      </w:r>
      <w:hyperlink r:id="rId4" w:tgtFrame="_blank" w:history="1">
        <w:r w:rsidRPr="009B010F">
          <w:rPr>
            <w:rStyle w:val="Lienhypertexte"/>
            <w:rFonts w:asciiTheme="majorBidi" w:hAnsiTheme="majorBidi" w:cstheme="majorBidi"/>
            <w:sz w:val="28"/>
            <w:szCs w:val="28"/>
          </w:rPr>
          <w:t>fusion nucléaire</w:t>
        </w:r>
      </w:hyperlink>
      <w:r w:rsidRPr="009B010F">
        <w:rPr>
          <w:rFonts w:asciiTheme="majorBidi" w:hAnsiTheme="majorBidi" w:cstheme="majorBidi"/>
          <w:sz w:val="28"/>
          <w:szCs w:val="28"/>
        </w:rPr>
        <w:t> qui animent le Soleil.</w:t>
      </w:r>
    </w:p>
    <w:p w14:paraId="2F2DBB90" w14:textId="77777777" w:rsidR="00BF3329" w:rsidRPr="009B010F" w:rsidRDefault="00BF3329" w:rsidP="00BF3329">
      <w:pPr>
        <w:rPr>
          <w:rFonts w:asciiTheme="majorBidi" w:hAnsiTheme="majorBidi" w:cstheme="majorBidi"/>
          <w:sz w:val="28"/>
          <w:szCs w:val="28"/>
        </w:rPr>
      </w:pPr>
      <w:r w:rsidRPr="009B010F">
        <w:rPr>
          <w:rFonts w:asciiTheme="majorBidi" w:hAnsiTheme="majorBidi" w:cstheme="majorBidi"/>
          <w:sz w:val="28"/>
          <w:szCs w:val="28"/>
        </w:rPr>
        <w:t>Sur Terre, l'énergie solaire est à l'origine du cycle de l'eau, du vent et de la photosynthèse du règne végétal. Le règne animal, y compris l’humanité, dépendent des végétaux sur lesquels sont fondées toutes les chaînes alimentaires.</w:t>
      </w:r>
    </w:p>
    <w:p w14:paraId="08814E8B" w14:textId="77777777" w:rsidR="00BF3329" w:rsidRPr="009B010F" w:rsidRDefault="00BF3329" w:rsidP="00BF3329">
      <w:pPr>
        <w:rPr>
          <w:rFonts w:asciiTheme="majorBidi" w:hAnsiTheme="majorBidi" w:cstheme="majorBidi"/>
          <w:sz w:val="28"/>
          <w:szCs w:val="28"/>
        </w:rPr>
      </w:pPr>
      <w:r w:rsidRPr="009B010F">
        <w:rPr>
          <w:rFonts w:asciiTheme="majorBidi" w:hAnsiTheme="majorBidi" w:cstheme="majorBidi"/>
          <w:sz w:val="28"/>
          <w:szCs w:val="28"/>
        </w:rPr>
        <w:t>L'énergie solaire est ainsi à l'origine de toutes les formes de production énergétique aujourd’hui utilisées sur Terre, à l'exception de </w:t>
      </w:r>
      <w:hyperlink r:id="rId5" w:tgtFrame="_blank" w:history="1">
        <w:r w:rsidRPr="009B010F">
          <w:rPr>
            <w:rStyle w:val="Lienhypertexte"/>
            <w:rFonts w:asciiTheme="majorBidi" w:hAnsiTheme="majorBidi" w:cstheme="majorBidi"/>
            <w:sz w:val="28"/>
            <w:szCs w:val="28"/>
          </w:rPr>
          <w:t>l'énergie nucléaire</w:t>
        </w:r>
      </w:hyperlink>
      <w:r w:rsidRPr="009B010F">
        <w:rPr>
          <w:rFonts w:asciiTheme="majorBidi" w:hAnsiTheme="majorBidi" w:cstheme="majorBidi"/>
          <w:sz w:val="28"/>
          <w:szCs w:val="28"/>
        </w:rPr>
        <w:t>, de </w:t>
      </w:r>
      <w:hyperlink r:id="rId6" w:tgtFrame="_blank" w:history="1">
        <w:r w:rsidRPr="009B010F">
          <w:rPr>
            <w:rStyle w:val="Lienhypertexte"/>
            <w:rFonts w:asciiTheme="majorBidi" w:hAnsiTheme="majorBidi" w:cstheme="majorBidi"/>
            <w:sz w:val="28"/>
            <w:szCs w:val="28"/>
          </w:rPr>
          <w:t>la géothermie</w:t>
        </w:r>
      </w:hyperlink>
      <w:r w:rsidRPr="009B010F">
        <w:rPr>
          <w:rFonts w:asciiTheme="majorBidi" w:hAnsiTheme="majorBidi" w:cstheme="majorBidi"/>
          <w:sz w:val="28"/>
          <w:szCs w:val="28"/>
        </w:rPr>
        <w:t> et de </w:t>
      </w:r>
      <w:hyperlink r:id="rId7" w:tgtFrame="_blank" w:history="1">
        <w:r w:rsidRPr="009B010F">
          <w:rPr>
            <w:rStyle w:val="Lienhypertexte"/>
            <w:rFonts w:asciiTheme="majorBidi" w:hAnsiTheme="majorBidi" w:cstheme="majorBidi"/>
            <w:sz w:val="28"/>
            <w:szCs w:val="28"/>
          </w:rPr>
          <w:t>l'énergie marémotrice</w:t>
        </w:r>
      </w:hyperlink>
      <w:r w:rsidRPr="009B010F">
        <w:rPr>
          <w:rFonts w:asciiTheme="majorBidi" w:hAnsiTheme="majorBidi" w:cstheme="majorBidi"/>
          <w:sz w:val="28"/>
          <w:szCs w:val="28"/>
        </w:rPr>
        <w:t>. L’homme utilise l'énergie solaire pour la transformer en d'autres formes d'énergie : </w:t>
      </w:r>
      <w:hyperlink r:id="rId8" w:history="1">
        <w:r w:rsidRPr="009B010F">
          <w:rPr>
            <w:rStyle w:val="Lienhypertexte"/>
            <w:rFonts w:asciiTheme="majorBidi" w:hAnsiTheme="majorBidi" w:cstheme="majorBidi"/>
            <w:sz w:val="28"/>
            <w:szCs w:val="28"/>
          </w:rPr>
          <w:t>énergie chimique</w:t>
        </w:r>
      </w:hyperlink>
      <w:r w:rsidRPr="009B010F">
        <w:rPr>
          <w:rFonts w:asciiTheme="majorBidi" w:hAnsiTheme="majorBidi" w:cstheme="majorBidi"/>
          <w:sz w:val="28"/>
          <w:szCs w:val="28"/>
        </w:rPr>
        <w:t> (les aliments que notre corps utilise), énergie cinétique, énergie thermique, énergie électrique ou </w:t>
      </w:r>
      <w:hyperlink r:id="rId9" w:tgtFrame="_blank" w:history="1">
        <w:r w:rsidRPr="009B010F">
          <w:rPr>
            <w:rStyle w:val="Lienhypertexte"/>
            <w:rFonts w:asciiTheme="majorBidi" w:hAnsiTheme="majorBidi" w:cstheme="majorBidi"/>
            <w:sz w:val="28"/>
            <w:szCs w:val="28"/>
          </w:rPr>
          <w:t>biomasse</w:t>
        </w:r>
      </w:hyperlink>
      <w:r w:rsidRPr="009B010F">
        <w:rPr>
          <w:rFonts w:asciiTheme="majorBidi" w:hAnsiTheme="majorBidi" w:cstheme="majorBidi"/>
          <w:sz w:val="28"/>
          <w:szCs w:val="28"/>
        </w:rPr>
        <w:t>.</w:t>
      </w:r>
    </w:p>
    <w:p w14:paraId="63AEEC0E" w14:textId="77777777" w:rsidR="00BF3329" w:rsidRPr="009B010F" w:rsidRDefault="00BF3329" w:rsidP="00BF3329">
      <w:pPr>
        <w:rPr>
          <w:rFonts w:asciiTheme="majorBidi" w:hAnsiTheme="majorBidi" w:cstheme="majorBidi"/>
          <w:sz w:val="28"/>
          <w:szCs w:val="28"/>
        </w:rPr>
      </w:pPr>
      <w:r w:rsidRPr="009B010F">
        <w:rPr>
          <w:rFonts w:asciiTheme="majorBidi" w:hAnsiTheme="majorBidi" w:cstheme="majorBidi"/>
          <w:sz w:val="28"/>
          <w:szCs w:val="28"/>
        </w:rPr>
        <w:t>Par extension, l'expression « énergie solaire » est souvent employée pour désigner l'électricité ou l'énergie thermique obtenue à partir de la source énergétique primaire qu’est le rayonnement solaire.</w:t>
      </w:r>
    </w:p>
    <w:p w14:paraId="48A2D2D1" w14:textId="77777777" w:rsidR="00BF3329" w:rsidRPr="009B010F" w:rsidRDefault="00BF3329" w:rsidP="00BF3329">
      <w:pPr>
        <w:rPr>
          <w:rFonts w:asciiTheme="majorBidi" w:hAnsiTheme="majorBidi" w:cstheme="majorBidi"/>
          <w:sz w:val="28"/>
          <w:szCs w:val="28"/>
        </w:rPr>
      </w:pPr>
      <w:r w:rsidRPr="009B010F">
        <w:rPr>
          <w:rFonts w:asciiTheme="majorBidi" w:hAnsiTheme="majorBidi" w:cstheme="majorBidi"/>
          <w:sz w:val="28"/>
          <w:szCs w:val="28"/>
        </w:rPr>
        <w:t>Actuellement, il existe deux voies principales d’exploitation de l’énergie solaire :</w:t>
      </w:r>
    </w:p>
    <w:p w14:paraId="297E6DD3" w14:textId="77777777" w:rsidR="00BF3329" w:rsidRPr="009B010F" w:rsidRDefault="00BF3329" w:rsidP="00BF3329">
      <w:pPr>
        <w:rPr>
          <w:rFonts w:asciiTheme="majorBidi" w:hAnsiTheme="majorBidi" w:cstheme="majorBidi"/>
          <w:sz w:val="28"/>
          <w:szCs w:val="28"/>
        </w:rPr>
      </w:pPr>
      <w:r w:rsidRPr="009B010F">
        <w:rPr>
          <w:rFonts w:asciiTheme="majorBidi" w:hAnsiTheme="majorBidi" w:cstheme="majorBidi"/>
          <w:sz w:val="28"/>
          <w:szCs w:val="28"/>
        </w:rPr>
        <w:t>-</w:t>
      </w:r>
      <w:hyperlink r:id="rId10" w:tgtFrame="_blank" w:history="1">
        <w:r w:rsidRPr="009B010F">
          <w:rPr>
            <w:rStyle w:val="Lienhypertexte"/>
            <w:rFonts w:asciiTheme="majorBidi" w:hAnsiTheme="majorBidi" w:cstheme="majorBidi"/>
            <w:sz w:val="28"/>
            <w:szCs w:val="28"/>
          </w:rPr>
          <w:t>Le solaire photovoltaïque</w:t>
        </w:r>
      </w:hyperlink>
      <w:r w:rsidRPr="009B010F">
        <w:rPr>
          <w:rFonts w:asciiTheme="majorBidi" w:hAnsiTheme="majorBidi" w:cstheme="majorBidi"/>
          <w:sz w:val="28"/>
          <w:szCs w:val="28"/>
        </w:rPr>
        <w:t> qui transforme directement le rayonnement solaire en électricité ;</w:t>
      </w:r>
    </w:p>
    <w:p w14:paraId="7247FF95" w14:textId="77777777" w:rsidR="00BF3329" w:rsidRDefault="00BF3329" w:rsidP="00BF3329">
      <w:pPr>
        <w:rPr>
          <w:rFonts w:asciiTheme="majorBidi" w:hAnsiTheme="majorBidi" w:cstheme="majorBidi"/>
          <w:sz w:val="28"/>
          <w:szCs w:val="28"/>
        </w:rPr>
      </w:pPr>
      <w:r w:rsidRPr="009B010F">
        <w:rPr>
          <w:rFonts w:asciiTheme="majorBidi" w:hAnsiTheme="majorBidi" w:cstheme="majorBidi"/>
          <w:sz w:val="28"/>
          <w:szCs w:val="28"/>
        </w:rPr>
        <w:t>-</w:t>
      </w:r>
      <w:hyperlink r:id="rId11" w:tgtFrame="_blank" w:history="1">
        <w:r w:rsidRPr="009B010F">
          <w:rPr>
            <w:rStyle w:val="Lienhypertexte"/>
            <w:rFonts w:asciiTheme="majorBidi" w:hAnsiTheme="majorBidi" w:cstheme="majorBidi"/>
            <w:sz w:val="28"/>
            <w:szCs w:val="28"/>
          </w:rPr>
          <w:t>Le solaire thermique</w:t>
        </w:r>
      </w:hyperlink>
      <w:r w:rsidRPr="009B010F">
        <w:rPr>
          <w:rFonts w:asciiTheme="majorBidi" w:hAnsiTheme="majorBidi" w:cstheme="majorBidi"/>
          <w:sz w:val="28"/>
          <w:szCs w:val="28"/>
        </w:rPr>
        <w:t> qui transforme directement le rayonnement en chaleur. </w:t>
      </w:r>
      <w:hyperlink r:id="rId12" w:tgtFrame="_blank" w:history="1">
        <w:r w:rsidRPr="009B010F">
          <w:rPr>
            <w:rStyle w:val="Lienhypertexte"/>
            <w:rFonts w:asciiTheme="majorBidi" w:hAnsiTheme="majorBidi" w:cstheme="majorBidi"/>
            <w:sz w:val="28"/>
            <w:szCs w:val="28"/>
          </w:rPr>
          <w:t>Le solaire dit « thermodynamique »</w:t>
        </w:r>
      </w:hyperlink>
      <w:r w:rsidRPr="009B010F">
        <w:rPr>
          <w:rFonts w:asciiTheme="majorBidi" w:hAnsiTheme="majorBidi" w:cstheme="majorBidi"/>
          <w:sz w:val="28"/>
          <w:szCs w:val="28"/>
        </w:rPr>
        <w:t xml:space="preserve"> est une variante du solaire thermique. Cette </w:t>
      </w:r>
    </w:p>
    <w:p w14:paraId="4F24DF5B" w14:textId="77777777" w:rsidR="00BF3329" w:rsidRPr="009B010F" w:rsidRDefault="00BF3329" w:rsidP="00BF3329">
      <w:pPr>
        <w:rPr>
          <w:rFonts w:asciiTheme="majorBidi" w:hAnsiTheme="majorBidi" w:cstheme="majorBidi"/>
          <w:sz w:val="28"/>
          <w:szCs w:val="28"/>
        </w:rPr>
      </w:pPr>
      <w:proofErr w:type="gramStart"/>
      <w:r w:rsidRPr="009B010F">
        <w:rPr>
          <w:rFonts w:asciiTheme="majorBidi" w:hAnsiTheme="majorBidi" w:cstheme="majorBidi"/>
          <w:sz w:val="28"/>
          <w:szCs w:val="28"/>
        </w:rPr>
        <w:t>technique</w:t>
      </w:r>
      <w:proofErr w:type="gramEnd"/>
      <w:r w:rsidRPr="009B010F">
        <w:rPr>
          <w:rFonts w:asciiTheme="majorBidi" w:hAnsiTheme="majorBidi" w:cstheme="majorBidi"/>
          <w:sz w:val="28"/>
          <w:szCs w:val="28"/>
        </w:rPr>
        <w:t xml:space="preserve"> se différencie en cela qu’elle utilise l’énergie thermique du soleil afin de la transformer dans un second temps en électricité.</w:t>
      </w:r>
    </w:p>
    <w:p w14:paraId="54997302" w14:textId="77777777" w:rsidR="00BF3329" w:rsidRPr="009B010F" w:rsidRDefault="00BF3329" w:rsidP="00BF3329">
      <w:pPr>
        <w:rPr>
          <w:rFonts w:asciiTheme="majorBidi" w:hAnsiTheme="majorBidi" w:cstheme="majorBidi"/>
          <w:sz w:val="28"/>
          <w:szCs w:val="28"/>
        </w:rPr>
      </w:pPr>
      <w:r w:rsidRPr="009B010F">
        <w:rPr>
          <w:rFonts w:asciiTheme="majorBidi" w:hAnsiTheme="majorBidi" w:cstheme="majorBidi"/>
          <w:sz w:val="28"/>
          <w:szCs w:val="28"/>
        </w:rPr>
        <w:lastRenderedPageBreak/>
        <w:t>De nombreux programmes de recherche sont en cours afin d’améliorer les rendements des nouvelles technologies d’exploitation de l’énergie solaire.</w:t>
      </w:r>
      <w:hyperlink r:id="rId13" w:tooltip="Modélisation de l’inégale répartition de l’énergie solaire dans le monde : ici la " w:history="1">
        <w:r w:rsidRPr="009B010F">
          <w:rPr>
            <w:rStyle w:val="Lienhypertexte"/>
            <w:rFonts w:asciiTheme="majorBidi" w:hAnsiTheme="majorBidi" w:cstheme="majorBidi"/>
            <w:sz w:val="28"/>
            <w:szCs w:val="28"/>
          </w:rPr>
          <w:br/>
        </w:r>
      </w:hyperlink>
    </w:p>
    <w:p w14:paraId="1DDE0279" w14:textId="77777777" w:rsidR="00BF3329" w:rsidRPr="009B010F" w:rsidRDefault="00CF347C" w:rsidP="00BF3329">
      <w:pPr>
        <w:rPr>
          <w:rFonts w:asciiTheme="majorBidi" w:hAnsiTheme="majorBidi" w:cstheme="majorBidi"/>
          <w:sz w:val="28"/>
          <w:szCs w:val="28"/>
        </w:rPr>
      </w:pPr>
      <w:hyperlink r:id="rId14" w:history="1">
        <w:r w:rsidR="00BF3329" w:rsidRPr="009B010F">
          <w:rPr>
            <w:rStyle w:val="Lienhypertexte"/>
            <w:rFonts w:asciiTheme="majorBidi" w:hAnsiTheme="majorBidi" w:cstheme="majorBidi"/>
            <w:sz w:val="28"/>
            <w:szCs w:val="28"/>
          </w:rPr>
          <w:t>https://www.connaissancedesenergies.org/fiche-pedagogique/energie-solaire-exploitation</w:t>
        </w:r>
      </w:hyperlink>
    </w:p>
    <w:p w14:paraId="6911A143" w14:textId="77777777" w:rsidR="00BF3329" w:rsidRPr="009B010F" w:rsidRDefault="00BF3329" w:rsidP="00BF3329">
      <w:pPr>
        <w:rPr>
          <w:rFonts w:asciiTheme="majorBidi" w:hAnsiTheme="majorBidi" w:cstheme="majorBidi"/>
          <w:sz w:val="28"/>
          <w:szCs w:val="28"/>
        </w:rPr>
      </w:pPr>
    </w:p>
    <w:p w14:paraId="64648837" w14:textId="03370A2F" w:rsidR="00BF3329" w:rsidRPr="00CF347C" w:rsidRDefault="00BF3329" w:rsidP="00BF3329">
      <w:pPr>
        <w:rPr>
          <w:rFonts w:asciiTheme="majorBidi" w:hAnsiTheme="majorBidi" w:cstheme="majorBidi"/>
          <w:b/>
          <w:bCs/>
          <w:sz w:val="32"/>
          <w:szCs w:val="32"/>
        </w:rPr>
      </w:pPr>
      <w:r w:rsidRPr="00CF347C">
        <w:rPr>
          <w:rFonts w:asciiTheme="majorBidi" w:hAnsiTheme="majorBidi" w:cstheme="majorBidi"/>
          <w:b/>
          <w:bCs/>
          <w:sz w:val="32"/>
          <w:szCs w:val="32"/>
        </w:rPr>
        <w:t>Questions</w:t>
      </w:r>
    </w:p>
    <w:p w14:paraId="718E5FA6" w14:textId="0A4FD1AC" w:rsidR="00BF3329" w:rsidRDefault="00BF3329" w:rsidP="00BF3329">
      <w:pPr>
        <w:rPr>
          <w:rFonts w:asciiTheme="majorBidi" w:hAnsiTheme="majorBidi" w:cstheme="majorBidi"/>
          <w:sz w:val="28"/>
          <w:szCs w:val="28"/>
        </w:rPr>
      </w:pPr>
      <w:r>
        <w:rPr>
          <w:rFonts w:asciiTheme="majorBidi" w:hAnsiTheme="majorBidi" w:cstheme="majorBidi"/>
          <w:b/>
          <w:bCs/>
          <w:sz w:val="28"/>
          <w:szCs w:val="28"/>
        </w:rPr>
        <w:t>3-</w:t>
      </w:r>
      <w:r w:rsidRPr="00BF3329">
        <w:rPr>
          <w:rFonts w:asciiTheme="majorBidi" w:hAnsiTheme="majorBidi" w:cstheme="majorBidi"/>
          <w:sz w:val="28"/>
          <w:szCs w:val="28"/>
        </w:rPr>
        <w:t>proposez un titre au texte</w:t>
      </w:r>
      <w:r>
        <w:rPr>
          <w:rFonts w:asciiTheme="majorBidi" w:hAnsiTheme="majorBidi" w:cstheme="majorBidi"/>
          <w:sz w:val="28"/>
          <w:szCs w:val="28"/>
        </w:rPr>
        <w:t>.</w:t>
      </w:r>
    </w:p>
    <w:p w14:paraId="332B72F3" w14:textId="0D02A87D" w:rsidR="00BF3329" w:rsidRDefault="00EA6B76" w:rsidP="00BF3329">
      <w:pPr>
        <w:rPr>
          <w:rFonts w:asciiTheme="majorBidi" w:hAnsiTheme="majorBidi" w:cstheme="majorBidi"/>
          <w:sz w:val="28"/>
          <w:szCs w:val="28"/>
        </w:rPr>
      </w:pPr>
      <w:r>
        <w:rPr>
          <w:rFonts w:asciiTheme="majorBidi" w:hAnsiTheme="majorBidi" w:cstheme="majorBidi"/>
          <w:sz w:val="28"/>
          <w:szCs w:val="28"/>
        </w:rPr>
        <w:t>Tous les titres relatifs au texte à partir des mots clés : l’énergie solaire, les catégories de l’énergie du soleil.</w:t>
      </w:r>
    </w:p>
    <w:p w14:paraId="4BDB72EA" w14:textId="77777777" w:rsidR="00EA6B76" w:rsidRDefault="00EA6B76" w:rsidP="00BF3329">
      <w:pPr>
        <w:rPr>
          <w:rFonts w:asciiTheme="majorBidi" w:hAnsiTheme="majorBidi" w:cstheme="majorBidi"/>
          <w:sz w:val="28"/>
          <w:szCs w:val="28"/>
        </w:rPr>
      </w:pPr>
      <w:r>
        <w:rPr>
          <w:rFonts w:asciiTheme="majorBidi" w:hAnsiTheme="majorBidi" w:cstheme="majorBidi"/>
          <w:sz w:val="28"/>
          <w:szCs w:val="28"/>
        </w:rPr>
        <w:t>4-Quelle est la nature des mots soulignés ?</w:t>
      </w:r>
    </w:p>
    <w:p w14:paraId="0802F530" w14:textId="26F77C48" w:rsidR="0007330F" w:rsidRDefault="00EA6B76" w:rsidP="0007330F">
      <w:pPr>
        <w:rPr>
          <w:rFonts w:asciiTheme="majorBidi" w:hAnsiTheme="majorBidi" w:cstheme="majorBidi"/>
          <w:sz w:val="28"/>
          <w:szCs w:val="28"/>
          <w:u w:val="single"/>
        </w:rPr>
      </w:pPr>
      <w:r>
        <w:rPr>
          <w:rFonts w:asciiTheme="majorBidi" w:hAnsiTheme="majorBidi" w:cstheme="majorBidi"/>
          <w:sz w:val="28"/>
          <w:szCs w:val="28"/>
        </w:rPr>
        <w:t xml:space="preserve"> </w:t>
      </w:r>
      <w:r w:rsidR="0007330F">
        <w:rPr>
          <w:rFonts w:asciiTheme="majorBidi" w:hAnsiTheme="majorBidi" w:cstheme="majorBidi"/>
          <w:sz w:val="28"/>
          <w:szCs w:val="28"/>
        </w:rPr>
        <w:t>L</w:t>
      </w:r>
      <w:r w:rsidR="0007330F" w:rsidRPr="009B010F">
        <w:rPr>
          <w:rFonts w:asciiTheme="majorBidi" w:hAnsiTheme="majorBidi" w:cstheme="majorBidi"/>
          <w:sz w:val="28"/>
          <w:szCs w:val="28"/>
        </w:rPr>
        <w:t xml:space="preserve">es chaînes </w:t>
      </w:r>
      <w:r w:rsidR="0007330F" w:rsidRPr="0007330F">
        <w:rPr>
          <w:rFonts w:asciiTheme="majorBidi" w:hAnsiTheme="majorBidi" w:cstheme="majorBidi"/>
          <w:sz w:val="28"/>
          <w:szCs w:val="28"/>
          <w:u w:val="single"/>
        </w:rPr>
        <w:t>alimentaires</w:t>
      </w:r>
      <w:r w:rsidR="0007330F">
        <w:rPr>
          <w:rFonts w:asciiTheme="majorBidi" w:hAnsiTheme="majorBidi" w:cstheme="majorBidi"/>
          <w:sz w:val="28"/>
          <w:szCs w:val="28"/>
          <w:u w:val="single"/>
        </w:rPr>
        <w:t> </w:t>
      </w:r>
      <w:r w:rsidR="0007330F">
        <w:rPr>
          <w:rFonts w:asciiTheme="majorBidi" w:hAnsiTheme="majorBidi" w:cstheme="majorBidi"/>
          <w:sz w:val="28"/>
          <w:szCs w:val="28"/>
        </w:rPr>
        <w:t>/</w:t>
      </w:r>
      <w:r w:rsidR="0007330F" w:rsidRPr="0007330F">
        <w:rPr>
          <w:rFonts w:asciiTheme="majorBidi" w:hAnsiTheme="majorBidi" w:cstheme="majorBidi"/>
          <w:sz w:val="28"/>
          <w:szCs w:val="28"/>
        </w:rPr>
        <w:t xml:space="preserve"> </w:t>
      </w:r>
      <w:r w:rsidR="0007330F" w:rsidRPr="009B010F">
        <w:rPr>
          <w:rFonts w:asciiTheme="majorBidi" w:hAnsiTheme="majorBidi" w:cstheme="majorBidi"/>
          <w:sz w:val="28"/>
          <w:szCs w:val="28"/>
        </w:rPr>
        <w:t xml:space="preserve">l'énergie </w:t>
      </w:r>
      <w:r w:rsidR="0007330F" w:rsidRPr="0007330F">
        <w:rPr>
          <w:rFonts w:asciiTheme="majorBidi" w:hAnsiTheme="majorBidi" w:cstheme="majorBidi"/>
          <w:sz w:val="28"/>
          <w:szCs w:val="28"/>
          <w:u w:val="single"/>
        </w:rPr>
        <w:t>solaire</w:t>
      </w:r>
      <w:r w:rsidR="0007330F">
        <w:rPr>
          <w:rFonts w:asciiTheme="majorBidi" w:hAnsiTheme="majorBidi" w:cstheme="majorBidi"/>
          <w:sz w:val="28"/>
          <w:szCs w:val="28"/>
          <w:u w:val="single"/>
        </w:rPr>
        <w:t>/</w:t>
      </w:r>
      <w:r w:rsidR="0007330F" w:rsidRPr="0007330F">
        <w:rPr>
          <w:rFonts w:asciiTheme="majorBidi" w:hAnsiTheme="majorBidi" w:cstheme="majorBidi"/>
          <w:sz w:val="28"/>
          <w:szCs w:val="28"/>
        </w:rPr>
        <w:t xml:space="preserve"> </w:t>
      </w:r>
      <w:r w:rsidR="0007330F" w:rsidRPr="009B010F">
        <w:rPr>
          <w:rFonts w:asciiTheme="majorBidi" w:hAnsiTheme="majorBidi" w:cstheme="majorBidi"/>
          <w:sz w:val="28"/>
          <w:szCs w:val="28"/>
        </w:rPr>
        <w:t xml:space="preserve">et les vecteurs </w:t>
      </w:r>
      <w:r w:rsidR="0007330F" w:rsidRPr="0007330F">
        <w:rPr>
          <w:rFonts w:asciiTheme="majorBidi" w:hAnsiTheme="majorBidi" w:cstheme="majorBidi"/>
          <w:sz w:val="28"/>
          <w:szCs w:val="28"/>
          <w:u w:val="single"/>
        </w:rPr>
        <w:t>de l’énergie solaire</w:t>
      </w:r>
    </w:p>
    <w:p w14:paraId="7F678BF4" w14:textId="17813A9A" w:rsidR="0007330F" w:rsidRDefault="00C11DE6" w:rsidP="0007330F">
      <w:pPr>
        <w:rPr>
          <w:rFonts w:asciiTheme="majorBidi" w:hAnsiTheme="majorBidi" w:cstheme="majorBidi"/>
          <w:sz w:val="28"/>
          <w:szCs w:val="28"/>
        </w:rPr>
      </w:pPr>
      <w:r>
        <w:rPr>
          <w:rFonts w:asciiTheme="majorBidi" w:hAnsiTheme="majorBidi" w:cstheme="majorBidi"/>
          <w:sz w:val="28"/>
          <w:szCs w:val="28"/>
        </w:rPr>
        <w:t xml:space="preserve">Le </w:t>
      </w:r>
      <w:r w:rsidR="0007330F" w:rsidRPr="009B010F">
        <w:rPr>
          <w:rFonts w:asciiTheme="majorBidi" w:hAnsiTheme="majorBidi" w:cstheme="majorBidi"/>
          <w:sz w:val="28"/>
          <w:szCs w:val="28"/>
        </w:rPr>
        <w:t xml:space="preserve">rayonnement </w:t>
      </w:r>
      <w:r w:rsidR="0007330F" w:rsidRPr="0007330F">
        <w:rPr>
          <w:rFonts w:asciiTheme="majorBidi" w:hAnsiTheme="majorBidi" w:cstheme="majorBidi"/>
          <w:sz w:val="28"/>
          <w:szCs w:val="28"/>
          <w:u w:val="single"/>
        </w:rPr>
        <w:t>du Soleil</w:t>
      </w:r>
      <w:r w:rsidR="0007330F">
        <w:rPr>
          <w:rFonts w:asciiTheme="majorBidi" w:hAnsiTheme="majorBidi" w:cstheme="majorBidi"/>
          <w:sz w:val="28"/>
          <w:szCs w:val="28"/>
          <w:u w:val="single"/>
        </w:rPr>
        <w:t> </w:t>
      </w:r>
      <w:r w:rsidR="0007330F" w:rsidRPr="00C11DE6">
        <w:rPr>
          <w:rFonts w:asciiTheme="majorBidi" w:hAnsiTheme="majorBidi" w:cstheme="majorBidi"/>
          <w:sz w:val="28"/>
          <w:szCs w:val="28"/>
        </w:rPr>
        <w:t>/…</w:t>
      </w:r>
      <w:r w:rsidR="0007330F" w:rsidRPr="009B010F">
        <w:rPr>
          <w:rFonts w:asciiTheme="majorBidi" w:hAnsiTheme="majorBidi" w:cstheme="majorBidi"/>
          <w:sz w:val="28"/>
          <w:szCs w:val="28"/>
        </w:rPr>
        <w:t>les composants fondamentaux de la lumière</w:t>
      </w:r>
      <w:r w:rsidR="0007330F" w:rsidRPr="00C11DE6">
        <w:rPr>
          <w:rFonts w:asciiTheme="majorBidi" w:hAnsiTheme="majorBidi" w:cstheme="majorBidi"/>
          <w:sz w:val="28"/>
          <w:szCs w:val="28"/>
          <w:u w:val="single"/>
        </w:rPr>
        <w:t xml:space="preserve"> et</w:t>
      </w:r>
      <w:r w:rsidR="0007330F" w:rsidRPr="009B010F">
        <w:rPr>
          <w:rFonts w:asciiTheme="majorBidi" w:hAnsiTheme="majorBidi" w:cstheme="majorBidi"/>
          <w:sz w:val="28"/>
          <w:szCs w:val="28"/>
        </w:rPr>
        <w:t xml:space="preserve"> les vecteurs de l’énergie solaire</w:t>
      </w:r>
      <w:r w:rsidR="0007330F">
        <w:rPr>
          <w:rFonts w:asciiTheme="majorBidi" w:hAnsiTheme="majorBidi" w:cstheme="majorBidi"/>
          <w:sz w:val="28"/>
          <w:szCs w:val="28"/>
        </w:rPr>
        <w:t>.</w:t>
      </w:r>
    </w:p>
    <w:p w14:paraId="24747046" w14:textId="0DFBD224" w:rsidR="00EA6B76" w:rsidRPr="00CF347C" w:rsidRDefault="0007330F" w:rsidP="00CF347C">
      <w:pPr>
        <w:rPr>
          <w:rFonts w:asciiTheme="majorBidi" w:hAnsiTheme="majorBidi" w:cstheme="majorBidi"/>
          <w:b/>
          <w:bCs/>
          <w:sz w:val="32"/>
          <w:szCs w:val="32"/>
        </w:rPr>
      </w:pPr>
      <w:r w:rsidRPr="00CF347C">
        <w:rPr>
          <w:rFonts w:asciiTheme="majorBidi" w:hAnsiTheme="majorBidi" w:cstheme="majorBidi"/>
          <w:b/>
          <w:bCs/>
          <w:sz w:val="32"/>
          <w:szCs w:val="32"/>
        </w:rPr>
        <w:t>Rappel sur la coordination et subordination</w:t>
      </w:r>
    </w:p>
    <w:p w14:paraId="679636C1" w14:textId="77777777" w:rsidR="00CF347C" w:rsidRPr="00CF347C" w:rsidRDefault="00CF347C" w:rsidP="00CF347C">
      <w:pPr>
        <w:spacing w:after="200" w:line="276" w:lineRule="auto"/>
        <w:rPr>
          <w:rFonts w:asciiTheme="majorBidi" w:hAnsiTheme="majorBidi" w:cstheme="majorBidi"/>
          <w:b/>
          <w:bCs/>
          <w:sz w:val="32"/>
          <w:szCs w:val="32"/>
        </w:rPr>
      </w:pPr>
      <w:r w:rsidRPr="00CF347C">
        <w:rPr>
          <w:rFonts w:asciiTheme="majorBidi" w:hAnsiTheme="majorBidi" w:cstheme="majorBidi"/>
          <w:b/>
          <w:bCs/>
          <w:sz w:val="32"/>
          <w:szCs w:val="32"/>
        </w:rPr>
        <w:t>Coordination</w:t>
      </w:r>
      <w:r w:rsidRPr="00CF347C">
        <w:rPr>
          <w:rFonts w:asciiTheme="majorBidi" w:hAnsiTheme="majorBidi" w:cstheme="majorBidi"/>
          <w:sz w:val="32"/>
          <w:szCs w:val="32"/>
        </w:rPr>
        <w:t xml:space="preserve"> </w:t>
      </w:r>
      <w:r w:rsidRPr="00CF347C">
        <w:rPr>
          <w:rFonts w:asciiTheme="majorBidi" w:hAnsiTheme="majorBidi" w:cstheme="majorBidi"/>
          <w:b/>
          <w:bCs/>
          <w:sz w:val="32"/>
          <w:szCs w:val="32"/>
        </w:rPr>
        <w:t>et</w:t>
      </w:r>
      <w:r w:rsidRPr="00CF347C">
        <w:rPr>
          <w:rFonts w:asciiTheme="majorBidi" w:hAnsiTheme="majorBidi" w:cstheme="majorBidi"/>
          <w:sz w:val="32"/>
          <w:szCs w:val="32"/>
        </w:rPr>
        <w:t xml:space="preserve"> </w:t>
      </w:r>
      <w:r w:rsidRPr="00CF347C">
        <w:rPr>
          <w:rFonts w:asciiTheme="majorBidi" w:hAnsiTheme="majorBidi" w:cstheme="majorBidi"/>
          <w:b/>
          <w:bCs/>
          <w:sz w:val="32"/>
          <w:szCs w:val="32"/>
        </w:rPr>
        <w:t>subordination</w:t>
      </w:r>
    </w:p>
    <w:p w14:paraId="08BF7D6E" w14:textId="77777777" w:rsidR="00CF347C" w:rsidRPr="00CF347C" w:rsidRDefault="00CF347C" w:rsidP="00CF347C">
      <w:pPr>
        <w:spacing w:after="200" w:line="276" w:lineRule="auto"/>
        <w:rPr>
          <w:rFonts w:asciiTheme="majorBidi" w:hAnsiTheme="majorBidi" w:cstheme="majorBidi"/>
          <w:sz w:val="32"/>
          <w:szCs w:val="32"/>
        </w:rPr>
      </w:pPr>
      <w:r w:rsidRPr="00CF347C">
        <w:rPr>
          <w:rFonts w:asciiTheme="majorBidi" w:hAnsiTheme="majorBidi" w:cstheme="majorBidi"/>
          <w:b/>
          <w:bCs/>
          <w:sz w:val="32"/>
          <w:szCs w:val="32"/>
        </w:rPr>
        <w:t>1-Coordination et subordination dans une même proposition</w:t>
      </w:r>
      <w:r w:rsidRPr="00CF347C">
        <w:rPr>
          <w:rFonts w:asciiTheme="majorBidi" w:hAnsiTheme="majorBidi" w:cstheme="majorBidi"/>
          <w:sz w:val="32"/>
          <w:szCs w:val="32"/>
        </w:rPr>
        <w:t xml:space="preserve"> </w:t>
      </w:r>
    </w:p>
    <w:p w14:paraId="353BAD58"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 xml:space="preserve">Ce sont deux procédés différents qui mettent en relation les éléments (mots, ou groupes de mots) d'une même phrase, ou des phrases, ou des propositions. </w:t>
      </w:r>
    </w:p>
    <w:p w14:paraId="4D75CE47" w14:textId="77777777" w:rsidR="00CF347C" w:rsidRPr="00CF347C" w:rsidRDefault="00CF347C" w:rsidP="00CF347C">
      <w:pPr>
        <w:spacing w:after="200" w:line="276" w:lineRule="auto"/>
        <w:rPr>
          <w:rFonts w:asciiTheme="majorBidi" w:hAnsiTheme="majorBidi" w:cstheme="majorBidi"/>
          <w:sz w:val="36"/>
          <w:szCs w:val="36"/>
        </w:rPr>
      </w:pPr>
      <w:r w:rsidRPr="00CF347C">
        <w:rPr>
          <w:rFonts w:asciiTheme="majorBidi" w:hAnsiTheme="majorBidi" w:cstheme="majorBidi"/>
          <w:b/>
          <w:bCs/>
          <w:sz w:val="36"/>
          <w:szCs w:val="36"/>
        </w:rPr>
        <w:t>1-a</w:t>
      </w:r>
      <w:r w:rsidRPr="00CF347C">
        <w:rPr>
          <w:rFonts w:asciiTheme="majorBidi" w:hAnsiTheme="majorBidi" w:cstheme="majorBidi"/>
          <w:b/>
          <w:bCs/>
          <w:sz w:val="32"/>
          <w:szCs w:val="32"/>
        </w:rPr>
        <w:t xml:space="preserve">-Coordination </w:t>
      </w:r>
      <w:r w:rsidRPr="00CF347C">
        <w:rPr>
          <w:rFonts w:asciiTheme="majorBidi" w:hAnsiTheme="majorBidi" w:cstheme="majorBidi"/>
          <w:sz w:val="32"/>
          <w:szCs w:val="32"/>
        </w:rPr>
        <w:t xml:space="preserve">: </w:t>
      </w:r>
      <w:r w:rsidRPr="00CF347C">
        <w:rPr>
          <w:rFonts w:asciiTheme="majorBidi" w:hAnsiTheme="majorBidi" w:cstheme="majorBidi"/>
          <w:b/>
          <w:bCs/>
          <w:sz w:val="32"/>
          <w:szCs w:val="32"/>
        </w:rPr>
        <w:t>définition</w:t>
      </w:r>
    </w:p>
    <w:p w14:paraId="3B77544F"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La coordination relie des mots, des groupes de mots ou des phrases qui ont le même statut syntaxique (mêmes fonctions). L'existence de l'un des éléments mis en relation ne dépend pas de l'existence de l'autre.</w:t>
      </w:r>
    </w:p>
    <w:p w14:paraId="6BEA1E5B" w14:textId="77777777" w:rsidR="00CF347C" w:rsidRPr="00CF347C" w:rsidRDefault="00CF347C" w:rsidP="00CF347C">
      <w:pPr>
        <w:spacing w:after="200" w:line="276" w:lineRule="auto"/>
        <w:rPr>
          <w:rFonts w:asciiTheme="majorBidi" w:hAnsiTheme="majorBidi" w:cstheme="majorBidi"/>
          <w:i/>
          <w:iCs/>
          <w:sz w:val="32"/>
          <w:szCs w:val="32"/>
        </w:rPr>
      </w:pPr>
      <w:r w:rsidRPr="00CF347C">
        <w:rPr>
          <w:rFonts w:asciiTheme="majorBidi" w:hAnsiTheme="majorBidi" w:cstheme="majorBidi"/>
          <w:sz w:val="30"/>
          <w:szCs w:val="30"/>
        </w:rPr>
        <w:t xml:space="preserve"> </w:t>
      </w:r>
      <w:r w:rsidRPr="00CF347C">
        <w:rPr>
          <w:rFonts w:asciiTheme="majorBidi" w:hAnsiTheme="majorBidi" w:cstheme="majorBidi"/>
          <w:i/>
          <w:iCs/>
          <w:sz w:val="32"/>
          <w:szCs w:val="32"/>
        </w:rPr>
        <w:t>Pierre et Jaques jouent au tennis.</w:t>
      </w:r>
    </w:p>
    <w:p w14:paraId="0F9B8A17" w14:textId="77777777" w:rsidR="00CF347C" w:rsidRPr="00CF347C" w:rsidRDefault="00CF347C" w:rsidP="00CF347C">
      <w:pPr>
        <w:spacing w:after="200" w:line="276" w:lineRule="auto"/>
        <w:rPr>
          <w:rFonts w:asciiTheme="majorBidi" w:hAnsiTheme="majorBidi" w:cstheme="majorBidi"/>
          <w:sz w:val="32"/>
          <w:szCs w:val="32"/>
        </w:rPr>
      </w:pPr>
      <w:r w:rsidRPr="00CF347C">
        <w:rPr>
          <w:rFonts w:asciiTheme="majorBidi" w:hAnsiTheme="majorBidi" w:cstheme="majorBidi"/>
          <w:b/>
          <w:bCs/>
          <w:sz w:val="32"/>
          <w:szCs w:val="32"/>
        </w:rPr>
        <w:t>Rôle</w:t>
      </w:r>
      <w:r w:rsidRPr="00CF347C">
        <w:rPr>
          <w:rFonts w:asciiTheme="majorBidi" w:hAnsiTheme="majorBidi" w:cstheme="majorBidi"/>
          <w:sz w:val="32"/>
          <w:szCs w:val="32"/>
        </w:rPr>
        <w:t xml:space="preserve"> </w:t>
      </w:r>
      <w:r w:rsidRPr="00CF347C">
        <w:rPr>
          <w:rFonts w:asciiTheme="majorBidi" w:hAnsiTheme="majorBidi" w:cstheme="majorBidi"/>
          <w:b/>
          <w:bCs/>
          <w:sz w:val="32"/>
          <w:szCs w:val="32"/>
        </w:rPr>
        <w:t>de</w:t>
      </w:r>
      <w:r w:rsidRPr="00CF347C">
        <w:rPr>
          <w:rFonts w:asciiTheme="majorBidi" w:hAnsiTheme="majorBidi" w:cstheme="majorBidi"/>
          <w:sz w:val="32"/>
          <w:szCs w:val="32"/>
        </w:rPr>
        <w:t xml:space="preserve"> </w:t>
      </w:r>
      <w:r w:rsidRPr="00CF347C">
        <w:rPr>
          <w:rFonts w:asciiTheme="majorBidi" w:hAnsiTheme="majorBidi" w:cstheme="majorBidi"/>
          <w:b/>
          <w:bCs/>
          <w:sz w:val="32"/>
          <w:szCs w:val="32"/>
        </w:rPr>
        <w:t>la</w:t>
      </w:r>
      <w:r w:rsidRPr="00CF347C">
        <w:rPr>
          <w:rFonts w:asciiTheme="majorBidi" w:hAnsiTheme="majorBidi" w:cstheme="majorBidi"/>
          <w:sz w:val="32"/>
          <w:szCs w:val="32"/>
        </w:rPr>
        <w:t xml:space="preserve"> </w:t>
      </w:r>
      <w:r w:rsidRPr="00CF347C">
        <w:rPr>
          <w:rFonts w:asciiTheme="majorBidi" w:hAnsiTheme="majorBidi" w:cstheme="majorBidi"/>
          <w:b/>
          <w:bCs/>
          <w:sz w:val="32"/>
          <w:szCs w:val="32"/>
        </w:rPr>
        <w:t>coordination</w:t>
      </w:r>
      <w:r w:rsidRPr="00CF347C">
        <w:rPr>
          <w:rFonts w:asciiTheme="majorBidi" w:hAnsiTheme="majorBidi" w:cstheme="majorBidi"/>
          <w:sz w:val="32"/>
          <w:szCs w:val="32"/>
        </w:rPr>
        <w:t xml:space="preserve"> </w:t>
      </w:r>
    </w:p>
    <w:p w14:paraId="5D0D3FBD"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La coordination permet d'utiliser dans la même fonction plusieurs éléments.</w:t>
      </w:r>
    </w:p>
    <w:p w14:paraId="60531604" w14:textId="77777777" w:rsidR="00CF347C" w:rsidRPr="00CF347C" w:rsidRDefault="00CF347C" w:rsidP="00CF347C">
      <w:pPr>
        <w:spacing w:after="200" w:line="276" w:lineRule="auto"/>
        <w:rPr>
          <w:rFonts w:asciiTheme="majorBidi" w:hAnsiTheme="majorBidi" w:cstheme="majorBidi"/>
          <w:i/>
          <w:iCs/>
          <w:sz w:val="32"/>
          <w:szCs w:val="32"/>
        </w:rPr>
      </w:pPr>
      <w:r w:rsidRPr="00CF347C">
        <w:rPr>
          <w:rFonts w:asciiTheme="majorBidi" w:hAnsiTheme="majorBidi" w:cstheme="majorBidi"/>
          <w:i/>
          <w:iCs/>
          <w:sz w:val="32"/>
          <w:szCs w:val="32"/>
          <w:u w:val="double"/>
        </w:rPr>
        <w:t>Jacques</w:t>
      </w:r>
      <w:r w:rsidRPr="00CF347C">
        <w:rPr>
          <w:rFonts w:asciiTheme="majorBidi" w:hAnsiTheme="majorBidi" w:cstheme="majorBidi"/>
          <w:i/>
          <w:iCs/>
          <w:sz w:val="32"/>
          <w:szCs w:val="32"/>
        </w:rPr>
        <w:t xml:space="preserve"> et </w:t>
      </w:r>
      <w:r w:rsidRPr="00CF347C">
        <w:rPr>
          <w:rFonts w:asciiTheme="majorBidi" w:hAnsiTheme="majorBidi" w:cstheme="majorBidi"/>
          <w:i/>
          <w:iCs/>
          <w:sz w:val="32"/>
          <w:szCs w:val="32"/>
          <w:u w:val="double"/>
        </w:rPr>
        <w:t>Alice</w:t>
      </w:r>
      <w:r w:rsidRPr="00CF347C">
        <w:rPr>
          <w:rFonts w:asciiTheme="majorBidi" w:hAnsiTheme="majorBidi" w:cstheme="majorBidi"/>
          <w:i/>
          <w:iCs/>
          <w:sz w:val="32"/>
          <w:szCs w:val="32"/>
        </w:rPr>
        <w:t xml:space="preserve"> ont rencontré </w:t>
      </w:r>
      <w:r w:rsidRPr="00CF347C">
        <w:rPr>
          <w:rFonts w:asciiTheme="majorBidi" w:hAnsiTheme="majorBidi" w:cstheme="majorBidi"/>
          <w:i/>
          <w:iCs/>
          <w:sz w:val="32"/>
          <w:szCs w:val="32"/>
          <w:u w:val="double"/>
        </w:rPr>
        <w:t>des hommes</w:t>
      </w:r>
      <w:r w:rsidRPr="00CF347C">
        <w:rPr>
          <w:rFonts w:asciiTheme="majorBidi" w:hAnsiTheme="majorBidi" w:cstheme="majorBidi"/>
          <w:i/>
          <w:iCs/>
          <w:sz w:val="32"/>
          <w:szCs w:val="32"/>
        </w:rPr>
        <w:t xml:space="preserve"> </w:t>
      </w:r>
      <w:r w:rsidRPr="00CF347C">
        <w:rPr>
          <w:rFonts w:asciiTheme="majorBidi" w:hAnsiTheme="majorBidi" w:cstheme="majorBidi"/>
          <w:i/>
          <w:iCs/>
          <w:sz w:val="32"/>
          <w:szCs w:val="32"/>
          <w:u w:val="single"/>
        </w:rPr>
        <w:t>et</w:t>
      </w:r>
      <w:r w:rsidRPr="00CF347C">
        <w:rPr>
          <w:rFonts w:asciiTheme="majorBidi" w:hAnsiTheme="majorBidi" w:cstheme="majorBidi"/>
          <w:i/>
          <w:iCs/>
          <w:sz w:val="32"/>
          <w:szCs w:val="32"/>
        </w:rPr>
        <w:t xml:space="preserve"> </w:t>
      </w:r>
      <w:r w:rsidRPr="00CF347C">
        <w:rPr>
          <w:rFonts w:asciiTheme="majorBidi" w:hAnsiTheme="majorBidi" w:cstheme="majorBidi"/>
          <w:i/>
          <w:iCs/>
          <w:sz w:val="32"/>
          <w:szCs w:val="32"/>
          <w:u w:val="double"/>
        </w:rPr>
        <w:t>des femmes</w:t>
      </w:r>
      <w:r w:rsidRPr="00CF347C">
        <w:rPr>
          <w:rFonts w:asciiTheme="majorBidi" w:hAnsiTheme="majorBidi" w:cstheme="majorBidi"/>
          <w:i/>
          <w:iCs/>
          <w:sz w:val="32"/>
          <w:szCs w:val="32"/>
        </w:rPr>
        <w:t xml:space="preserve"> très pauvres.</w:t>
      </w:r>
    </w:p>
    <w:p w14:paraId="6E8087EB" w14:textId="77777777" w:rsidR="00CF347C" w:rsidRPr="00CF347C" w:rsidRDefault="00CF347C" w:rsidP="00CF347C">
      <w:pPr>
        <w:spacing w:after="200" w:line="276" w:lineRule="auto"/>
        <w:rPr>
          <w:rFonts w:asciiTheme="majorBidi" w:hAnsiTheme="majorBidi" w:cstheme="majorBidi"/>
          <w:i/>
          <w:iCs/>
          <w:sz w:val="32"/>
          <w:szCs w:val="32"/>
        </w:rPr>
      </w:pPr>
      <w:r w:rsidRPr="00CF347C">
        <w:rPr>
          <w:rFonts w:asciiTheme="majorBidi" w:hAnsiTheme="majorBidi" w:cstheme="majorBidi"/>
          <w:i/>
          <w:iCs/>
          <w:sz w:val="32"/>
          <w:szCs w:val="32"/>
        </w:rPr>
        <w:lastRenderedPageBreak/>
        <w:t xml:space="preserve">La rue était bordée de </w:t>
      </w:r>
      <w:r w:rsidRPr="00CF347C">
        <w:rPr>
          <w:rFonts w:asciiTheme="majorBidi" w:hAnsiTheme="majorBidi" w:cstheme="majorBidi"/>
          <w:i/>
          <w:iCs/>
          <w:sz w:val="32"/>
          <w:szCs w:val="32"/>
          <w:u w:val="single"/>
        </w:rPr>
        <w:t>petites</w:t>
      </w:r>
      <w:r w:rsidRPr="00CF347C">
        <w:rPr>
          <w:rFonts w:asciiTheme="majorBidi" w:hAnsiTheme="majorBidi" w:cstheme="majorBidi"/>
          <w:i/>
          <w:iCs/>
          <w:sz w:val="32"/>
          <w:szCs w:val="32"/>
        </w:rPr>
        <w:t xml:space="preserve"> mais </w:t>
      </w:r>
      <w:r w:rsidRPr="00CF347C">
        <w:rPr>
          <w:rFonts w:asciiTheme="majorBidi" w:hAnsiTheme="majorBidi" w:cstheme="majorBidi"/>
          <w:i/>
          <w:iCs/>
          <w:sz w:val="32"/>
          <w:szCs w:val="32"/>
          <w:u w:val="single"/>
        </w:rPr>
        <w:t>belles</w:t>
      </w:r>
      <w:r w:rsidRPr="00CF347C">
        <w:rPr>
          <w:rFonts w:asciiTheme="majorBidi" w:hAnsiTheme="majorBidi" w:cstheme="majorBidi"/>
          <w:i/>
          <w:iCs/>
          <w:sz w:val="32"/>
          <w:szCs w:val="32"/>
        </w:rPr>
        <w:t xml:space="preserve"> demeures.</w:t>
      </w:r>
    </w:p>
    <w:p w14:paraId="53EB34DC" w14:textId="77777777" w:rsidR="00CF347C" w:rsidRPr="00CF347C" w:rsidRDefault="00CF347C" w:rsidP="00CF347C">
      <w:pPr>
        <w:spacing w:after="200" w:line="276" w:lineRule="auto"/>
        <w:rPr>
          <w:rFonts w:asciiTheme="majorBidi" w:hAnsiTheme="majorBidi" w:cstheme="majorBidi"/>
          <w:i/>
          <w:iCs/>
          <w:sz w:val="32"/>
          <w:szCs w:val="32"/>
        </w:rPr>
      </w:pPr>
      <w:r w:rsidRPr="00CF347C">
        <w:rPr>
          <w:rFonts w:asciiTheme="majorBidi" w:hAnsiTheme="majorBidi" w:cstheme="majorBidi"/>
          <w:i/>
          <w:iCs/>
          <w:sz w:val="32"/>
          <w:szCs w:val="32"/>
        </w:rPr>
        <w:t xml:space="preserve">Elle vivait avec son </w:t>
      </w:r>
      <w:r w:rsidRPr="00CF347C">
        <w:rPr>
          <w:rFonts w:asciiTheme="majorBidi" w:hAnsiTheme="majorBidi" w:cstheme="majorBidi"/>
          <w:i/>
          <w:iCs/>
          <w:sz w:val="32"/>
          <w:szCs w:val="32"/>
          <w:u w:val="single"/>
        </w:rPr>
        <w:t>père</w:t>
      </w:r>
      <w:r w:rsidRPr="00CF347C">
        <w:rPr>
          <w:rFonts w:asciiTheme="majorBidi" w:hAnsiTheme="majorBidi" w:cstheme="majorBidi"/>
          <w:i/>
          <w:iCs/>
          <w:sz w:val="32"/>
          <w:szCs w:val="32"/>
        </w:rPr>
        <w:t xml:space="preserve"> et sa </w:t>
      </w:r>
      <w:r w:rsidRPr="00CF347C">
        <w:rPr>
          <w:rFonts w:asciiTheme="majorBidi" w:hAnsiTheme="majorBidi" w:cstheme="majorBidi"/>
          <w:i/>
          <w:iCs/>
          <w:sz w:val="32"/>
          <w:szCs w:val="32"/>
          <w:u w:val="single"/>
        </w:rPr>
        <w:t>jeune sœur</w:t>
      </w:r>
      <w:r w:rsidRPr="00CF347C">
        <w:rPr>
          <w:rFonts w:asciiTheme="majorBidi" w:hAnsiTheme="majorBidi" w:cstheme="majorBidi"/>
          <w:i/>
          <w:iCs/>
          <w:sz w:val="32"/>
          <w:szCs w:val="32"/>
        </w:rPr>
        <w:t>.</w:t>
      </w:r>
    </w:p>
    <w:p w14:paraId="0157CABF" w14:textId="77777777" w:rsidR="00CF347C" w:rsidRPr="00CF347C" w:rsidRDefault="00CF347C" w:rsidP="00CF347C">
      <w:pPr>
        <w:spacing w:after="200" w:line="276" w:lineRule="auto"/>
        <w:rPr>
          <w:rFonts w:asciiTheme="majorBidi" w:hAnsiTheme="majorBidi" w:cstheme="majorBidi"/>
          <w:b/>
          <w:bCs/>
          <w:sz w:val="32"/>
          <w:szCs w:val="32"/>
        </w:rPr>
      </w:pPr>
      <w:r w:rsidRPr="00CF347C">
        <w:rPr>
          <w:rFonts w:asciiTheme="majorBidi" w:hAnsiTheme="majorBidi" w:cstheme="majorBidi"/>
          <w:b/>
          <w:bCs/>
          <w:sz w:val="32"/>
          <w:szCs w:val="32"/>
        </w:rPr>
        <w:t xml:space="preserve">1-b-Subordination : définition </w:t>
      </w:r>
    </w:p>
    <w:p w14:paraId="2009A74D" w14:textId="77777777" w:rsidR="00CF347C" w:rsidRPr="00CF347C" w:rsidRDefault="00CF347C" w:rsidP="00CF347C">
      <w:pPr>
        <w:spacing w:after="200" w:line="276" w:lineRule="auto"/>
        <w:rPr>
          <w:rFonts w:ascii="Gisha" w:hAnsi="Gisha" w:cs="Gisha"/>
          <w:sz w:val="32"/>
          <w:szCs w:val="32"/>
        </w:rPr>
      </w:pPr>
      <w:r w:rsidRPr="00CF347C">
        <w:rPr>
          <w:rFonts w:asciiTheme="majorBidi" w:hAnsiTheme="majorBidi" w:cstheme="majorBidi"/>
          <w:sz w:val="28"/>
          <w:szCs w:val="28"/>
        </w:rPr>
        <w:t xml:space="preserve">La subordination est une relation qui s'établit entre des mots, groupes de mots ou phrases qui ont des statuts syntaxiques inégaux, des fonctions différentes. L'existence de l'un des éléments mis en relation dépend de l'existence de l'autre. </w:t>
      </w:r>
      <w:r w:rsidRPr="00CF347C">
        <w:rPr>
          <w:rFonts w:asciiTheme="majorBidi" w:hAnsiTheme="majorBidi" w:cstheme="majorBidi"/>
          <w:sz w:val="32"/>
          <w:szCs w:val="32"/>
        </w:rPr>
        <w:t xml:space="preserve">La mère </w:t>
      </w:r>
      <w:r w:rsidRPr="00CF347C">
        <w:rPr>
          <w:rFonts w:asciiTheme="majorBidi" w:hAnsiTheme="majorBidi" w:cstheme="majorBidi"/>
          <w:sz w:val="32"/>
          <w:szCs w:val="32"/>
          <w:u w:val="single"/>
        </w:rPr>
        <w:t>de</w:t>
      </w:r>
      <w:r w:rsidRPr="00CF347C">
        <w:rPr>
          <w:rFonts w:asciiTheme="majorBidi" w:hAnsiTheme="majorBidi" w:cstheme="majorBidi"/>
          <w:sz w:val="32"/>
          <w:szCs w:val="32"/>
        </w:rPr>
        <w:t xml:space="preserve"> son amie s'est chargée du gâteau.</w:t>
      </w:r>
    </w:p>
    <w:p w14:paraId="2D640B5E" w14:textId="77777777" w:rsidR="00CF347C" w:rsidRPr="00CF347C" w:rsidRDefault="00CF347C" w:rsidP="00CF347C">
      <w:pPr>
        <w:spacing w:after="200" w:line="276" w:lineRule="auto"/>
        <w:rPr>
          <w:rFonts w:asciiTheme="majorBidi" w:hAnsiTheme="majorBidi" w:cstheme="majorBidi"/>
          <w:b/>
          <w:bCs/>
          <w:sz w:val="32"/>
          <w:szCs w:val="32"/>
        </w:rPr>
      </w:pPr>
      <w:r w:rsidRPr="00CF347C">
        <w:rPr>
          <w:rFonts w:asciiTheme="majorBidi" w:hAnsiTheme="majorBidi" w:cstheme="majorBidi"/>
          <w:b/>
          <w:bCs/>
          <w:sz w:val="32"/>
          <w:szCs w:val="32"/>
        </w:rPr>
        <w:t xml:space="preserve">Rôle de la subordination </w:t>
      </w:r>
    </w:p>
    <w:p w14:paraId="7214E4AF"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Dans un groupe nominal, la subordination est la relation qui existe entre des mots ou groupes de mots dont l'un constitue le noyau et l'autre l'élément qui complète ce noyau.</w:t>
      </w:r>
    </w:p>
    <w:p w14:paraId="2695F35E" w14:textId="77777777" w:rsidR="00CF347C" w:rsidRPr="00CF347C" w:rsidRDefault="00CF347C" w:rsidP="00CF347C">
      <w:pPr>
        <w:spacing w:after="200" w:line="276" w:lineRule="auto"/>
        <w:rPr>
          <w:rFonts w:asciiTheme="majorBidi" w:hAnsiTheme="majorBidi" w:cstheme="majorBidi"/>
          <w:i/>
          <w:iCs/>
          <w:sz w:val="32"/>
          <w:szCs w:val="32"/>
        </w:rPr>
      </w:pPr>
      <w:r w:rsidRPr="00CF347C">
        <w:rPr>
          <w:rFonts w:asciiTheme="majorBidi" w:hAnsiTheme="majorBidi" w:cstheme="majorBidi"/>
          <w:i/>
          <w:iCs/>
          <w:sz w:val="32"/>
          <w:szCs w:val="32"/>
        </w:rPr>
        <w:t xml:space="preserve">J'ai enfin vu </w:t>
      </w:r>
      <w:r w:rsidRPr="00CF347C">
        <w:rPr>
          <w:rFonts w:asciiTheme="majorBidi" w:hAnsiTheme="majorBidi" w:cstheme="majorBidi"/>
          <w:i/>
          <w:iCs/>
          <w:sz w:val="32"/>
          <w:szCs w:val="32"/>
          <w:u w:val="single"/>
        </w:rPr>
        <w:t>la fille</w:t>
      </w:r>
      <w:r w:rsidRPr="00CF347C">
        <w:rPr>
          <w:rFonts w:asciiTheme="majorBidi" w:hAnsiTheme="majorBidi" w:cstheme="majorBidi"/>
          <w:i/>
          <w:iCs/>
          <w:sz w:val="32"/>
          <w:szCs w:val="32"/>
        </w:rPr>
        <w:t xml:space="preserve"> </w:t>
      </w:r>
      <w:r w:rsidRPr="00CF347C">
        <w:rPr>
          <w:rFonts w:asciiTheme="majorBidi" w:hAnsiTheme="majorBidi" w:cstheme="majorBidi"/>
          <w:b/>
          <w:bCs/>
          <w:i/>
          <w:iCs/>
          <w:sz w:val="32"/>
          <w:szCs w:val="32"/>
        </w:rPr>
        <w:t>du</w:t>
      </w:r>
      <w:r w:rsidRPr="00CF347C">
        <w:rPr>
          <w:rFonts w:asciiTheme="majorBidi" w:hAnsiTheme="majorBidi" w:cstheme="majorBidi"/>
          <w:i/>
          <w:iCs/>
          <w:sz w:val="32"/>
          <w:szCs w:val="32"/>
        </w:rPr>
        <w:t xml:space="preserve"> </w:t>
      </w:r>
      <w:r w:rsidRPr="00CF347C">
        <w:rPr>
          <w:rFonts w:asciiTheme="majorBidi" w:hAnsiTheme="majorBidi" w:cstheme="majorBidi"/>
          <w:i/>
          <w:iCs/>
          <w:sz w:val="32"/>
          <w:szCs w:val="32"/>
          <w:u w:val="single"/>
        </w:rPr>
        <w:t>notaire</w:t>
      </w:r>
      <w:r w:rsidRPr="00CF347C">
        <w:rPr>
          <w:rFonts w:asciiTheme="majorBidi" w:hAnsiTheme="majorBidi" w:cstheme="majorBidi"/>
          <w:i/>
          <w:iCs/>
          <w:sz w:val="32"/>
          <w:szCs w:val="32"/>
        </w:rPr>
        <w:t>.</w:t>
      </w:r>
    </w:p>
    <w:p w14:paraId="61A61AAA"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L'élément subordonné n'existe que parce qu'il complète l'élément noyau.</w:t>
      </w:r>
    </w:p>
    <w:p w14:paraId="3C59CA78"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Il est donc évident que l'on ne peut supprimer l'élément noyau sans supprimer du même coup l'élément subordonné. Dans la phrase suivante :</w:t>
      </w:r>
    </w:p>
    <w:p w14:paraId="5BB927D9" w14:textId="77777777" w:rsidR="00CF347C" w:rsidRPr="00CF347C" w:rsidRDefault="00CF347C" w:rsidP="00CF347C">
      <w:pPr>
        <w:spacing w:after="200" w:line="276" w:lineRule="auto"/>
        <w:rPr>
          <w:rFonts w:asciiTheme="majorBidi" w:hAnsiTheme="majorBidi" w:cstheme="majorBidi"/>
          <w:sz w:val="32"/>
          <w:szCs w:val="32"/>
        </w:rPr>
      </w:pPr>
      <w:r w:rsidRPr="00CF347C">
        <w:rPr>
          <w:rFonts w:asciiTheme="majorBidi" w:hAnsiTheme="majorBidi" w:cstheme="majorBidi"/>
          <w:i/>
          <w:iCs/>
          <w:sz w:val="32"/>
          <w:szCs w:val="32"/>
        </w:rPr>
        <w:t xml:space="preserve">Il a racheté </w:t>
      </w:r>
      <w:r w:rsidRPr="00CF347C">
        <w:rPr>
          <w:rFonts w:asciiTheme="majorBidi" w:hAnsiTheme="majorBidi" w:cstheme="majorBidi"/>
          <w:i/>
          <w:iCs/>
          <w:sz w:val="32"/>
          <w:szCs w:val="32"/>
          <w:u w:val="single"/>
        </w:rPr>
        <w:t>la voiture</w:t>
      </w:r>
      <w:r w:rsidRPr="00CF347C">
        <w:rPr>
          <w:rFonts w:asciiTheme="majorBidi" w:hAnsiTheme="majorBidi" w:cstheme="majorBidi"/>
          <w:i/>
          <w:iCs/>
          <w:sz w:val="32"/>
          <w:szCs w:val="32"/>
        </w:rPr>
        <w:t xml:space="preserve"> </w:t>
      </w:r>
      <w:r w:rsidRPr="00CF347C">
        <w:rPr>
          <w:rFonts w:asciiTheme="majorBidi" w:hAnsiTheme="majorBidi" w:cstheme="majorBidi"/>
          <w:i/>
          <w:iCs/>
          <w:sz w:val="32"/>
          <w:szCs w:val="32"/>
          <w:u w:val="double"/>
        </w:rPr>
        <w:t>de Jacques</w:t>
      </w:r>
      <w:r w:rsidRPr="00CF347C">
        <w:rPr>
          <w:rFonts w:asciiTheme="majorBidi" w:hAnsiTheme="majorBidi" w:cstheme="majorBidi"/>
          <w:sz w:val="32"/>
          <w:szCs w:val="32"/>
        </w:rPr>
        <w:t>.</w:t>
      </w:r>
    </w:p>
    <w:p w14:paraId="693A89E5"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On peut supprimer l'élément subordonné :</w:t>
      </w:r>
    </w:p>
    <w:p w14:paraId="05C8FCC6" w14:textId="77777777" w:rsidR="00CF347C" w:rsidRPr="00CF347C" w:rsidRDefault="00CF347C" w:rsidP="00CF347C">
      <w:pPr>
        <w:spacing w:after="200" w:line="276" w:lineRule="auto"/>
        <w:rPr>
          <w:rFonts w:asciiTheme="majorBidi" w:hAnsiTheme="majorBidi" w:cstheme="majorBidi"/>
          <w:i/>
          <w:iCs/>
          <w:sz w:val="32"/>
          <w:szCs w:val="32"/>
        </w:rPr>
      </w:pPr>
      <w:r w:rsidRPr="00CF347C">
        <w:rPr>
          <w:rFonts w:asciiTheme="majorBidi" w:hAnsiTheme="majorBidi" w:cstheme="majorBidi"/>
          <w:i/>
          <w:iCs/>
          <w:sz w:val="32"/>
          <w:szCs w:val="32"/>
        </w:rPr>
        <w:t xml:space="preserve">Il a racheté </w:t>
      </w:r>
      <w:r w:rsidRPr="00CF347C">
        <w:rPr>
          <w:rFonts w:asciiTheme="majorBidi" w:hAnsiTheme="majorBidi" w:cstheme="majorBidi"/>
          <w:i/>
          <w:iCs/>
          <w:sz w:val="32"/>
          <w:szCs w:val="32"/>
          <w:u w:val="single"/>
        </w:rPr>
        <w:t>la voiture</w:t>
      </w:r>
      <w:r w:rsidRPr="00CF347C">
        <w:rPr>
          <w:rFonts w:asciiTheme="majorBidi" w:hAnsiTheme="majorBidi" w:cstheme="majorBidi"/>
          <w:i/>
          <w:iCs/>
          <w:sz w:val="32"/>
          <w:szCs w:val="32"/>
        </w:rPr>
        <w:t>.</w:t>
      </w:r>
    </w:p>
    <w:p w14:paraId="0A95DE99"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Mais on peut supprimer l'élément le noyau :</w:t>
      </w:r>
    </w:p>
    <w:p w14:paraId="32893C92" w14:textId="77777777" w:rsidR="00CF347C" w:rsidRPr="00CF347C" w:rsidRDefault="00CF347C" w:rsidP="00CF347C">
      <w:pPr>
        <w:spacing w:after="200" w:line="276" w:lineRule="auto"/>
        <w:rPr>
          <w:rFonts w:ascii="Gisha" w:hAnsi="Gisha" w:cs="Gisha"/>
          <w:i/>
          <w:iCs/>
          <w:sz w:val="32"/>
          <w:szCs w:val="32"/>
        </w:rPr>
      </w:pPr>
      <w:r w:rsidRPr="00CF347C">
        <w:rPr>
          <w:rFonts w:ascii="Gisha" w:hAnsi="Gisha" w:cs="Gisha"/>
          <w:i/>
          <w:iCs/>
          <w:sz w:val="32"/>
          <w:szCs w:val="32"/>
        </w:rPr>
        <w:t>Il a racheté de Jacques.</w:t>
      </w:r>
    </w:p>
    <w:p w14:paraId="55E56E3A" w14:textId="77777777" w:rsidR="00CF347C" w:rsidRPr="00CF347C" w:rsidRDefault="00CF347C" w:rsidP="00CF347C">
      <w:pPr>
        <w:spacing w:after="200" w:line="276" w:lineRule="auto"/>
        <w:rPr>
          <w:rFonts w:asciiTheme="majorBidi" w:hAnsiTheme="majorBidi" w:cstheme="majorBidi"/>
          <w:b/>
          <w:bCs/>
          <w:sz w:val="32"/>
          <w:szCs w:val="32"/>
        </w:rPr>
      </w:pPr>
      <w:r w:rsidRPr="00CF347C">
        <w:rPr>
          <w:rFonts w:asciiTheme="majorBidi" w:hAnsiTheme="majorBidi" w:cstheme="majorBidi"/>
          <w:b/>
          <w:bCs/>
          <w:sz w:val="32"/>
          <w:szCs w:val="32"/>
        </w:rPr>
        <w:t xml:space="preserve">Emploi des prépositions dans la subordination </w:t>
      </w:r>
    </w:p>
    <w:p w14:paraId="5DC281F5"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Le rapport de subordination peut exister entre des mots ou groupes de mots de même nature ou de nature différente ; il peut être ou non marqué par une préposition.</w:t>
      </w:r>
    </w:p>
    <w:p w14:paraId="0A007A82" w14:textId="77777777" w:rsidR="00CF347C" w:rsidRPr="00CF347C" w:rsidRDefault="00CF347C" w:rsidP="00CF347C">
      <w:pPr>
        <w:spacing w:after="200" w:line="276" w:lineRule="auto"/>
        <w:rPr>
          <w:rFonts w:asciiTheme="majorBidi" w:hAnsiTheme="majorBidi" w:cstheme="majorBidi"/>
          <w:sz w:val="32"/>
          <w:szCs w:val="32"/>
        </w:rPr>
      </w:pPr>
      <w:r w:rsidRPr="00CF347C">
        <w:rPr>
          <w:rFonts w:asciiTheme="majorBidi" w:hAnsiTheme="majorBidi" w:cstheme="majorBidi"/>
          <w:i/>
          <w:iCs/>
          <w:sz w:val="32"/>
          <w:szCs w:val="32"/>
        </w:rPr>
        <w:t xml:space="preserve">Elle portait une </w:t>
      </w:r>
      <w:r w:rsidRPr="00CF347C">
        <w:rPr>
          <w:rFonts w:asciiTheme="majorBidi" w:hAnsiTheme="majorBidi" w:cstheme="majorBidi"/>
          <w:i/>
          <w:iCs/>
          <w:sz w:val="32"/>
          <w:szCs w:val="32"/>
          <w:u w:val="single"/>
        </w:rPr>
        <w:t>robe</w:t>
      </w:r>
      <w:r w:rsidRPr="00CF347C">
        <w:rPr>
          <w:rFonts w:asciiTheme="majorBidi" w:hAnsiTheme="majorBidi" w:cstheme="majorBidi"/>
          <w:i/>
          <w:iCs/>
          <w:sz w:val="32"/>
          <w:szCs w:val="32"/>
        </w:rPr>
        <w:t xml:space="preserve"> à </w:t>
      </w:r>
      <w:r w:rsidRPr="00CF347C">
        <w:rPr>
          <w:rFonts w:asciiTheme="majorBidi" w:hAnsiTheme="majorBidi" w:cstheme="majorBidi"/>
          <w:b/>
          <w:bCs/>
          <w:i/>
          <w:iCs/>
          <w:sz w:val="32"/>
          <w:szCs w:val="32"/>
          <w:u w:val="single"/>
        </w:rPr>
        <w:t>fleurs</w:t>
      </w:r>
      <w:r w:rsidRPr="00CF347C">
        <w:rPr>
          <w:rFonts w:asciiTheme="majorBidi" w:hAnsiTheme="majorBidi" w:cstheme="majorBidi"/>
          <w:sz w:val="32"/>
          <w:szCs w:val="32"/>
        </w:rPr>
        <w:t xml:space="preserve">.        </w:t>
      </w:r>
      <w:proofErr w:type="gramStart"/>
      <w:r w:rsidRPr="00CF347C">
        <w:rPr>
          <w:rFonts w:asciiTheme="majorBidi" w:hAnsiTheme="majorBidi" w:cstheme="majorBidi"/>
          <w:sz w:val="32"/>
          <w:szCs w:val="32"/>
        </w:rPr>
        <w:t>à</w:t>
      </w:r>
      <w:proofErr w:type="gramEnd"/>
      <w:r w:rsidRPr="00CF347C">
        <w:rPr>
          <w:rFonts w:asciiTheme="majorBidi" w:hAnsiTheme="majorBidi" w:cstheme="majorBidi"/>
          <w:sz w:val="32"/>
          <w:szCs w:val="32"/>
        </w:rPr>
        <w:t xml:space="preserve">    préposition</w:t>
      </w:r>
    </w:p>
    <w:p w14:paraId="4F689349" w14:textId="77777777" w:rsidR="00CF347C" w:rsidRPr="00CF347C" w:rsidRDefault="00CF347C" w:rsidP="00CF347C">
      <w:pPr>
        <w:spacing w:after="200" w:line="276" w:lineRule="auto"/>
        <w:rPr>
          <w:rFonts w:asciiTheme="majorBidi" w:hAnsiTheme="majorBidi" w:cstheme="majorBidi"/>
          <w:sz w:val="32"/>
          <w:szCs w:val="32"/>
        </w:rPr>
      </w:pPr>
      <w:r w:rsidRPr="00CF347C">
        <w:rPr>
          <w:rFonts w:asciiTheme="majorBidi" w:hAnsiTheme="majorBidi" w:cstheme="majorBidi"/>
          <w:sz w:val="32"/>
          <w:szCs w:val="32"/>
        </w:rPr>
        <w:t xml:space="preserve">                        Noyau    GN          Rapport de subordination</w:t>
      </w:r>
    </w:p>
    <w:p w14:paraId="79E72AFD" w14:textId="77777777" w:rsidR="00CF347C" w:rsidRPr="00CF347C" w:rsidRDefault="00CF347C" w:rsidP="00CF347C">
      <w:pPr>
        <w:spacing w:after="200" w:line="276" w:lineRule="auto"/>
        <w:rPr>
          <w:rFonts w:asciiTheme="majorBidi" w:hAnsiTheme="majorBidi" w:cstheme="majorBidi"/>
          <w:sz w:val="32"/>
          <w:szCs w:val="32"/>
        </w:rPr>
      </w:pPr>
      <w:r w:rsidRPr="00CF347C">
        <w:rPr>
          <w:rFonts w:asciiTheme="majorBidi" w:hAnsiTheme="majorBidi" w:cstheme="majorBidi"/>
          <w:sz w:val="32"/>
          <w:szCs w:val="32"/>
        </w:rPr>
        <w:lastRenderedPageBreak/>
        <w:t xml:space="preserve">                       </w:t>
      </w:r>
    </w:p>
    <w:p w14:paraId="34691316" w14:textId="77777777" w:rsidR="00CF347C" w:rsidRPr="00CF347C" w:rsidRDefault="00CF347C" w:rsidP="00CF347C">
      <w:pPr>
        <w:spacing w:after="200" w:line="276" w:lineRule="auto"/>
        <w:rPr>
          <w:rFonts w:asciiTheme="majorBidi" w:hAnsiTheme="majorBidi" w:cstheme="majorBidi"/>
          <w:sz w:val="32"/>
          <w:szCs w:val="32"/>
        </w:rPr>
      </w:pPr>
      <w:r w:rsidRPr="00CF347C">
        <w:rPr>
          <w:rFonts w:asciiTheme="majorBidi" w:hAnsiTheme="majorBidi" w:cstheme="majorBidi"/>
          <w:i/>
          <w:iCs/>
          <w:sz w:val="32"/>
          <w:szCs w:val="32"/>
        </w:rPr>
        <w:t xml:space="preserve">Elle portait une </w:t>
      </w:r>
      <w:r w:rsidRPr="00CF347C">
        <w:rPr>
          <w:rFonts w:asciiTheme="majorBidi" w:hAnsiTheme="majorBidi" w:cstheme="majorBidi"/>
          <w:i/>
          <w:iCs/>
          <w:sz w:val="32"/>
          <w:szCs w:val="32"/>
          <w:u w:val="single"/>
        </w:rPr>
        <w:t>robe</w:t>
      </w:r>
      <w:r w:rsidRPr="00CF347C">
        <w:rPr>
          <w:rFonts w:asciiTheme="majorBidi" w:hAnsiTheme="majorBidi" w:cstheme="majorBidi"/>
          <w:i/>
          <w:iCs/>
          <w:sz w:val="32"/>
          <w:szCs w:val="32"/>
        </w:rPr>
        <w:t xml:space="preserve"> </w:t>
      </w:r>
      <w:r w:rsidRPr="00CF347C">
        <w:rPr>
          <w:rFonts w:asciiTheme="majorBidi" w:hAnsiTheme="majorBidi" w:cstheme="majorBidi"/>
          <w:b/>
          <w:bCs/>
          <w:i/>
          <w:iCs/>
          <w:sz w:val="32"/>
          <w:szCs w:val="32"/>
          <w:u w:val="single"/>
        </w:rPr>
        <w:t>rouge</w:t>
      </w:r>
      <w:r w:rsidRPr="00CF347C">
        <w:rPr>
          <w:rFonts w:asciiTheme="majorBidi" w:hAnsiTheme="majorBidi" w:cstheme="majorBidi"/>
          <w:sz w:val="32"/>
          <w:szCs w:val="32"/>
        </w:rPr>
        <w:t>.</w:t>
      </w:r>
    </w:p>
    <w:p w14:paraId="3E0E117A" w14:textId="77777777" w:rsidR="00CF347C" w:rsidRPr="00CF347C" w:rsidRDefault="00CF347C" w:rsidP="00CF347C">
      <w:pPr>
        <w:spacing w:after="200" w:line="276" w:lineRule="auto"/>
        <w:rPr>
          <w:rFonts w:ascii="Gisha" w:hAnsi="Gisha" w:cs="Gisha"/>
          <w:sz w:val="32"/>
          <w:szCs w:val="32"/>
        </w:rPr>
      </w:pPr>
      <w:r w:rsidRPr="00CF347C">
        <w:rPr>
          <w:rFonts w:ascii="Gisha" w:hAnsi="Gisha" w:cs="Gisha"/>
          <w:sz w:val="32"/>
          <w:szCs w:val="32"/>
        </w:rPr>
        <w:t xml:space="preserve">                     Noyau   Adj. subordonné     Rapport de subordination </w:t>
      </w:r>
    </w:p>
    <w:p w14:paraId="3CC15108" w14:textId="77777777" w:rsidR="00CF347C" w:rsidRPr="00CF347C" w:rsidRDefault="00CF347C" w:rsidP="00CF347C">
      <w:pPr>
        <w:spacing w:after="200" w:line="276" w:lineRule="auto"/>
        <w:rPr>
          <w:rFonts w:asciiTheme="majorBidi" w:hAnsiTheme="majorBidi" w:cstheme="majorBidi"/>
          <w:b/>
          <w:bCs/>
          <w:sz w:val="32"/>
          <w:szCs w:val="32"/>
        </w:rPr>
      </w:pPr>
      <w:r w:rsidRPr="00CF347C">
        <w:rPr>
          <w:rFonts w:asciiTheme="majorBidi" w:hAnsiTheme="majorBidi" w:cstheme="majorBidi"/>
          <w:b/>
          <w:bCs/>
          <w:sz w:val="32"/>
          <w:szCs w:val="32"/>
        </w:rPr>
        <w:t xml:space="preserve">2-Coordination et subordination entre des propositions différentes </w:t>
      </w:r>
    </w:p>
    <w:p w14:paraId="5F4E8655" w14:textId="77777777" w:rsidR="00CF347C" w:rsidRPr="00CF347C" w:rsidRDefault="00CF347C" w:rsidP="00CF347C">
      <w:pPr>
        <w:spacing w:after="200" w:line="276" w:lineRule="auto"/>
        <w:rPr>
          <w:rFonts w:asciiTheme="majorBidi" w:hAnsiTheme="majorBidi" w:cstheme="majorBidi"/>
          <w:b/>
          <w:bCs/>
          <w:sz w:val="32"/>
          <w:szCs w:val="32"/>
        </w:rPr>
      </w:pPr>
      <w:r w:rsidRPr="00CF347C">
        <w:rPr>
          <w:rFonts w:asciiTheme="majorBidi" w:hAnsiTheme="majorBidi" w:cstheme="majorBidi"/>
          <w:b/>
          <w:bCs/>
          <w:sz w:val="32"/>
          <w:szCs w:val="32"/>
        </w:rPr>
        <w:t>2-a-Conjonctions de subordination</w:t>
      </w:r>
    </w:p>
    <w:p w14:paraId="62845054"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b/>
          <w:bCs/>
          <w:sz w:val="28"/>
          <w:szCs w:val="28"/>
        </w:rPr>
        <w:t xml:space="preserve"> </w:t>
      </w:r>
      <w:r w:rsidRPr="00CF347C">
        <w:rPr>
          <w:rFonts w:asciiTheme="majorBidi" w:hAnsiTheme="majorBidi" w:cstheme="majorBidi"/>
          <w:sz w:val="28"/>
          <w:szCs w:val="28"/>
        </w:rPr>
        <w:t>Les mots qui servent à marquer un rapport de subordination   sont en général des conjonctions de subordination comme : que (complétive), (quand, lorsque, bien que, alors que, pour que, parce que, afin que, comme, si, etc. circonstancielle)</w:t>
      </w:r>
      <w:r w:rsidRPr="00CF347C">
        <w:rPr>
          <w:rFonts w:ascii="Gisha" w:hAnsi="Gisha" w:cs="Gisha"/>
          <w:sz w:val="32"/>
          <w:szCs w:val="32"/>
        </w:rPr>
        <w:t>.</w:t>
      </w:r>
    </w:p>
    <w:p w14:paraId="090AA479" w14:textId="77777777" w:rsidR="00CF347C" w:rsidRPr="00CF347C" w:rsidRDefault="00CF347C" w:rsidP="00CF347C">
      <w:pPr>
        <w:spacing w:after="200" w:line="276" w:lineRule="auto"/>
        <w:rPr>
          <w:rFonts w:asciiTheme="majorBidi" w:hAnsiTheme="majorBidi" w:cstheme="majorBidi"/>
          <w:sz w:val="32"/>
          <w:szCs w:val="32"/>
        </w:rPr>
      </w:pPr>
      <w:r w:rsidRPr="00CF347C">
        <w:rPr>
          <w:rFonts w:asciiTheme="majorBidi" w:hAnsiTheme="majorBidi" w:cstheme="majorBidi"/>
          <w:i/>
          <w:iCs/>
          <w:sz w:val="32"/>
          <w:szCs w:val="32"/>
        </w:rPr>
        <w:t xml:space="preserve">Il souhaite qu’il réussisse </w:t>
      </w:r>
      <w:r w:rsidRPr="00CF347C">
        <w:rPr>
          <w:rFonts w:asciiTheme="majorBidi" w:hAnsiTheme="majorBidi" w:cstheme="majorBidi"/>
          <w:sz w:val="32"/>
          <w:szCs w:val="32"/>
        </w:rPr>
        <w:t xml:space="preserve">            complétive</w:t>
      </w:r>
    </w:p>
    <w:p w14:paraId="78547664"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i/>
          <w:iCs/>
          <w:sz w:val="32"/>
          <w:szCs w:val="32"/>
        </w:rPr>
        <w:t>Il travaille durement pour qu’il réussisse</w:t>
      </w:r>
      <w:r w:rsidRPr="00CF347C">
        <w:rPr>
          <w:rFonts w:asciiTheme="majorBidi" w:hAnsiTheme="majorBidi" w:cstheme="majorBidi"/>
          <w:sz w:val="28"/>
          <w:szCs w:val="28"/>
        </w:rPr>
        <w:t xml:space="preserve">          circonstancielle de but</w:t>
      </w:r>
    </w:p>
    <w:p w14:paraId="5B4EE29F" w14:textId="77777777" w:rsidR="00CF347C" w:rsidRPr="00CF347C" w:rsidRDefault="00CF347C" w:rsidP="00CF347C">
      <w:pPr>
        <w:spacing w:after="200" w:line="276" w:lineRule="auto"/>
        <w:rPr>
          <w:rFonts w:asciiTheme="majorBidi" w:hAnsiTheme="majorBidi" w:cstheme="majorBidi"/>
          <w:b/>
          <w:bCs/>
          <w:sz w:val="32"/>
          <w:szCs w:val="32"/>
        </w:rPr>
      </w:pPr>
      <w:r w:rsidRPr="00CF347C">
        <w:rPr>
          <w:rFonts w:asciiTheme="majorBidi" w:hAnsiTheme="majorBidi" w:cstheme="majorBidi"/>
          <w:b/>
          <w:bCs/>
          <w:sz w:val="32"/>
          <w:szCs w:val="32"/>
        </w:rPr>
        <w:t xml:space="preserve">2-b-Coordination </w:t>
      </w:r>
    </w:p>
    <w:p w14:paraId="7C58D72F"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Les mots qui servent à coordonner des propositions sont appelés conjonctions de coordination. On classe sous la rubrique conjonctions de coordination des mots tels que : et, ni, ou, mais, donc, car, or.</w:t>
      </w:r>
    </w:p>
    <w:p w14:paraId="774415B7" w14:textId="77777777" w:rsidR="00CF347C" w:rsidRPr="00CF347C" w:rsidRDefault="00CF347C" w:rsidP="00CF347C">
      <w:pPr>
        <w:spacing w:after="200" w:line="276" w:lineRule="auto"/>
        <w:rPr>
          <w:rFonts w:asciiTheme="majorBidi" w:hAnsiTheme="majorBidi" w:cstheme="majorBidi"/>
          <w:i/>
          <w:iCs/>
          <w:sz w:val="32"/>
          <w:szCs w:val="32"/>
        </w:rPr>
      </w:pPr>
      <w:r w:rsidRPr="00CF347C">
        <w:rPr>
          <w:rFonts w:asciiTheme="majorBidi" w:hAnsiTheme="majorBidi" w:cstheme="majorBidi"/>
          <w:i/>
          <w:iCs/>
          <w:sz w:val="32"/>
          <w:szCs w:val="32"/>
        </w:rPr>
        <w:t xml:space="preserve">Il avait vu pierre mais il ne l'avait pas salué. </w:t>
      </w:r>
    </w:p>
    <w:p w14:paraId="0A020033"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La phrase est constituée de deux propositions coordonnées :</w:t>
      </w:r>
    </w:p>
    <w:p w14:paraId="09CE5B9A" w14:textId="77777777" w:rsidR="00CF347C" w:rsidRPr="00CF347C" w:rsidRDefault="00CF347C" w:rsidP="00CF347C">
      <w:pPr>
        <w:spacing w:after="200" w:line="276" w:lineRule="auto"/>
        <w:rPr>
          <w:rFonts w:asciiTheme="majorBidi" w:hAnsiTheme="majorBidi" w:cstheme="majorBidi"/>
          <w:sz w:val="28"/>
          <w:szCs w:val="28"/>
        </w:rPr>
      </w:pPr>
      <w:r w:rsidRPr="00CF347C">
        <w:rPr>
          <w:rFonts w:asciiTheme="majorBidi" w:hAnsiTheme="majorBidi" w:cstheme="majorBidi"/>
          <w:sz w:val="28"/>
          <w:szCs w:val="28"/>
        </w:rPr>
        <w:t xml:space="preserve">- </w:t>
      </w:r>
      <w:r w:rsidRPr="00CF347C">
        <w:rPr>
          <w:rFonts w:asciiTheme="majorBidi" w:hAnsiTheme="majorBidi" w:cstheme="majorBidi"/>
          <w:i/>
          <w:iCs/>
          <w:sz w:val="28"/>
          <w:szCs w:val="28"/>
        </w:rPr>
        <w:t>Il avait vu Pierre ;</w:t>
      </w:r>
      <w:r w:rsidRPr="00CF347C">
        <w:rPr>
          <w:rFonts w:asciiTheme="majorBidi" w:hAnsiTheme="majorBidi" w:cstheme="majorBidi"/>
          <w:sz w:val="28"/>
          <w:szCs w:val="28"/>
        </w:rPr>
        <w:t xml:space="preserve"> - </w:t>
      </w:r>
      <w:r w:rsidRPr="00CF347C">
        <w:rPr>
          <w:rFonts w:asciiTheme="majorBidi" w:hAnsiTheme="majorBidi" w:cstheme="majorBidi"/>
          <w:i/>
          <w:iCs/>
          <w:sz w:val="28"/>
          <w:szCs w:val="28"/>
        </w:rPr>
        <w:t>il ne l'avait pas salué</w:t>
      </w:r>
      <w:r w:rsidRPr="00CF347C">
        <w:rPr>
          <w:rFonts w:asciiTheme="majorBidi" w:hAnsiTheme="majorBidi" w:cstheme="majorBidi"/>
          <w:sz w:val="28"/>
          <w:szCs w:val="28"/>
        </w:rPr>
        <w:t xml:space="preserve">. Le rapport de coordination est marqué par la conjonction de coordination mais.  </w:t>
      </w:r>
    </w:p>
    <w:p w14:paraId="4C9CE9D4" w14:textId="77777777" w:rsidR="00CF347C" w:rsidRPr="00CF347C" w:rsidRDefault="00CF347C" w:rsidP="00CF347C">
      <w:pPr>
        <w:spacing w:after="200" w:line="276" w:lineRule="auto"/>
        <w:rPr>
          <w:rFonts w:asciiTheme="majorBidi" w:hAnsiTheme="majorBidi" w:cstheme="majorBidi"/>
          <w:b/>
          <w:bCs/>
          <w:sz w:val="32"/>
          <w:szCs w:val="32"/>
        </w:rPr>
      </w:pPr>
      <w:r w:rsidRPr="00CF347C">
        <w:rPr>
          <w:rFonts w:asciiTheme="majorBidi" w:hAnsiTheme="majorBidi" w:cstheme="majorBidi"/>
          <w:b/>
          <w:bCs/>
          <w:sz w:val="32"/>
          <w:szCs w:val="32"/>
        </w:rPr>
        <w:t xml:space="preserve">2-c-Juxtaposition </w:t>
      </w:r>
    </w:p>
    <w:p w14:paraId="3AC33D69" w14:textId="77777777" w:rsidR="00CF347C" w:rsidRPr="00CF347C" w:rsidRDefault="00CF347C" w:rsidP="00CF347C">
      <w:pPr>
        <w:spacing w:after="200" w:line="276" w:lineRule="auto"/>
        <w:rPr>
          <w:rFonts w:asciiTheme="majorBidi" w:hAnsiTheme="majorBidi" w:cstheme="majorBidi"/>
          <w:sz w:val="30"/>
          <w:szCs w:val="30"/>
        </w:rPr>
      </w:pPr>
      <w:r w:rsidRPr="00CF347C">
        <w:rPr>
          <w:rFonts w:asciiTheme="majorBidi" w:hAnsiTheme="majorBidi" w:cstheme="majorBidi"/>
          <w:sz w:val="30"/>
          <w:szCs w:val="30"/>
        </w:rPr>
        <w:t>Dans tous les cas où il y a une mise en relation sans utilisation de mots de liaison, on parlera de juxtaposition.</w:t>
      </w:r>
    </w:p>
    <w:p w14:paraId="6F17C55A" w14:textId="77777777" w:rsidR="00CF347C" w:rsidRPr="00CF347C" w:rsidRDefault="00CF347C" w:rsidP="00CF347C">
      <w:pPr>
        <w:spacing w:after="200" w:line="276" w:lineRule="auto"/>
        <w:rPr>
          <w:rFonts w:asciiTheme="majorBidi" w:hAnsiTheme="majorBidi" w:cstheme="majorBidi"/>
          <w:i/>
          <w:iCs/>
          <w:sz w:val="32"/>
          <w:szCs w:val="32"/>
        </w:rPr>
      </w:pPr>
      <w:r w:rsidRPr="00CF347C">
        <w:rPr>
          <w:rFonts w:asciiTheme="majorBidi" w:hAnsiTheme="majorBidi" w:cstheme="majorBidi"/>
          <w:i/>
          <w:iCs/>
          <w:sz w:val="32"/>
          <w:szCs w:val="32"/>
        </w:rPr>
        <w:t xml:space="preserve">Il se lève, il prend son petit déjeuner. </w:t>
      </w:r>
    </w:p>
    <w:p w14:paraId="7DFAF039" w14:textId="0E57C5F9" w:rsidR="00CF347C" w:rsidRPr="00CF347C" w:rsidRDefault="00CF347C" w:rsidP="00CF347C">
      <w:pPr>
        <w:spacing w:after="200" w:line="276" w:lineRule="auto"/>
        <w:rPr>
          <w:rFonts w:asciiTheme="majorBidi" w:hAnsiTheme="majorBidi" w:cstheme="majorBidi"/>
          <w:b/>
          <w:bCs/>
          <w:sz w:val="32"/>
          <w:szCs w:val="32"/>
        </w:rPr>
      </w:pPr>
      <w:r w:rsidRPr="00CF347C">
        <w:rPr>
          <w:rFonts w:asciiTheme="majorBidi" w:hAnsiTheme="majorBidi" w:cstheme="majorBidi"/>
          <w:b/>
          <w:bCs/>
          <w:sz w:val="32"/>
          <w:szCs w:val="32"/>
        </w:rPr>
        <w:t>Comparaison entre propositions subordonnées, coordonnées et juxtaposées</w:t>
      </w:r>
      <w:r>
        <w:rPr>
          <w:rFonts w:asciiTheme="majorBidi" w:hAnsiTheme="majorBidi" w:cstheme="majorBidi"/>
          <w:b/>
          <w:bCs/>
          <w:sz w:val="32"/>
          <w:szCs w:val="32"/>
        </w:rPr>
        <w:t> :</w:t>
      </w:r>
    </w:p>
    <w:p w14:paraId="1EDEB584" w14:textId="77777777" w:rsidR="00CF347C" w:rsidRPr="00CF347C" w:rsidRDefault="00CF347C" w:rsidP="00CF347C">
      <w:pPr>
        <w:spacing w:after="200" w:line="480" w:lineRule="auto"/>
        <w:rPr>
          <w:rFonts w:asciiTheme="majorBidi" w:hAnsiTheme="majorBidi" w:cstheme="majorBidi"/>
          <w:sz w:val="28"/>
          <w:szCs w:val="28"/>
        </w:rPr>
      </w:pPr>
      <w:r w:rsidRPr="00CF347C">
        <w:rPr>
          <w:rFonts w:asciiTheme="majorBidi" w:hAnsiTheme="majorBidi" w:cstheme="majorBidi"/>
          <w:sz w:val="28"/>
          <w:szCs w:val="28"/>
        </w:rPr>
        <w:lastRenderedPageBreak/>
        <w:t>On peut obtenir des phrases ayant un sens proche :</w:t>
      </w:r>
    </w:p>
    <w:p w14:paraId="60E657B3" w14:textId="77777777" w:rsidR="00CF347C" w:rsidRPr="00CF347C" w:rsidRDefault="00CF347C" w:rsidP="00CF347C">
      <w:pPr>
        <w:spacing w:after="200" w:line="480" w:lineRule="auto"/>
        <w:ind w:left="360"/>
        <w:rPr>
          <w:rFonts w:asciiTheme="majorBidi" w:hAnsiTheme="majorBidi" w:cstheme="majorBidi"/>
          <w:sz w:val="28"/>
          <w:szCs w:val="28"/>
        </w:rPr>
      </w:pPr>
      <w:r w:rsidRPr="00CF347C">
        <w:rPr>
          <w:rFonts w:asciiTheme="majorBidi" w:hAnsiTheme="majorBidi" w:cstheme="majorBidi"/>
          <w:sz w:val="28"/>
          <w:szCs w:val="28"/>
        </w:rPr>
        <w:t xml:space="preserve">-Avec une conjonction de coordination  </w:t>
      </w:r>
    </w:p>
    <w:p w14:paraId="7FBF6A8E" w14:textId="77777777" w:rsidR="00CF347C" w:rsidRPr="00CF347C" w:rsidRDefault="00CF347C" w:rsidP="00CF347C">
      <w:pPr>
        <w:spacing w:after="200" w:line="480" w:lineRule="auto"/>
        <w:rPr>
          <w:rFonts w:asciiTheme="majorBidi" w:hAnsiTheme="majorBidi" w:cstheme="majorBidi"/>
          <w:i/>
          <w:iCs/>
          <w:sz w:val="32"/>
          <w:szCs w:val="32"/>
        </w:rPr>
      </w:pPr>
      <w:r w:rsidRPr="00CF347C">
        <w:rPr>
          <w:rFonts w:asciiTheme="majorBidi" w:hAnsiTheme="majorBidi" w:cstheme="majorBidi"/>
          <w:i/>
          <w:iCs/>
          <w:sz w:val="32"/>
          <w:szCs w:val="32"/>
        </w:rPr>
        <w:t xml:space="preserve">Il n'est pas venu </w:t>
      </w:r>
      <w:r w:rsidRPr="00CF347C">
        <w:rPr>
          <w:rFonts w:asciiTheme="majorBidi" w:hAnsiTheme="majorBidi" w:cstheme="majorBidi"/>
          <w:i/>
          <w:iCs/>
          <w:sz w:val="32"/>
          <w:szCs w:val="32"/>
          <w:u w:val="single"/>
        </w:rPr>
        <w:t>car</w:t>
      </w:r>
      <w:r w:rsidRPr="00CF347C">
        <w:rPr>
          <w:rFonts w:asciiTheme="majorBidi" w:hAnsiTheme="majorBidi" w:cstheme="majorBidi"/>
          <w:i/>
          <w:iCs/>
          <w:sz w:val="32"/>
          <w:szCs w:val="32"/>
        </w:rPr>
        <w:t xml:space="preserve"> il était malade.</w:t>
      </w:r>
    </w:p>
    <w:p w14:paraId="6D67C571" w14:textId="77777777" w:rsidR="00CF347C" w:rsidRPr="00CF347C" w:rsidRDefault="00CF347C" w:rsidP="00CF347C">
      <w:pPr>
        <w:spacing w:after="200" w:line="480" w:lineRule="auto"/>
        <w:rPr>
          <w:rFonts w:asciiTheme="majorBidi" w:hAnsiTheme="majorBidi" w:cstheme="majorBidi"/>
          <w:sz w:val="28"/>
          <w:szCs w:val="28"/>
        </w:rPr>
      </w:pPr>
      <w:r w:rsidRPr="00CF347C">
        <w:rPr>
          <w:rFonts w:asciiTheme="majorBidi" w:hAnsiTheme="majorBidi" w:cstheme="majorBidi"/>
          <w:sz w:val="28"/>
          <w:szCs w:val="28"/>
        </w:rPr>
        <w:t>Les deux propositions sont reliées par car, conjonction de coordination ; la deuxième proposition présente la cause (la maladie) ; la première proposition présente l'effet (l'absence).</w:t>
      </w:r>
    </w:p>
    <w:p w14:paraId="410E63A1" w14:textId="77777777" w:rsidR="00CF347C" w:rsidRPr="00CF347C" w:rsidRDefault="00CF347C" w:rsidP="00CF347C">
      <w:pPr>
        <w:spacing w:after="200" w:line="480" w:lineRule="auto"/>
        <w:rPr>
          <w:rFonts w:asciiTheme="majorBidi" w:hAnsiTheme="majorBidi" w:cstheme="majorBidi"/>
          <w:sz w:val="28"/>
          <w:szCs w:val="28"/>
        </w:rPr>
      </w:pPr>
      <w:r w:rsidRPr="00CF347C">
        <w:rPr>
          <w:rFonts w:asciiTheme="majorBidi" w:hAnsiTheme="majorBidi" w:cstheme="majorBidi"/>
          <w:sz w:val="28"/>
          <w:szCs w:val="28"/>
        </w:rPr>
        <w:t xml:space="preserve">  -Par une simple juxtaposition</w:t>
      </w:r>
    </w:p>
    <w:p w14:paraId="601100C3" w14:textId="77777777" w:rsidR="00CF347C" w:rsidRPr="00CF347C" w:rsidRDefault="00CF347C" w:rsidP="00CF347C">
      <w:pPr>
        <w:spacing w:after="200" w:line="480" w:lineRule="auto"/>
        <w:rPr>
          <w:rFonts w:asciiTheme="majorBidi" w:hAnsiTheme="majorBidi" w:cstheme="majorBidi"/>
          <w:i/>
          <w:iCs/>
          <w:sz w:val="32"/>
          <w:szCs w:val="32"/>
        </w:rPr>
      </w:pPr>
      <w:r w:rsidRPr="00CF347C">
        <w:rPr>
          <w:rFonts w:asciiTheme="majorBidi" w:hAnsiTheme="majorBidi" w:cstheme="majorBidi"/>
          <w:i/>
          <w:iCs/>
          <w:sz w:val="32"/>
          <w:szCs w:val="32"/>
        </w:rPr>
        <w:t>Il n’est pas venu, il était malade.</w:t>
      </w:r>
    </w:p>
    <w:p w14:paraId="07571A8D" w14:textId="77777777" w:rsidR="00CF347C" w:rsidRPr="00CF347C" w:rsidRDefault="00CF347C" w:rsidP="00CF347C">
      <w:pPr>
        <w:spacing w:after="200" w:line="480" w:lineRule="auto"/>
        <w:rPr>
          <w:rFonts w:asciiTheme="majorBidi" w:hAnsiTheme="majorBidi" w:cstheme="majorBidi"/>
          <w:sz w:val="28"/>
          <w:szCs w:val="28"/>
        </w:rPr>
      </w:pPr>
      <w:r w:rsidRPr="00CF347C">
        <w:rPr>
          <w:rFonts w:asciiTheme="majorBidi" w:hAnsiTheme="majorBidi" w:cstheme="majorBidi"/>
          <w:sz w:val="28"/>
          <w:szCs w:val="28"/>
        </w:rPr>
        <w:t>Il n’y a pas de mot de liaison, une pause sépare les deux propositions. La voix ne chute pas entre les propositions, ce qui signale qu’il faut établir un rapport entre elles.</w:t>
      </w:r>
    </w:p>
    <w:p w14:paraId="33A2414E" w14:textId="77777777" w:rsidR="00CF347C" w:rsidRPr="00CF347C" w:rsidRDefault="00CF347C" w:rsidP="00CF347C">
      <w:pPr>
        <w:spacing w:after="200" w:line="480" w:lineRule="auto"/>
        <w:rPr>
          <w:rFonts w:asciiTheme="majorBidi" w:hAnsiTheme="majorBidi" w:cstheme="majorBidi"/>
          <w:sz w:val="28"/>
          <w:szCs w:val="28"/>
        </w:rPr>
      </w:pPr>
      <w:r w:rsidRPr="00CF347C">
        <w:rPr>
          <w:rFonts w:asciiTheme="majorBidi" w:hAnsiTheme="majorBidi" w:cstheme="majorBidi"/>
          <w:sz w:val="28"/>
          <w:szCs w:val="28"/>
        </w:rPr>
        <w:t xml:space="preserve">-Avec une conjonction de subordination </w:t>
      </w:r>
    </w:p>
    <w:p w14:paraId="72B01C02" w14:textId="77777777" w:rsidR="00CF347C" w:rsidRPr="00CF347C" w:rsidRDefault="00CF347C" w:rsidP="00CF347C">
      <w:pPr>
        <w:spacing w:after="200" w:line="480" w:lineRule="auto"/>
        <w:rPr>
          <w:rFonts w:asciiTheme="majorBidi" w:hAnsiTheme="majorBidi" w:cstheme="majorBidi"/>
          <w:i/>
          <w:iCs/>
          <w:sz w:val="32"/>
          <w:szCs w:val="32"/>
        </w:rPr>
      </w:pPr>
      <w:r w:rsidRPr="00CF347C">
        <w:rPr>
          <w:rFonts w:asciiTheme="majorBidi" w:hAnsiTheme="majorBidi" w:cstheme="majorBidi"/>
          <w:i/>
          <w:iCs/>
          <w:sz w:val="32"/>
          <w:szCs w:val="32"/>
        </w:rPr>
        <w:t xml:space="preserve">Il n’est pas venu parce qu’il était malade. </w:t>
      </w:r>
    </w:p>
    <w:p w14:paraId="692F6E49" w14:textId="77777777" w:rsidR="00CF347C" w:rsidRPr="00CF347C" w:rsidRDefault="00CF347C" w:rsidP="00CF347C">
      <w:pPr>
        <w:spacing w:after="200" w:line="480" w:lineRule="auto"/>
        <w:rPr>
          <w:rFonts w:asciiTheme="majorBidi" w:hAnsiTheme="majorBidi" w:cstheme="majorBidi"/>
          <w:sz w:val="28"/>
          <w:szCs w:val="28"/>
        </w:rPr>
      </w:pPr>
      <w:r w:rsidRPr="00CF347C">
        <w:rPr>
          <w:rFonts w:asciiTheme="majorBidi" w:hAnsiTheme="majorBidi" w:cstheme="majorBidi"/>
          <w:sz w:val="28"/>
          <w:szCs w:val="28"/>
        </w:rPr>
        <w:t>Les deux propositions reliées par parce que, conjonction de subordination, entretiennent une relation du même type que dans les propositions coordonnées.</w:t>
      </w:r>
    </w:p>
    <w:p w14:paraId="5BA6E692" w14:textId="77777777" w:rsidR="00CF347C" w:rsidRPr="00CF347C" w:rsidRDefault="00CF347C" w:rsidP="00CF347C">
      <w:pPr>
        <w:spacing w:after="200" w:line="480" w:lineRule="auto"/>
        <w:rPr>
          <w:rFonts w:asciiTheme="majorBidi" w:hAnsiTheme="majorBidi" w:cstheme="majorBidi"/>
          <w:sz w:val="28"/>
          <w:szCs w:val="28"/>
        </w:rPr>
      </w:pPr>
    </w:p>
    <w:p w14:paraId="2CE85924" w14:textId="77777777" w:rsidR="00CF347C" w:rsidRPr="00CF347C" w:rsidRDefault="00CF347C" w:rsidP="00CF347C">
      <w:pPr>
        <w:spacing w:after="200" w:line="480" w:lineRule="auto"/>
        <w:rPr>
          <w:rFonts w:asciiTheme="majorBidi" w:hAnsiTheme="majorBidi" w:cstheme="majorBidi"/>
          <w:sz w:val="28"/>
          <w:szCs w:val="28"/>
        </w:rPr>
      </w:pPr>
    </w:p>
    <w:p w14:paraId="68B07558" w14:textId="77777777" w:rsidR="00CF347C" w:rsidRPr="00CF347C" w:rsidRDefault="00CF347C" w:rsidP="00CF347C">
      <w:pPr>
        <w:spacing w:after="200" w:line="480" w:lineRule="auto"/>
        <w:rPr>
          <w:rFonts w:asciiTheme="majorBidi" w:hAnsiTheme="majorBidi" w:cstheme="majorBidi"/>
          <w:sz w:val="28"/>
          <w:szCs w:val="28"/>
        </w:rPr>
      </w:pPr>
    </w:p>
    <w:p w14:paraId="5492A4CF" w14:textId="77777777" w:rsidR="00CF347C" w:rsidRPr="00CF347C" w:rsidRDefault="00CF347C" w:rsidP="00CF347C">
      <w:pPr>
        <w:spacing w:after="200" w:line="480" w:lineRule="auto"/>
        <w:rPr>
          <w:rFonts w:asciiTheme="majorBidi" w:hAnsiTheme="majorBidi" w:cstheme="majorBidi"/>
          <w:sz w:val="28"/>
          <w:szCs w:val="28"/>
        </w:rPr>
      </w:pPr>
    </w:p>
    <w:p w14:paraId="18C96BFF" w14:textId="77777777" w:rsidR="00CF347C" w:rsidRPr="00CF347C" w:rsidRDefault="00CF347C" w:rsidP="00CF347C">
      <w:pPr>
        <w:spacing w:after="200" w:line="480" w:lineRule="auto"/>
        <w:rPr>
          <w:rFonts w:asciiTheme="majorBidi" w:hAnsiTheme="majorBidi" w:cstheme="majorBidi"/>
          <w:sz w:val="28"/>
          <w:szCs w:val="28"/>
        </w:rPr>
      </w:pPr>
    </w:p>
    <w:p w14:paraId="0240E477" w14:textId="77777777" w:rsidR="00CF347C" w:rsidRPr="00CF347C" w:rsidRDefault="00CF347C" w:rsidP="00CF347C">
      <w:pPr>
        <w:spacing w:after="200" w:line="480" w:lineRule="auto"/>
        <w:rPr>
          <w:rFonts w:asciiTheme="majorBidi" w:hAnsiTheme="majorBidi" w:cstheme="majorBidi"/>
          <w:b/>
          <w:bCs/>
          <w:sz w:val="36"/>
          <w:szCs w:val="36"/>
        </w:rPr>
      </w:pPr>
    </w:p>
    <w:p w14:paraId="0E896002" w14:textId="77777777" w:rsidR="00CF347C" w:rsidRPr="00CF347C" w:rsidRDefault="00CF347C" w:rsidP="00CF347C">
      <w:pPr>
        <w:spacing w:after="200" w:line="480" w:lineRule="auto"/>
        <w:rPr>
          <w:rFonts w:asciiTheme="majorBidi" w:hAnsiTheme="majorBidi" w:cstheme="majorBidi"/>
          <w:b/>
          <w:bCs/>
          <w:sz w:val="36"/>
          <w:szCs w:val="36"/>
        </w:rPr>
      </w:pPr>
    </w:p>
    <w:p w14:paraId="4734D7BD" w14:textId="77777777" w:rsidR="00CF347C" w:rsidRPr="00CF347C" w:rsidRDefault="00CF347C" w:rsidP="00CF347C">
      <w:pPr>
        <w:spacing w:after="200" w:line="480" w:lineRule="auto"/>
        <w:rPr>
          <w:rFonts w:asciiTheme="majorBidi" w:hAnsiTheme="majorBidi" w:cstheme="majorBidi"/>
          <w:b/>
          <w:bCs/>
          <w:sz w:val="36"/>
          <w:szCs w:val="36"/>
        </w:rPr>
      </w:pPr>
    </w:p>
    <w:p w14:paraId="5145422E" w14:textId="77777777" w:rsidR="00CF347C" w:rsidRPr="00CF347C" w:rsidRDefault="00CF347C" w:rsidP="00CF347C">
      <w:pPr>
        <w:spacing w:after="200" w:line="276" w:lineRule="auto"/>
      </w:pPr>
    </w:p>
    <w:p w14:paraId="5C409C2D" w14:textId="1CF3E9EF"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29"/>
    <w:rsid w:val="0007330F"/>
    <w:rsid w:val="00BF3329"/>
    <w:rsid w:val="00C11DE6"/>
    <w:rsid w:val="00C32B57"/>
    <w:rsid w:val="00CF347C"/>
    <w:rsid w:val="00EA6B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2924"/>
  <w15:chartTrackingRefBased/>
  <w15:docId w15:val="{F5E1BDC5-84C6-4677-80AB-50014C91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3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aissancedesenergies.org/node/144" TargetMode="External"/><Relationship Id="rId13" Type="http://schemas.openxmlformats.org/officeDocument/2006/relationships/hyperlink" Target="https://www.connaissancedesenergies.org/sites/default/files/album_images/Carte-rayonnement-solaire_zoom.jpg" TargetMode="External"/><Relationship Id="rId3" Type="http://schemas.openxmlformats.org/officeDocument/2006/relationships/webSettings" Target="webSettings.xml"/><Relationship Id="rId7" Type="http://schemas.openxmlformats.org/officeDocument/2006/relationships/hyperlink" Target="https://www.connaissancedesenergies.org/node/2169" TargetMode="External"/><Relationship Id="rId12" Type="http://schemas.openxmlformats.org/officeDocument/2006/relationships/hyperlink" Target="https://www.connaissancedesenergies.org/node/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naissancedesenergies.org/node/118" TargetMode="External"/><Relationship Id="rId11" Type="http://schemas.openxmlformats.org/officeDocument/2006/relationships/hyperlink" Target="https://www.connaissancedesenergies.org/node/163" TargetMode="External"/><Relationship Id="rId5" Type="http://schemas.openxmlformats.org/officeDocument/2006/relationships/hyperlink" Target="https://www.connaissancedesenergies.org/node/105" TargetMode="External"/><Relationship Id="rId15" Type="http://schemas.openxmlformats.org/officeDocument/2006/relationships/fontTable" Target="fontTable.xml"/><Relationship Id="rId10" Type="http://schemas.openxmlformats.org/officeDocument/2006/relationships/hyperlink" Target="https://www.connaissancedesenergies.org/node/127" TargetMode="External"/><Relationship Id="rId4" Type="http://schemas.openxmlformats.org/officeDocument/2006/relationships/hyperlink" Target="https://www.connaissancedesenergies.org/node/158" TargetMode="External"/><Relationship Id="rId9" Type="http://schemas.openxmlformats.org/officeDocument/2006/relationships/hyperlink" Target="https://www.connaissancedesenergies.org/node/55" TargetMode="External"/><Relationship Id="rId14" Type="http://schemas.openxmlformats.org/officeDocument/2006/relationships/hyperlink" Target="https://www.connaissancedesenergies.org/fiche-pedagogique/energie-solaire-exploi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1188</Words>
  <Characters>6539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2</cp:revision>
  <dcterms:created xsi:type="dcterms:W3CDTF">2021-02-03T10:28:00Z</dcterms:created>
  <dcterms:modified xsi:type="dcterms:W3CDTF">2021-02-03T11:30:00Z</dcterms:modified>
</cp:coreProperties>
</file>