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4C" w:rsidRPr="00FC1EFD" w:rsidRDefault="0097104C" w:rsidP="0097104C">
      <w:pPr>
        <w:pStyle w:val="Paragraphedeliste"/>
        <w:bidi/>
        <w:spacing w:line="360" w:lineRule="auto"/>
        <w:jc w:val="both"/>
        <w:rPr>
          <w:rFonts w:ascii="Arial" w:hAnsi="Arial" w:cs="Arial"/>
          <w:b/>
          <w:bCs/>
          <w:sz w:val="32"/>
          <w:szCs w:val="32"/>
          <w:rtl/>
        </w:rPr>
      </w:pPr>
      <w:r>
        <w:rPr>
          <w:rFonts w:ascii="Arial" w:hAnsi="Arial" w:cs="Arial" w:hint="cs"/>
          <w:b/>
          <w:bCs/>
          <w:sz w:val="32"/>
          <w:szCs w:val="32"/>
          <w:rtl/>
        </w:rPr>
        <w:t xml:space="preserve">. </w:t>
      </w:r>
      <w:proofErr w:type="gramStart"/>
      <w:r w:rsidRPr="00FC1EFD">
        <w:rPr>
          <w:rFonts w:ascii="Arial" w:hAnsi="Arial" w:cs="Arial"/>
          <w:b/>
          <w:bCs/>
          <w:sz w:val="32"/>
          <w:szCs w:val="32"/>
          <w:rtl/>
        </w:rPr>
        <w:t>أنماط</w:t>
      </w:r>
      <w:proofErr w:type="gramEnd"/>
      <w:r w:rsidRPr="00FC1EFD">
        <w:rPr>
          <w:rFonts w:ascii="Arial" w:hAnsi="Arial" w:cs="Arial"/>
          <w:b/>
          <w:bCs/>
          <w:sz w:val="32"/>
          <w:szCs w:val="32"/>
          <w:rtl/>
        </w:rPr>
        <w:t xml:space="preserve"> التحول الديمقراطي</w:t>
      </w:r>
      <w:r w:rsidRPr="00FC1EFD">
        <w:rPr>
          <w:rFonts w:ascii="Arial" w:hAnsi="Arial" w:cs="Arial" w:hint="cs"/>
          <w:b/>
          <w:bCs/>
          <w:sz w:val="32"/>
          <w:szCs w:val="32"/>
          <w:rtl/>
        </w:rPr>
        <w:t>.</w:t>
      </w:r>
    </w:p>
    <w:p w:rsidR="0097104C" w:rsidRPr="007545BC" w:rsidRDefault="0097104C" w:rsidP="0097104C">
      <w:pPr>
        <w:bidi/>
        <w:spacing w:after="0" w:line="240" w:lineRule="auto"/>
        <w:jc w:val="both"/>
        <w:rPr>
          <w:rFonts w:cs="Simplified Arabic"/>
          <w:sz w:val="32"/>
          <w:szCs w:val="32"/>
          <w:rtl/>
        </w:rPr>
      </w:pPr>
      <w:r>
        <w:rPr>
          <w:rFonts w:cs="Simplified Arabic" w:hint="cs"/>
          <w:sz w:val="32"/>
          <w:szCs w:val="32"/>
          <w:rtl/>
        </w:rPr>
        <w:t xml:space="preserve">    إن </w:t>
      </w:r>
      <w:r w:rsidRPr="007545BC">
        <w:rPr>
          <w:rFonts w:cs="Simplified Arabic" w:hint="cs"/>
          <w:sz w:val="32"/>
          <w:szCs w:val="32"/>
          <w:rtl/>
        </w:rPr>
        <w:t xml:space="preserve">إجراء تحوّل سياسي يعني في عمقه وشموليته: تبديل جذري لأسس البنية الاجتماعية والسياسية القائمة في المجتمع، </w:t>
      </w:r>
      <w:r>
        <w:rPr>
          <w:rFonts w:cs="Simplified Arabic" w:hint="cs"/>
          <w:sz w:val="32"/>
          <w:szCs w:val="32"/>
          <w:rtl/>
        </w:rPr>
        <w:t>لذلك</w:t>
      </w:r>
      <w:r w:rsidRPr="007545BC">
        <w:rPr>
          <w:rFonts w:cs="Simplified Arabic" w:hint="cs"/>
          <w:sz w:val="32"/>
          <w:szCs w:val="32"/>
          <w:rtl/>
        </w:rPr>
        <w:t xml:space="preserve"> </w:t>
      </w:r>
      <w:r>
        <w:rPr>
          <w:rFonts w:cs="Simplified Arabic" w:hint="cs"/>
          <w:sz w:val="32"/>
          <w:szCs w:val="32"/>
          <w:rtl/>
        </w:rPr>
        <w:t>ف</w:t>
      </w:r>
      <w:r w:rsidRPr="007545BC">
        <w:rPr>
          <w:rFonts w:cs="Simplified Arabic" w:hint="cs"/>
          <w:sz w:val="32"/>
          <w:szCs w:val="32"/>
          <w:rtl/>
        </w:rPr>
        <w:t>العملية تنطوي على إجراء قدر كبير من التغيرات في النظام السياسي، كأن يحدث تغير في القيادة السياسية، يليه تغير في ممارسة السلطة ومن ثم في التوجهات السياسية العامة التي تؤدي إلى تغيرات هيكلية وبنيوية تؤثر على مخ</w:t>
      </w:r>
      <w:r>
        <w:rPr>
          <w:rFonts w:cs="Simplified Arabic" w:hint="cs"/>
          <w:sz w:val="32"/>
          <w:szCs w:val="32"/>
          <w:rtl/>
        </w:rPr>
        <w:t>رجات النظام، عن طريق عدّة أنماط</w:t>
      </w:r>
      <w:r w:rsidRPr="007545BC">
        <w:rPr>
          <w:rFonts w:cs="Simplified Arabic" w:hint="cs"/>
          <w:sz w:val="32"/>
          <w:szCs w:val="32"/>
          <w:rtl/>
        </w:rPr>
        <w:t>، من حيث الأسلوب والدرجة، حيث نجد:</w:t>
      </w:r>
    </w:p>
    <w:p w:rsidR="0097104C" w:rsidRPr="007545BC" w:rsidRDefault="0097104C" w:rsidP="0097104C">
      <w:pPr>
        <w:pStyle w:val="Paragraphedeliste"/>
        <w:bidi/>
        <w:spacing w:after="0" w:line="240" w:lineRule="auto"/>
        <w:jc w:val="both"/>
        <w:rPr>
          <w:rFonts w:cs="Simplified Arabic"/>
          <w:sz w:val="32"/>
          <w:szCs w:val="32"/>
          <w:rtl/>
        </w:rPr>
      </w:pPr>
      <w:r>
        <w:rPr>
          <w:rFonts w:cs="Simplified Arabic" w:hint="cs"/>
          <w:b/>
          <w:bCs/>
          <w:sz w:val="32"/>
          <w:szCs w:val="32"/>
          <w:rtl/>
        </w:rPr>
        <w:t>1</w:t>
      </w:r>
      <w:r w:rsidRPr="007545BC">
        <w:rPr>
          <w:rFonts w:cs="Simplified Arabic" w:hint="cs"/>
          <w:b/>
          <w:bCs/>
          <w:sz w:val="32"/>
          <w:szCs w:val="32"/>
          <w:rtl/>
        </w:rPr>
        <w:t xml:space="preserve">- </w:t>
      </w:r>
      <w:proofErr w:type="gramStart"/>
      <w:r w:rsidRPr="007545BC">
        <w:rPr>
          <w:rFonts w:cs="Simplified Arabic" w:hint="cs"/>
          <w:b/>
          <w:bCs/>
          <w:sz w:val="32"/>
          <w:szCs w:val="32"/>
          <w:rtl/>
        </w:rPr>
        <w:t>النمط</w:t>
      </w:r>
      <w:proofErr w:type="gramEnd"/>
      <w:r w:rsidRPr="007545BC">
        <w:rPr>
          <w:rFonts w:cs="Simplified Arabic" w:hint="cs"/>
          <w:b/>
          <w:bCs/>
          <w:sz w:val="32"/>
          <w:szCs w:val="32"/>
          <w:rtl/>
        </w:rPr>
        <w:t xml:space="preserve"> السلمي:</w:t>
      </w:r>
      <w:r w:rsidRPr="007545BC">
        <w:rPr>
          <w:rFonts w:cs="Simplified Arabic" w:hint="cs"/>
          <w:sz w:val="32"/>
          <w:szCs w:val="32"/>
          <w:rtl/>
        </w:rPr>
        <w:t xml:space="preserve"> يحدث النمط السلمي للانتقال من نظام سياسي إلى آخر دون اللجوء إلى العنف أو الثورة كوسيلة للتغيير.</w:t>
      </w:r>
    </w:p>
    <w:p w:rsidR="0097104C" w:rsidRPr="007545BC" w:rsidRDefault="0097104C" w:rsidP="0097104C">
      <w:pPr>
        <w:pStyle w:val="Paragraphedeliste"/>
        <w:bidi/>
        <w:spacing w:after="0" w:line="240" w:lineRule="auto"/>
        <w:jc w:val="both"/>
        <w:rPr>
          <w:rFonts w:cs="Simplified Arabic"/>
          <w:sz w:val="32"/>
          <w:szCs w:val="32"/>
          <w:rtl/>
        </w:rPr>
      </w:pPr>
      <w:r>
        <w:rPr>
          <w:rFonts w:cs="Simplified Arabic" w:hint="cs"/>
          <w:b/>
          <w:bCs/>
          <w:sz w:val="32"/>
          <w:szCs w:val="32"/>
          <w:rtl/>
        </w:rPr>
        <w:t>2</w:t>
      </w:r>
      <w:r w:rsidRPr="007545BC">
        <w:rPr>
          <w:rFonts w:cs="Simplified Arabic" w:hint="cs"/>
          <w:b/>
          <w:bCs/>
          <w:sz w:val="32"/>
          <w:szCs w:val="32"/>
          <w:rtl/>
        </w:rPr>
        <w:t>- النمط العنيف:</w:t>
      </w:r>
      <w:r w:rsidRPr="007545BC">
        <w:rPr>
          <w:rFonts w:cs="Simplified Arabic" w:hint="cs"/>
          <w:sz w:val="32"/>
          <w:szCs w:val="32"/>
          <w:rtl/>
        </w:rPr>
        <w:t xml:space="preserve"> يحدث عندما يتم اللجوء إلى السلوك العنيف كونه الوسيلة الوحيدة المتاحة للتعبير عن المطالب وحماية المصالح، وينشأ العنف في حالة العجز عن تغيير الوضع القائم بوسائل سلمية.</w:t>
      </w:r>
    </w:p>
    <w:p w:rsidR="0097104C" w:rsidRPr="007545BC" w:rsidRDefault="0097104C" w:rsidP="0097104C">
      <w:pPr>
        <w:pStyle w:val="Paragraphedeliste"/>
        <w:bidi/>
        <w:spacing w:after="0" w:line="240" w:lineRule="auto"/>
        <w:jc w:val="both"/>
        <w:rPr>
          <w:rFonts w:cs="Simplified Arabic"/>
          <w:sz w:val="32"/>
          <w:szCs w:val="32"/>
          <w:rtl/>
        </w:rPr>
      </w:pPr>
      <w:r>
        <w:rPr>
          <w:rFonts w:cs="Simplified Arabic" w:hint="cs"/>
          <w:b/>
          <w:bCs/>
          <w:sz w:val="32"/>
          <w:szCs w:val="32"/>
          <w:rtl/>
        </w:rPr>
        <w:t>3</w:t>
      </w:r>
      <w:r w:rsidRPr="007545BC">
        <w:rPr>
          <w:rFonts w:cs="Simplified Arabic" w:hint="cs"/>
          <w:b/>
          <w:bCs/>
          <w:sz w:val="32"/>
          <w:szCs w:val="32"/>
          <w:rtl/>
        </w:rPr>
        <w:t>- التحول الجزئي المحدود:</w:t>
      </w:r>
      <w:r w:rsidRPr="007545BC">
        <w:rPr>
          <w:rFonts w:cs="Simplified Arabic" w:hint="cs"/>
          <w:sz w:val="32"/>
          <w:szCs w:val="32"/>
          <w:rtl/>
        </w:rPr>
        <w:t xml:space="preserve"> يتمثل هذا الأسلوب في الترميم والإصلاح والتحسين لما هو قائم فعلا دون المساس بالجذور </w:t>
      </w:r>
      <w:proofErr w:type="gramStart"/>
      <w:r w:rsidRPr="007545BC">
        <w:rPr>
          <w:rFonts w:cs="Simplified Arabic" w:hint="cs"/>
          <w:sz w:val="32"/>
          <w:szCs w:val="32"/>
          <w:rtl/>
        </w:rPr>
        <w:t>والأصول</w:t>
      </w:r>
      <w:proofErr w:type="gramEnd"/>
      <w:r>
        <w:rPr>
          <w:rFonts w:cs="Simplified Arabic" w:hint="cs"/>
          <w:sz w:val="32"/>
          <w:szCs w:val="32"/>
          <w:rtl/>
        </w:rPr>
        <w:t>.</w:t>
      </w:r>
    </w:p>
    <w:p w:rsidR="0097104C" w:rsidRDefault="0097104C" w:rsidP="0097104C">
      <w:pPr>
        <w:pStyle w:val="Paragraphedeliste"/>
        <w:bidi/>
        <w:spacing w:after="0" w:line="240" w:lineRule="auto"/>
        <w:jc w:val="both"/>
        <w:rPr>
          <w:rFonts w:cs="Simplified Arabic"/>
          <w:sz w:val="32"/>
          <w:szCs w:val="32"/>
          <w:rtl/>
        </w:rPr>
      </w:pPr>
      <w:r>
        <w:rPr>
          <w:rFonts w:cs="Simplified Arabic" w:hint="cs"/>
          <w:b/>
          <w:bCs/>
          <w:sz w:val="32"/>
          <w:szCs w:val="32"/>
          <w:rtl/>
        </w:rPr>
        <w:t>4</w:t>
      </w:r>
      <w:r w:rsidRPr="007545BC">
        <w:rPr>
          <w:rFonts w:cs="Simplified Arabic" w:hint="cs"/>
          <w:b/>
          <w:bCs/>
          <w:sz w:val="32"/>
          <w:szCs w:val="32"/>
          <w:rtl/>
        </w:rPr>
        <w:t>- التحول الشامل:</w:t>
      </w:r>
      <w:r w:rsidRPr="007545BC">
        <w:rPr>
          <w:rFonts w:cs="Simplified Arabic" w:hint="cs"/>
          <w:sz w:val="32"/>
          <w:szCs w:val="32"/>
          <w:rtl/>
        </w:rPr>
        <w:t xml:space="preserve"> أي إحداث تغيير شامل في حالة عجز القوى التقليدية بمختلف أنماطها وأشكالها عن مواجهة التحديات ومتطلبات التنمية والتقدم، أي إعادة البناء </w:t>
      </w:r>
      <w:proofErr w:type="spellStart"/>
      <w:r w:rsidRPr="007545BC">
        <w:rPr>
          <w:rFonts w:cs="Simplified Arabic" w:hint="cs"/>
          <w:sz w:val="32"/>
          <w:szCs w:val="32"/>
          <w:rtl/>
        </w:rPr>
        <w:t>إنطلاقا</w:t>
      </w:r>
      <w:proofErr w:type="spellEnd"/>
      <w:r w:rsidRPr="007545BC">
        <w:rPr>
          <w:rFonts w:cs="Simplified Arabic" w:hint="cs"/>
          <w:sz w:val="32"/>
          <w:szCs w:val="32"/>
          <w:rtl/>
        </w:rPr>
        <w:t xml:space="preserve"> من الجذور.</w:t>
      </w:r>
    </w:p>
    <w:p w:rsidR="0097104C" w:rsidRPr="003C2035" w:rsidRDefault="0097104C" w:rsidP="0097104C">
      <w:pPr>
        <w:bidi/>
        <w:spacing w:after="0" w:line="240" w:lineRule="auto"/>
        <w:jc w:val="both"/>
        <w:rPr>
          <w:rFonts w:cs="Simplified Arabic"/>
          <w:sz w:val="32"/>
          <w:szCs w:val="32"/>
          <w:rtl/>
        </w:rPr>
      </w:pPr>
      <w:r w:rsidRPr="007545BC">
        <w:rPr>
          <w:rFonts w:cs="Simplified Arabic" w:hint="cs"/>
          <w:sz w:val="32"/>
          <w:szCs w:val="32"/>
          <w:rtl/>
        </w:rPr>
        <w:tab/>
        <w:t xml:space="preserve">هذا ويتفق أغلب الباحثين المتخصّصين في الظواهر السياسية على ثلاث </w:t>
      </w:r>
      <w:proofErr w:type="gramStart"/>
      <w:r w:rsidRPr="007545BC">
        <w:rPr>
          <w:rFonts w:cs="Simplified Arabic" w:hint="cs"/>
          <w:sz w:val="32"/>
          <w:szCs w:val="32"/>
          <w:rtl/>
        </w:rPr>
        <w:t>طرق</w:t>
      </w:r>
      <w:proofErr w:type="gramEnd"/>
      <w:r w:rsidRPr="007545BC">
        <w:rPr>
          <w:rFonts w:cs="Simplified Arabic" w:hint="cs"/>
          <w:sz w:val="32"/>
          <w:szCs w:val="32"/>
          <w:rtl/>
        </w:rPr>
        <w:t xml:space="preserve"> أو أساليب يجري إتباعها لتجسيد عملية التحوّل السياسي وهي: التحوّل، الإحلال، الإحلال التحوّلي.</w:t>
      </w:r>
    </w:p>
    <w:p w:rsidR="0097104C" w:rsidRPr="007545BC" w:rsidRDefault="0097104C" w:rsidP="0097104C">
      <w:pPr>
        <w:pStyle w:val="Paragraphedeliste"/>
        <w:bidi/>
        <w:spacing w:after="0" w:line="240" w:lineRule="auto"/>
        <w:jc w:val="both"/>
        <w:rPr>
          <w:rFonts w:cs="Simplified Arabic"/>
          <w:sz w:val="32"/>
          <w:szCs w:val="32"/>
          <w:rtl/>
        </w:rPr>
      </w:pPr>
      <w:r>
        <w:rPr>
          <w:rFonts w:cs="Simplified Arabic" w:hint="cs"/>
          <w:b/>
          <w:bCs/>
          <w:sz w:val="32"/>
          <w:szCs w:val="32"/>
          <w:rtl/>
        </w:rPr>
        <w:t>1</w:t>
      </w:r>
      <w:r w:rsidRPr="007545BC">
        <w:rPr>
          <w:rFonts w:cs="Simplified Arabic" w:hint="cs"/>
          <w:b/>
          <w:bCs/>
          <w:sz w:val="32"/>
          <w:szCs w:val="32"/>
          <w:rtl/>
        </w:rPr>
        <w:t>- التحــــوّل:</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ab/>
        <w:t>هو عبارة عن تغيير من فوق يبادر به الزعماء السياسيون المسيطرون على هرم السلطة في النظام السياسي الفاسد، من خلال شروعهم في إجراء تغييرات عميقة وشاملة غير مسبوقة، ويعود لهم بالتالي الفضل في وضع حدّ للنظام السياسي الفاسد واستبداله بآخر صالح، وذلك بعد توفّر ثلاث عناصر أساسية:</w:t>
      </w:r>
    </w:p>
    <w:p w:rsidR="0097104C" w:rsidRPr="007545BC" w:rsidRDefault="0097104C" w:rsidP="0097104C">
      <w:pPr>
        <w:pStyle w:val="Paragraphedeliste"/>
        <w:bidi/>
        <w:spacing w:after="0" w:line="240" w:lineRule="auto"/>
        <w:jc w:val="both"/>
        <w:rPr>
          <w:rFonts w:cs="Simplified Arabic"/>
          <w:b/>
          <w:bCs/>
          <w:sz w:val="32"/>
          <w:szCs w:val="32"/>
          <w:rtl/>
        </w:rPr>
      </w:pPr>
      <w:r w:rsidRPr="007545BC">
        <w:rPr>
          <w:rFonts w:cs="Simplified Arabic" w:hint="cs"/>
          <w:b/>
          <w:bCs/>
          <w:sz w:val="32"/>
          <w:szCs w:val="32"/>
          <w:rtl/>
        </w:rPr>
        <w:t xml:space="preserve">أ- </w:t>
      </w:r>
      <w:proofErr w:type="gramStart"/>
      <w:r w:rsidRPr="007545BC">
        <w:rPr>
          <w:rFonts w:cs="Simplified Arabic" w:hint="cs"/>
          <w:b/>
          <w:bCs/>
          <w:sz w:val="32"/>
          <w:szCs w:val="32"/>
          <w:rtl/>
        </w:rPr>
        <w:t>وجود</w:t>
      </w:r>
      <w:proofErr w:type="gramEnd"/>
      <w:r w:rsidRPr="007545BC">
        <w:rPr>
          <w:rFonts w:cs="Simplified Arabic" w:hint="cs"/>
          <w:b/>
          <w:bCs/>
          <w:sz w:val="32"/>
          <w:szCs w:val="32"/>
          <w:rtl/>
        </w:rPr>
        <w:t xml:space="preserve"> تيار إصلاحي:</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lastRenderedPageBreak/>
        <w:tab/>
      </w:r>
      <w:proofErr w:type="gramStart"/>
      <w:r w:rsidRPr="003C2035">
        <w:rPr>
          <w:rFonts w:cs="Simplified Arabic" w:hint="cs"/>
          <w:sz w:val="32"/>
          <w:szCs w:val="32"/>
          <w:rtl/>
        </w:rPr>
        <w:t>هناك</w:t>
      </w:r>
      <w:proofErr w:type="gramEnd"/>
      <w:r w:rsidRPr="003C2035">
        <w:rPr>
          <w:rFonts w:cs="Simplified Arabic" w:hint="cs"/>
          <w:sz w:val="32"/>
          <w:szCs w:val="32"/>
          <w:rtl/>
        </w:rPr>
        <w:t xml:space="preserve"> علاقة وثيقة بين التحول كأسلوب وبين النخب السياسية المثقفة والمؤمنة بالديمقراطية والقادرة على السير في طريقها والمحتمل تبوؤها مقاليد الحكم داخل نسق الحكم الفاسد باعتبارها مؤمنة بضرورة وحتمية التغيير وإقامة نظام سياسي صالح.</w:t>
      </w:r>
    </w:p>
    <w:p w:rsidR="0097104C" w:rsidRPr="007545BC" w:rsidRDefault="0097104C" w:rsidP="0097104C">
      <w:pPr>
        <w:pStyle w:val="Paragraphedeliste"/>
        <w:bidi/>
        <w:spacing w:after="0" w:line="240" w:lineRule="auto"/>
        <w:jc w:val="both"/>
        <w:rPr>
          <w:rFonts w:cs="Simplified Arabic"/>
          <w:sz w:val="32"/>
          <w:szCs w:val="32"/>
          <w:rtl/>
        </w:rPr>
      </w:pPr>
      <w:r w:rsidRPr="007545BC">
        <w:rPr>
          <w:rFonts w:cs="Simplified Arabic" w:hint="cs"/>
          <w:b/>
          <w:bCs/>
          <w:sz w:val="32"/>
          <w:szCs w:val="32"/>
          <w:rtl/>
        </w:rPr>
        <w:t>ب- تغيّر في القيادة:</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ab/>
        <w:t xml:space="preserve">إن ظهور الإصلاحيين غير كاف ما لم تتوفّر لهم سلطة </w:t>
      </w:r>
      <w:proofErr w:type="spellStart"/>
      <w:r w:rsidRPr="003C2035">
        <w:rPr>
          <w:rFonts w:cs="Simplified Arabic" w:hint="cs"/>
          <w:sz w:val="32"/>
          <w:szCs w:val="32"/>
          <w:rtl/>
        </w:rPr>
        <w:t>إتخاذ</w:t>
      </w:r>
      <w:proofErr w:type="spellEnd"/>
      <w:r w:rsidRPr="003C2035">
        <w:rPr>
          <w:rFonts w:cs="Simplified Arabic" w:hint="cs"/>
          <w:sz w:val="32"/>
          <w:szCs w:val="32"/>
          <w:rtl/>
        </w:rPr>
        <w:t xml:space="preserve"> القرار، أي أن التحول السياسي مرهون بوصول التيار الإصلاحي إلى سدّة الحكم ومشاركته في رسم السياسة العامة للبلاد، ويتم ذلك في حالة: </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 xml:space="preserve">- </w:t>
      </w:r>
      <w:proofErr w:type="gramStart"/>
      <w:r w:rsidRPr="003C2035">
        <w:rPr>
          <w:rFonts w:cs="Simplified Arabic" w:hint="cs"/>
          <w:sz w:val="32"/>
          <w:szCs w:val="32"/>
          <w:rtl/>
        </w:rPr>
        <w:t>مرور</w:t>
      </w:r>
      <w:proofErr w:type="gramEnd"/>
      <w:r w:rsidRPr="003C2035">
        <w:rPr>
          <w:rFonts w:cs="Simplified Arabic" w:hint="cs"/>
          <w:sz w:val="32"/>
          <w:szCs w:val="32"/>
          <w:rtl/>
        </w:rPr>
        <w:t xml:space="preserve"> النظام السياسي الفاسد بأزمة ووفاة مؤسس هذا النظام، حيث يجري البحث عن قيادة جديدة في أسرع وقت ممكن، فيسعى الخليفة في ظل المتغيرات الجديدة إلى التكيف من خلال الشروع في عملية التغيير.</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 أو عندما يبادر القادة بإجراء إصلاحات روتينية استجابة لضغوط البيئتين الداخلية والخارجية، الأمر الذي يجعل من وصول عناصر إصلاحية إلى السلطة أمرا ممكنا.</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 أو عندما يجرؤ الإصلاحيون المدعمون من الداخل والخارج على خلع الحاكم الفاسد واستبداله بآخر ذي نزعة ديمقراطية.</w:t>
      </w:r>
    </w:p>
    <w:p w:rsidR="0097104C" w:rsidRPr="003C2035" w:rsidRDefault="0097104C" w:rsidP="0097104C">
      <w:pPr>
        <w:bidi/>
        <w:spacing w:after="0" w:line="240" w:lineRule="auto"/>
        <w:jc w:val="both"/>
        <w:rPr>
          <w:rFonts w:cs="Simplified Arabic"/>
          <w:b/>
          <w:bCs/>
          <w:sz w:val="32"/>
          <w:szCs w:val="32"/>
          <w:rtl/>
        </w:rPr>
      </w:pPr>
      <w:r>
        <w:rPr>
          <w:rFonts w:cs="Simplified Arabic" w:hint="cs"/>
          <w:b/>
          <w:bCs/>
          <w:sz w:val="32"/>
          <w:szCs w:val="32"/>
          <w:rtl/>
        </w:rPr>
        <w:t xml:space="preserve">    </w:t>
      </w:r>
      <w:r w:rsidRPr="003C2035">
        <w:rPr>
          <w:rFonts w:cs="Simplified Arabic" w:hint="cs"/>
          <w:b/>
          <w:bCs/>
          <w:sz w:val="32"/>
          <w:szCs w:val="32"/>
          <w:rtl/>
        </w:rPr>
        <w:t>ج- قوة الحكومة على المعارضة:</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ab/>
        <w:t xml:space="preserve">أي </w:t>
      </w:r>
      <w:proofErr w:type="gramStart"/>
      <w:r w:rsidRPr="003C2035">
        <w:rPr>
          <w:rFonts w:cs="Simplified Arabic" w:hint="cs"/>
          <w:sz w:val="32"/>
          <w:szCs w:val="32"/>
          <w:rtl/>
        </w:rPr>
        <w:t>احتفاظ</w:t>
      </w:r>
      <w:proofErr w:type="gramEnd"/>
      <w:r w:rsidRPr="003C2035">
        <w:rPr>
          <w:rFonts w:cs="Simplified Arabic" w:hint="cs"/>
          <w:sz w:val="32"/>
          <w:szCs w:val="32"/>
          <w:rtl/>
        </w:rPr>
        <w:t xml:space="preserve"> الحكومة الإصلاحية بالمبادرة والسيطرة على عملية التحول، بالتالي قدرة الإصلاحيين على إنجاح التحول تتوقف على:</w:t>
      </w:r>
    </w:p>
    <w:p w:rsidR="0097104C" w:rsidRPr="003C2035" w:rsidRDefault="0097104C" w:rsidP="0097104C">
      <w:pPr>
        <w:bidi/>
        <w:spacing w:after="0" w:line="240" w:lineRule="auto"/>
        <w:jc w:val="both"/>
        <w:rPr>
          <w:rFonts w:cs="Simplified Arabic"/>
          <w:sz w:val="32"/>
          <w:szCs w:val="32"/>
          <w:rtl/>
        </w:rPr>
      </w:pPr>
      <w:r w:rsidRPr="003C2035">
        <w:rPr>
          <w:rFonts w:cs="Simplified Arabic" w:hint="cs"/>
          <w:sz w:val="32"/>
          <w:szCs w:val="32"/>
          <w:rtl/>
        </w:rPr>
        <w:t xml:space="preserve">- </w:t>
      </w:r>
      <w:proofErr w:type="gramStart"/>
      <w:r w:rsidRPr="003C2035">
        <w:rPr>
          <w:rFonts w:cs="Simplified Arabic" w:hint="cs"/>
          <w:sz w:val="32"/>
          <w:szCs w:val="32"/>
          <w:rtl/>
        </w:rPr>
        <w:t>تحييد</w:t>
      </w:r>
      <w:proofErr w:type="gramEnd"/>
      <w:r w:rsidRPr="003C2035">
        <w:rPr>
          <w:rFonts w:cs="Simplified Arabic" w:hint="cs"/>
          <w:sz w:val="32"/>
          <w:szCs w:val="32"/>
          <w:rtl/>
        </w:rPr>
        <w:t xml:space="preserve"> المعارضة عن طرق إضعافها أو طمأنتها بفكرة الإصلاح، ويجري في الغالب الاعتماد على الزعماء السياسيين الديمقراطيين الذين يحظون بتأييد واسع النطاق من الداخل والخارج في تحدي ومقاومة التيار المحافظ.</w:t>
      </w:r>
    </w:p>
    <w:p w:rsidR="0097104C" w:rsidRPr="00AB0ADC" w:rsidRDefault="0097104C" w:rsidP="0097104C">
      <w:pPr>
        <w:bidi/>
        <w:spacing w:after="0" w:line="240" w:lineRule="auto"/>
        <w:jc w:val="both"/>
        <w:rPr>
          <w:rFonts w:cs="Simplified Arabic"/>
          <w:sz w:val="32"/>
          <w:szCs w:val="32"/>
          <w:rtl/>
        </w:rPr>
      </w:pPr>
      <w:r w:rsidRPr="00AB0ADC">
        <w:rPr>
          <w:rFonts w:cs="Simplified Arabic" w:hint="cs"/>
          <w:sz w:val="32"/>
          <w:szCs w:val="32"/>
          <w:rtl/>
        </w:rPr>
        <w:t xml:space="preserve">- </w:t>
      </w:r>
      <w:proofErr w:type="gramStart"/>
      <w:r w:rsidRPr="00AB0ADC">
        <w:rPr>
          <w:rFonts w:cs="Simplified Arabic" w:hint="cs"/>
          <w:sz w:val="32"/>
          <w:szCs w:val="32"/>
          <w:rtl/>
        </w:rPr>
        <w:t>الحفاظ</w:t>
      </w:r>
      <w:proofErr w:type="gramEnd"/>
      <w:r w:rsidRPr="00AB0ADC">
        <w:rPr>
          <w:rFonts w:cs="Simplified Arabic" w:hint="cs"/>
          <w:sz w:val="32"/>
          <w:szCs w:val="32"/>
          <w:rtl/>
        </w:rPr>
        <w:t xml:space="preserve"> على الشرعية من خلال التأكيد على عناصر الاستمرارية مع الماضي، أي السعي إلى الإيحاء أن النظام الجديد الجاري إنشاؤه ناجم في الأصل عن النظام القديم الذي يعترف به الديمقراطيون المعتدلون.</w:t>
      </w:r>
    </w:p>
    <w:p w:rsidR="0097104C" w:rsidRPr="00AB0ADC" w:rsidRDefault="0097104C" w:rsidP="0097104C">
      <w:pPr>
        <w:bidi/>
        <w:spacing w:after="0" w:line="240" w:lineRule="auto"/>
        <w:jc w:val="both"/>
        <w:rPr>
          <w:rFonts w:cs="Simplified Arabic"/>
          <w:sz w:val="32"/>
          <w:szCs w:val="32"/>
          <w:rtl/>
        </w:rPr>
      </w:pPr>
      <w:r w:rsidRPr="00AB0ADC">
        <w:rPr>
          <w:rFonts w:cs="Simplified Arabic" w:hint="cs"/>
          <w:sz w:val="32"/>
          <w:szCs w:val="32"/>
          <w:rtl/>
        </w:rPr>
        <w:t xml:space="preserve">- </w:t>
      </w:r>
      <w:proofErr w:type="gramStart"/>
      <w:r w:rsidRPr="00AB0ADC">
        <w:rPr>
          <w:rFonts w:cs="Simplified Arabic" w:hint="cs"/>
          <w:sz w:val="32"/>
          <w:szCs w:val="32"/>
          <w:rtl/>
        </w:rPr>
        <w:t>التحالف</w:t>
      </w:r>
      <w:proofErr w:type="gramEnd"/>
      <w:r w:rsidRPr="00AB0ADC">
        <w:rPr>
          <w:rFonts w:cs="Simplified Arabic" w:hint="cs"/>
          <w:sz w:val="32"/>
          <w:szCs w:val="32"/>
          <w:rtl/>
        </w:rPr>
        <w:t xml:space="preserve"> مع المعارضة من خلال إجراء مشاورات مع العناصر الفاعلة للمعارضة والأحزاب السياسية ومختلف الفئات والقوى السياسية والاجتماعية التي لها وزن في الساحة السياسية للبلاد.</w:t>
      </w:r>
    </w:p>
    <w:p w:rsidR="0097104C" w:rsidRPr="00AB0ADC" w:rsidRDefault="0097104C" w:rsidP="0097104C">
      <w:pPr>
        <w:bidi/>
        <w:spacing w:after="0" w:line="240" w:lineRule="auto"/>
        <w:jc w:val="both"/>
        <w:rPr>
          <w:rFonts w:cs="Simplified Arabic"/>
          <w:sz w:val="32"/>
          <w:szCs w:val="32"/>
          <w:rtl/>
        </w:rPr>
      </w:pPr>
      <w:r>
        <w:rPr>
          <w:rFonts w:cs="Simplified Arabic" w:hint="cs"/>
          <w:b/>
          <w:bCs/>
          <w:sz w:val="32"/>
          <w:szCs w:val="32"/>
          <w:rtl/>
        </w:rPr>
        <w:lastRenderedPageBreak/>
        <w:t>2</w:t>
      </w:r>
      <w:r w:rsidRPr="00AB0ADC">
        <w:rPr>
          <w:rFonts w:cs="Simplified Arabic" w:hint="cs"/>
          <w:b/>
          <w:bCs/>
          <w:sz w:val="32"/>
          <w:szCs w:val="32"/>
          <w:rtl/>
        </w:rPr>
        <w:t>- الإحـــــلال:</w:t>
      </w:r>
    </w:p>
    <w:p w:rsidR="0097104C" w:rsidRPr="00AB0ADC" w:rsidRDefault="0097104C" w:rsidP="0097104C">
      <w:pPr>
        <w:bidi/>
        <w:spacing w:after="0" w:line="240" w:lineRule="auto"/>
        <w:jc w:val="both"/>
        <w:rPr>
          <w:rFonts w:cs="Simplified Arabic"/>
          <w:sz w:val="32"/>
          <w:szCs w:val="32"/>
          <w:rtl/>
        </w:rPr>
      </w:pPr>
      <w:r>
        <w:rPr>
          <w:rFonts w:cs="Simplified Arabic" w:hint="cs"/>
          <w:sz w:val="32"/>
          <w:szCs w:val="32"/>
          <w:rtl/>
        </w:rPr>
        <w:t xml:space="preserve">    </w:t>
      </w:r>
      <w:r w:rsidRPr="00AB0ADC">
        <w:rPr>
          <w:rFonts w:cs="Simplified Arabic" w:hint="cs"/>
          <w:sz w:val="32"/>
          <w:szCs w:val="32"/>
          <w:rtl/>
        </w:rPr>
        <w:t>مصدر عملية الإحلال المعارضة التي تتوفر على الإرادة السياسية والرغبة في التغيير، وتأتي هذه العملية بعد أن تقوى شوكة المعارضة وتمسك بزمام المبادرة مما يس</w:t>
      </w:r>
      <w:r>
        <w:rPr>
          <w:rFonts w:cs="Simplified Arabic" w:hint="cs"/>
          <w:sz w:val="32"/>
          <w:szCs w:val="32"/>
          <w:rtl/>
        </w:rPr>
        <w:t>مح لقادة المعارضة بملأ الفراغ وا</w:t>
      </w:r>
      <w:r w:rsidRPr="00AB0ADC">
        <w:rPr>
          <w:rFonts w:cs="Simplified Arabic" w:hint="cs"/>
          <w:sz w:val="32"/>
          <w:szCs w:val="32"/>
          <w:rtl/>
        </w:rPr>
        <w:t>عتلاء سدة الحكم، ثم البدء في تغيير النظام القائم، وهناك ثلاثة عناصر أساسية يمكن للمعارضة أن توظفها لصالحها قصد وضع حدّ للنظام الفاسد:</w:t>
      </w:r>
    </w:p>
    <w:p w:rsidR="0097104C" w:rsidRPr="00AB0ADC" w:rsidRDefault="0097104C" w:rsidP="0097104C">
      <w:pPr>
        <w:bidi/>
        <w:spacing w:after="0" w:line="240" w:lineRule="auto"/>
        <w:jc w:val="both"/>
        <w:rPr>
          <w:rFonts w:cs="Simplified Arabic"/>
          <w:sz w:val="32"/>
          <w:szCs w:val="32"/>
          <w:rtl/>
        </w:rPr>
      </w:pPr>
      <w:r w:rsidRPr="00AB0ADC">
        <w:rPr>
          <w:rFonts w:cs="Simplified Arabic" w:hint="cs"/>
          <w:sz w:val="32"/>
          <w:szCs w:val="32"/>
          <w:rtl/>
        </w:rPr>
        <w:t xml:space="preserve">أ- المؤسسة العسكرية، حيث قد يغير قادتها من موقفهم المؤيد للسلطة الحاكمة بسبب تغير الظروف الداخلية والخارجية واعتقادهم أن من مصلحتهم </w:t>
      </w:r>
      <w:proofErr w:type="spellStart"/>
      <w:r w:rsidRPr="00AB0ADC">
        <w:rPr>
          <w:rFonts w:cs="Simplified Arabic" w:hint="cs"/>
          <w:sz w:val="32"/>
          <w:szCs w:val="32"/>
          <w:rtl/>
        </w:rPr>
        <w:t>إلتزام</w:t>
      </w:r>
      <w:proofErr w:type="spellEnd"/>
      <w:r w:rsidRPr="00AB0ADC">
        <w:rPr>
          <w:rFonts w:cs="Simplified Arabic" w:hint="cs"/>
          <w:sz w:val="32"/>
          <w:szCs w:val="32"/>
          <w:rtl/>
        </w:rPr>
        <w:t xml:space="preserve"> الحياد أو تفادي اللجوء إلى استعمال القوة ضد العناصر المناوئة للنظام.</w:t>
      </w:r>
    </w:p>
    <w:p w:rsidR="0097104C" w:rsidRPr="00AB0ADC" w:rsidRDefault="0097104C" w:rsidP="0097104C">
      <w:pPr>
        <w:bidi/>
        <w:spacing w:after="0" w:line="240" w:lineRule="auto"/>
        <w:jc w:val="both"/>
        <w:rPr>
          <w:rFonts w:cs="Simplified Arabic"/>
          <w:sz w:val="32"/>
          <w:szCs w:val="32"/>
          <w:rtl/>
        </w:rPr>
      </w:pPr>
      <w:r w:rsidRPr="00AB0ADC">
        <w:rPr>
          <w:rFonts w:cs="Simplified Arabic" w:hint="cs"/>
          <w:sz w:val="32"/>
          <w:szCs w:val="32"/>
          <w:rtl/>
        </w:rPr>
        <w:t xml:space="preserve">ب- </w:t>
      </w:r>
      <w:proofErr w:type="gramStart"/>
      <w:r w:rsidRPr="00AB0ADC">
        <w:rPr>
          <w:rFonts w:cs="Simplified Arabic" w:hint="cs"/>
          <w:sz w:val="32"/>
          <w:szCs w:val="32"/>
          <w:rtl/>
        </w:rPr>
        <w:t>المثقفون</w:t>
      </w:r>
      <w:proofErr w:type="gramEnd"/>
      <w:r w:rsidRPr="00AB0ADC">
        <w:rPr>
          <w:rFonts w:cs="Simplified Arabic" w:hint="cs"/>
          <w:sz w:val="32"/>
          <w:szCs w:val="32"/>
          <w:rtl/>
        </w:rPr>
        <w:t>: حيث يشكل الطلبة والمثقفون رواد المعارضة السياسية، غير أن تأثيرهم مرهون على فهمهم للواقع المعقد وتجاوز ضغط المصالح الآنية.</w:t>
      </w:r>
    </w:p>
    <w:p w:rsidR="0097104C" w:rsidRPr="00AB0ADC" w:rsidRDefault="0097104C" w:rsidP="0097104C">
      <w:pPr>
        <w:bidi/>
        <w:spacing w:after="0" w:line="240" w:lineRule="auto"/>
        <w:jc w:val="both"/>
        <w:rPr>
          <w:rFonts w:cs="Simplified Arabic"/>
          <w:sz w:val="32"/>
          <w:szCs w:val="32"/>
          <w:rtl/>
        </w:rPr>
      </w:pPr>
      <w:r w:rsidRPr="00AB0ADC">
        <w:rPr>
          <w:rFonts w:cs="Simplified Arabic" w:hint="cs"/>
          <w:sz w:val="32"/>
          <w:szCs w:val="32"/>
          <w:rtl/>
        </w:rPr>
        <w:t xml:space="preserve">ج- الجماهير: تلعب المظاهرات </w:t>
      </w:r>
      <w:proofErr w:type="gramStart"/>
      <w:r w:rsidRPr="00AB0ADC">
        <w:rPr>
          <w:rFonts w:cs="Simplified Arabic" w:hint="cs"/>
          <w:sz w:val="32"/>
          <w:szCs w:val="32"/>
          <w:rtl/>
        </w:rPr>
        <w:t>والاحتجاجات</w:t>
      </w:r>
      <w:proofErr w:type="gramEnd"/>
      <w:r w:rsidRPr="00AB0ADC">
        <w:rPr>
          <w:rFonts w:cs="Simplified Arabic" w:hint="cs"/>
          <w:sz w:val="32"/>
          <w:szCs w:val="32"/>
          <w:rtl/>
        </w:rPr>
        <w:t xml:space="preserve"> دورا محوريا في عملية الإطاحة بنسق الحكم الفاسد.</w:t>
      </w:r>
    </w:p>
    <w:p w:rsidR="0097104C" w:rsidRDefault="0097104C" w:rsidP="0097104C">
      <w:pPr>
        <w:bidi/>
        <w:spacing w:after="0" w:line="240" w:lineRule="auto"/>
        <w:jc w:val="both"/>
        <w:rPr>
          <w:rFonts w:cs="Simplified Arabic"/>
          <w:b/>
          <w:bCs/>
          <w:sz w:val="32"/>
          <w:szCs w:val="32"/>
          <w:rtl/>
        </w:rPr>
      </w:pPr>
      <w:r>
        <w:rPr>
          <w:rFonts w:cs="Simplified Arabic" w:hint="cs"/>
          <w:b/>
          <w:bCs/>
          <w:sz w:val="32"/>
          <w:szCs w:val="32"/>
          <w:rtl/>
        </w:rPr>
        <w:t>3</w:t>
      </w:r>
      <w:r w:rsidRPr="00AB0ADC">
        <w:rPr>
          <w:rFonts w:cs="Simplified Arabic" w:hint="cs"/>
          <w:b/>
          <w:bCs/>
          <w:sz w:val="32"/>
          <w:szCs w:val="32"/>
          <w:rtl/>
        </w:rPr>
        <w:t xml:space="preserve">- </w:t>
      </w:r>
      <w:proofErr w:type="gramStart"/>
      <w:r w:rsidRPr="00AB0ADC">
        <w:rPr>
          <w:rFonts w:cs="Simplified Arabic" w:hint="cs"/>
          <w:b/>
          <w:bCs/>
          <w:sz w:val="32"/>
          <w:szCs w:val="32"/>
          <w:rtl/>
        </w:rPr>
        <w:t>الإحلال</w:t>
      </w:r>
      <w:proofErr w:type="gramEnd"/>
      <w:r w:rsidRPr="00AB0ADC">
        <w:rPr>
          <w:rFonts w:cs="Simplified Arabic" w:hint="cs"/>
          <w:b/>
          <w:bCs/>
          <w:sz w:val="32"/>
          <w:szCs w:val="32"/>
          <w:rtl/>
        </w:rPr>
        <w:t xml:space="preserve"> التحوّلي:</w:t>
      </w:r>
    </w:p>
    <w:p w:rsidR="0097104C" w:rsidRPr="00AB0ADC" w:rsidRDefault="0097104C" w:rsidP="0097104C">
      <w:pPr>
        <w:bidi/>
        <w:spacing w:after="0" w:line="240" w:lineRule="auto"/>
        <w:jc w:val="both"/>
        <w:rPr>
          <w:rFonts w:cs="Simplified Arabic"/>
          <w:b/>
          <w:bCs/>
          <w:sz w:val="32"/>
          <w:szCs w:val="32"/>
          <w:rtl/>
        </w:rPr>
      </w:pPr>
      <w:r>
        <w:rPr>
          <w:rFonts w:cs="Simplified Arabic" w:hint="cs"/>
          <w:sz w:val="32"/>
          <w:szCs w:val="32"/>
          <w:rtl/>
        </w:rPr>
        <w:t xml:space="preserve">    </w:t>
      </w:r>
      <w:r w:rsidRPr="007545BC">
        <w:rPr>
          <w:rFonts w:cs="Simplified Arabic" w:hint="cs"/>
          <w:sz w:val="32"/>
          <w:szCs w:val="32"/>
          <w:rtl/>
        </w:rPr>
        <w:t xml:space="preserve">يتطلب هذا الأسلوب وجود قوى ديمقراطية معارضة في المجتمع تكون قادرة ليس فقط على إجبار الحكام بوسيلة من الوسائل على تقديم تنازلات وإنما أيضا على تجسيد الديمقراطية والحفاظ عليها وتفادي ظهور أو قيام نوع آخر من الحكم اللاّديمقراطي. </w:t>
      </w:r>
    </w:p>
    <w:p w:rsidR="0097104C" w:rsidRPr="00AB0ADC" w:rsidRDefault="0097104C" w:rsidP="0097104C">
      <w:pPr>
        <w:bidi/>
        <w:spacing w:after="0" w:line="240" w:lineRule="auto"/>
        <w:jc w:val="both"/>
        <w:rPr>
          <w:rFonts w:cs="Simplified Arabic"/>
          <w:sz w:val="32"/>
          <w:szCs w:val="32"/>
          <w:rtl/>
        </w:rPr>
      </w:pPr>
      <w:r>
        <w:rPr>
          <w:rFonts w:cs="Simplified Arabic" w:hint="cs"/>
          <w:sz w:val="32"/>
          <w:szCs w:val="32"/>
          <w:rtl/>
        </w:rPr>
        <w:t xml:space="preserve">    </w:t>
      </w:r>
      <w:r w:rsidRPr="00AB0ADC">
        <w:rPr>
          <w:rFonts w:cs="Simplified Arabic" w:hint="cs"/>
          <w:sz w:val="32"/>
          <w:szCs w:val="32"/>
          <w:rtl/>
        </w:rPr>
        <w:t>إذن يأتي الإحلال التحوّلي نتيجة عملية حسابية براغماتية عقلانية يؤمن بموجبها الطرفان (الحكومة والمعارضة) بالديمقراطية كآلية للتعامل مع مختلف الأزمات المترتبة عن الشمولية، وذلك عن طريق:</w:t>
      </w:r>
    </w:p>
    <w:p w:rsidR="0097104C" w:rsidRPr="0024636D" w:rsidRDefault="0097104C" w:rsidP="0097104C">
      <w:pPr>
        <w:bidi/>
        <w:spacing w:after="0" w:line="240" w:lineRule="auto"/>
        <w:jc w:val="both"/>
        <w:rPr>
          <w:rFonts w:cs="Simplified Arabic"/>
          <w:b/>
          <w:bCs/>
          <w:sz w:val="32"/>
          <w:szCs w:val="32"/>
          <w:rtl/>
        </w:rPr>
      </w:pPr>
      <w:r w:rsidRPr="0024636D">
        <w:rPr>
          <w:rFonts w:cs="Simplified Arabic" w:hint="cs"/>
          <w:b/>
          <w:bCs/>
          <w:sz w:val="32"/>
          <w:szCs w:val="32"/>
          <w:rtl/>
        </w:rPr>
        <w:t xml:space="preserve">     أ- </w:t>
      </w:r>
      <w:proofErr w:type="gramStart"/>
      <w:r>
        <w:rPr>
          <w:rFonts w:cs="Simplified Arabic" w:hint="cs"/>
          <w:b/>
          <w:bCs/>
          <w:sz w:val="32"/>
          <w:szCs w:val="32"/>
          <w:rtl/>
        </w:rPr>
        <w:t>صفقة</w:t>
      </w:r>
      <w:proofErr w:type="gramEnd"/>
      <w:r>
        <w:rPr>
          <w:rFonts w:cs="Simplified Arabic" w:hint="cs"/>
          <w:b/>
          <w:bCs/>
          <w:sz w:val="32"/>
          <w:szCs w:val="32"/>
          <w:rtl/>
        </w:rPr>
        <w:t xml:space="preserve"> سياسية ممكنة.</w:t>
      </w:r>
    </w:p>
    <w:p w:rsidR="0097104C" w:rsidRDefault="0097104C" w:rsidP="0097104C">
      <w:pPr>
        <w:bidi/>
        <w:spacing w:after="0" w:line="240" w:lineRule="auto"/>
        <w:jc w:val="both"/>
        <w:rPr>
          <w:rFonts w:cs="Simplified Arabic"/>
          <w:sz w:val="32"/>
          <w:szCs w:val="32"/>
          <w:rtl/>
        </w:rPr>
      </w:pPr>
      <w:r w:rsidRPr="00AB0ADC">
        <w:rPr>
          <w:rFonts w:cs="Simplified Arabic" w:hint="cs"/>
          <w:sz w:val="32"/>
          <w:szCs w:val="32"/>
          <w:rtl/>
        </w:rPr>
        <w:tab/>
      </w:r>
      <w:proofErr w:type="gramStart"/>
      <w:r w:rsidRPr="00AB0ADC">
        <w:rPr>
          <w:rFonts w:cs="Simplified Arabic" w:hint="cs"/>
          <w:sz w:val="32"/>
          <w:szCs w:val="32"/>
          <w:rtl/>
        </w:rPr>
        <w:t>يكون</w:t>
      </w:r>
      <w:proofErr w:type="gramEnd"/>
      <w:r w:rsidRPr="00AB0ADC">
        <w:rPr>
          <w:rFonts w:cs="Simplified Arabic" w:hint="cs"/>
          <w:sz w:val="32"/>
          <w:szCs w:val="32"/>
          <w:rtl/>
        </w:rPr>
        <w:t xml:space="preserve"> ناتجا عن توازن القوى بين الحكومة والمعارضة، مما يدفع إلى التفاوض حول تغيير النظام السياسي القائم، وتتطلب هذه العملية التوصل إلى صفقة سياسية من خلال إبرام عقد س</w:t>
      </w:r>
      <w:r>
        <w:rPr>
          <w:rFonts w:cs="Simplified Arabic" w:hint="cs"/>
          <w:sz w:val="32"/>
          <w:szCs w:val="32"/>
          <w:rtl/>
        </w:rPr>
        <w:t>ياسي بين السلطة والمعارضة يضمن ا</w:t>
      </w:r>
      <w:r w:rsidRPr="00AB0ADC">
        <w:rPr>
          <w:rFonts w:cs="Simplified Arabic" w:hint="cs"/>
          <w:sz w:val="32"/>
          <w:szCs w:val="32"/>
          <w:rtl/>
        </w:rPr>
        <w:t xml:space="preserve">نتقال سلمي بدون صدمات إلى نسق حكم صالح. </w:t>
      </w:r>
    </w:p>
    <w:p w:rsidR="0097104C" w:rsidRDefault="0097104C" w:rsidP="0097104C">
      <w:pPr>
        <w:bidi/>
        <w:spacing w:after="0" w:line="240" w:lineRule="auto"/>
        <w:jc w:val="both"/>
        <w:rPr>
          <w:rFonts w:cs="Simplified Arabic"/>
          <w:sz w:val="32"/>
          <w:szCs w:val="32"/>
          <w:rtl/>
        </w:rPr>
      </w:pPr>
    </w:p>
    <w:p w:rsidR="0097104C" w:rsidRPr="00AB0ADC" w:rsidRDefault="0097104C" w:rsidP="0097104C">
      <w:pPr>
        <w:bidi/>
        <w:spacing w:after="0" w:line="240" w:lineRule="auto"/>
        <w:jc w:val="both"/>
        <w:rPr>
          <w:rFonts w:cs="Simplified Arabic"/>
          <w:sz w:val="32"/>
          <w:szCs w:val="32"/>
          <w:rtl/>
        </w:rPr>
      </w:pPr>
      <w:r w:rsidRPr="00AB0ADC">
        <w:rPr>
          <w:rFonts w:cs="Simplified Arabic" w:hint="cs"/>
          <w:sz w:val="32"/>
          <w:szCs w:val="32"/>
          <w:rtl/>
        </w:rPr>
        <w:t xml:space="preserve">هناك </w:t>
      </w:r>
      <w:proofErr w:type="gramStart"/>
      <w:r w:rsidRPr="00AB0ADC">
        <w:rPr>
          <w:rFonts w:cs="Simplified Arabic" w:hint="cs"/>
          <w:sz w:val="32"/>
          <w:szCs w:val="32"/>
          <w:rtl/>
        </w:rPr>
        <w:t>أمران</w:t>
      </w:r>
      <w:proofErr w:type="gramEnd"/>
      <w:r w:rsidRPr="00AB0ADC">
        <w:rPr>
          <w:rFonts w:cs="Simplified Arabic" w:hint="cs"/>
          <w:sz w:val="32"/>
          <w:szCs w:val="32"/>
          <w:rtl/>
        </w:rPr>
        <w:t xml:space="preserve"> يدفعان السلطة والمعارضة إلى التوافق السياسي: </w:t>
      </w:r>
    </w:p>
    <w:p w:rsidR="0097104C" w:rsidRPr="00AB0ADC" w:rsidRDefault="0097104C" w:rsidP="0097104C">
      <w:pPr>
        <w:pStyle w:val="Paragraphedeliste"/>
        <w:numPr>
          <w:ilvl w:val="0"/>
          <w:numId w:val="1"/>
        </w:numPr>
        <w:bidi/>
        <w:spacing w:after="0" w:line="240" w:lineRule="auto"/>
        <w:jc w:val="both"/>
        <w:rPr>
          <w:rFonts w:cs="Simplified Arabic"/>
          <w:sz w:val="32"/>
          <w:szCs w:val="32"/>
          <w:rtl/>
        </w:rPr>
      </w:pPr>
      <w:r w:rsidRPr="00AB0ADC">
        <w:rPr>
          <w:rFonts w:cs="Simplified Arabic" w:hint="cs"/>
          <w:sz w:val="32"/>
          <w:szCs w:val="32"/>
          <w:rtl/>
        </w:rPr>
        <w:lastRenderedPageBreak/>
        <w:t xml:space="preserve">أولهما الاعتراف بفشل العنف </w:t>
      </w:r>
      <w:proofErr w:type="gramStart"/>
      <w:r w:rsidRPr="00AB0ADC">
        <w:rPr>
          <w:rFonts w:cs="Simplified Arabic" w:hint="cs"/>
          <w:sz w:val="32"/>
          <w:szCs w:val="32"/>
          <w:rtl/>
        </w:rPr>
        <w:t>في</w:t>
      </w:r>
      <w:proofErr w:type="gramEnd"/>
      <w:r w:rsidRPr="00AB0ADC">
        <w:rPr>
          <w:rFonts w:cs="Simplified Arabic" w:hint="cs"/>
          <w:sz w:val="32"/>
          <w:szCs w:val="32"/>
          <w:rtl/>
        </w:rPr>
        <w:t xml:space="preserve"> </w:t>
      </w:r>
      <w:bookmarkStart w:id="0" w:name="_GoBack"/>
      <w:bookmarkEnd w:id="0"/>
      <w:r w:rsidRPr="00AB0ADC">
        <w:rPr>
          <w:rFonts w:cs="Simplified Arabic" w:hint="cs"/>
          <w:sz w:val="32"/>
          <w:szCs w:val="32"/>
          <w:rtl/>
        </w:rPr>
        <w:t>فرض الشرعية أو الاستيلاء على السلطة.</w:t>
      </w:r>
    </w:p>
    <w:p w:rsidR="0097104C" w:rsidRPr="00AB0ADC" w:rsidRDefault="0097104C" w:rsidP="0097104C">
      <w:pPr>
        <w:pStyle w:val="Paragraphedeliste"/>
        <w:numPr>
          <w:ilvl w:val="0"/>
          <w:numId w:val="1"/>
        </w:numPr>
        <w:bidi/>
        <w:spacing w:after="0" w:line="240" w:lineRule="auto"/>
        <w:jc w:val="both"/>
        <w:rPr>
          <w:rFonts w:cs="Simplified Arabic"/>
          <w:sz w:val="32"/>
          <w:szCs w:val="32"/>
          <w:rtl/>
        </w:rPr>
      </w:pPr>
      <w:r w:rsidRPr="00AB0ADC">
        <w:rPr>
          <w:rFonts w:cs="Simplified Arabic" w:hint="cs"/>
          <w:sz w:val="32"/>
          <w:szCs w:val="32"/>
          <w:rtl/>
        </w:rPr>
        <w:t>ثانيهما تنامي الشعور العام بالحاجة إلى إجماع وطني لمجابهة تحديات التنمية والأمن.</w:t>
      </w:r>
    </w:p>
    <w:p w:rsidR="0097104C" w:rsidRPr="0024636D" w:rsidRDefault="0097104C" w:rsidP="0097104C">
      <w:pPr>
        <w:bidi/>
        <w:spacing w:after="0" w:line="240" w:lineRule="auto"/>
        <w:ind w:left="360"/>
        <w:jc w:val="both"/>
        <w:rPr>
          <w:rFonts w:cs="Simplified Arabic"/>
          <w:b/>
          <w:bCs/>
          <w:sz w:val="32"/>
          <w:szCs w:val="32"/>
          <w:rtl/>
        </w:rPr>
      </w:pPr>
      <w:r w:rsidRPr="0024636D">
        <w:rPr>
          <w:rFonts w:cs="Simplified Arabic" w:hint="cs"/>
          <w:b/>
          <w:bCs/>
          <w:sz w:val="32"/>
          <w:szCs w:val="32"/>
          <w:rtl/>
        </w:rPr>
        <w:t xml:space="preserve">ب- </w:t>
      </w:r>
      <w:proofErr w:type="gramStart"/>
      <w:r w:rsidRPr="0024636D">
        <w:rPr>
          <w:rFonts w:cs="Simplified Arabic" w:hint="cs"/>
          <w:b/>
          <w:bCs/>
          <w:sz w:val="32"/>
          <w:szCs w:val="32"/>
          <w:rtl/>
        </w:rPr>
        <w:t>ا</w:t>
      </w:r>
      <w:r>
        <w:rPr>
          <w:rFonts w:cs="Simplified Arabic" w:hint="cs"/>
          <w:b/>
          <w:bCs/>
          <w:sz w:val="32"/>
          <w:szCs w:val="32"/>
          <w:rtl/>
        </w:rPr>
        <w:t>حتواء</w:t>
      </w:r>
      <w:proofErr w:type="gramEnd"/>
      <w:r>
        <w:rPr>
          <w:rFonts w:cs="Simplified Arabic" w:hint="cs"/>
          <w:b/>
          <w:bCs/>
          <w:sz w:val="32"/>
          <w:szCs w:val="32"/>
          <w:rtl/>
        </w:rPr>
        <w:t xml:space="preserve"> الراديكاليين.</w:t>
      </w:r>
    </w:p>
    <w:p w:rsidR="0097104C" w:rsidRDefault="0097104C" w:rsidP="0097104C">
      <w:pPr>
        <w:bidi/>
        <w:spacing w:after="0" w:line="240" w:lineRule="auto"/>
        <w:jc w:val="both"/>
        <w:rPr>
          <w:rFonts w:cs="Simplified Arabic"/>
          <w:sz w:val="32"/>
          <w:szCs w:val="32"/>
          <w:rtl/>
        </w:rPr>
      </w:pPr>
      <w:r w:rsidRPr="00AB0ADC">
        <w:rPr>
          <w:rFonts w:cs="Simplified Arabic" w:hint="cs"/>
          <w:sz w:val="32"/>
          <w:szCs w:val="32"/>
          <w:rtl/>
        </w:rPr>
        <w:tab/>
        <w:t>تقوم كلّ من السلطة والمعا</w:t>
      </w:r>
      <w:r>
        <w:rPr>
          <w:rFonts w:cs="Simplified Arabic" w:hint="cs"/>
          <w:sz w:val="32"/>
          <w:szCs w:val="32"/>
          <w:rtl/>
        </w:rPr>
        <w:t>رضة بدعم بعضها البعض فيما يخصّ ا</w:t>
      </w:r>
      <w:r w:rsidRPr="00AB0ADC">
        <w:rPr>
          <w:rFonts w:cs="Simplified Arabic" w:hint="cs"/>
          <w:sz w:val="32"/>
          <w:szCs w:val="32"/>
          <w:rtl/>
        </w:rPr>
        <w:t xml:space="preserve">حتواء المتشدّدين غير المرغوب فيهم، حتّى يتمكن كلّ طرف من تجاوز عقبة </w:t>
      </w:r>
      <w:proofErr w:type="spellStart"/>
      <w:r w:rsidRPr="00AB0ADC">
        <w:rPr>
          <w:rFonts w:cs="Simplified Arabic" w:hint="cs"/>
          <w:sz w:val="32"/>
          <w:szCs w:val="32"/>
          <w:rtl/>
        </w:rPr>
        <w:t>المغالين</w:t>
      </w:r>
      <w:proofErr w:type="spellEnd"/>
      <w:r w:rsidRPr="00AB0ADC">
        <w:rPr>
          <w:rFonts w:cs="Simplified Arabic" w:hint="cs"/>
          <w:sz w:val="32"/>
          <w:szCs w:val="32"/>
          <w:rtl/>
        </w:rPr>
        <w:t xml:space="preserve"> التابعين له، فتضطر كلّ من السلطة والمعارضة إل</w:t>
      </w:r>
      <w:r>
        <w:rPr>
          <w:rFonts w:cs="Simplified Arabic" w:hint="cs"/>
          <w:sz w:val="32"/>
          <w:szCs w:val="32"/>
          <w:rtl/>
        </w:rPr>
        <w:t>ى اللّجوء إل</w:t>
      </w:r>
      <w:r w:rsidRPr="00AB0ADC">
        <w:rPr>
          <w:rFonts w:cs="Simplified Arabic" w:hint="cs"/>
          <w:sz w:val="32"/>
          <w:szCs w:val="32"/>
          <w:rtl/>
        </w:rPr>
        <w:t>ى طاولة المفاوضات بعد إدراكهما للمخاطر التي قد تنجم عن منطق المواجهة والعنف، ويجري غالبا التفاوض حول ال</w:t>
      </w:r>
      <w:r>
        <w:rPr>
          <w:rFonts w:cs="Simplified Arabic" w:hint="cs"/>
          <w:sz w:val="32"/>
          <w:szCs w:val="32"/>
          <w:rtl/>
        </w:rPr>
        <w:t>ضمانات التي يقدمها كل طرف للآخر.</w:t>
      </w:r>
    </w:p>
    <w:p w:rsidR="00600BE2" w:rsidRDefault="0097104C" w:rsidP="0097104C">
      <w:pPr>
        <w:bidi/>
        <w:jc w:val="both"/>
      </w:pPr>
      <w:r>
        <w:rPr>
          <w:rFonts w:cs="Simplified Arabic" w:hint="cs"/>
          <w:sz w:val="32"/>
          <w:szCs w:val="32"/>
          <w:rtl/>
        </w:rPr>
        <w:t xml:space="preserve">    </w:t>
      </w:r>
      <w:r w:rsidRPr="00AB0ADC">
        <w:rPr>
          <w:rFonts w:cs="Simplified Arabic" w:hint="cs"/>
          <w:sz w:val="32"/>
          <w:szCs w:val="32"/>
          <w:rtl/>
        </w:rPr>
        <w:t>يتضح لنا أن التحول السياسي ظاهرة سياسية شديدة التعقيد ناجم عن تفاعل عوامل داخلية وخارجية، لكن درجة تأثيرها مجتمعة في عملية التحول السياسي من نموذج إلى آخر قد تتفاوت من</w:t>
      </w:r>
      <w:r>
        <w:rPr>
          <w:rFonts w:cs="Simplified Arabic" w:hint="cs"/>
          <w:sz w:val="32"/>
          <w:szCs w:val="32"/>
          <w:rtl/>
        </w:rPr>
        <w:t xml:space="preserve"> وحدة سياسية إلى أخرى تبعا لخصو</w:t>
      </w:r>
      <w:r w:rsidRPr="00AB0ADC">
        <w:rPr>
          <w:rFonts w:cs="Simplified Arabic" w:hint="cs"/>
          <w:sz w:val="32"/>
          <w:szCs w:val="32"/>
          <w:rtl/>
        </w:rPr>
        <w:t>صية كل واحدة، لكن القاسم المشترك هو إذا كان هذا التحول السياسي هو تحوّل إلى نموذج ديمقراطيا فإن المحصّلة النهائية هي حصول تنمية سياسية مستدامة، لأن التحول السياسي الديمقراطي يؤدّي حتما إلى رشاد الحكم، هذا الأخير الذي يعتبر أحد الأبعاد الرئيسية لتحقيق التنمية السياسية</w:t>
      </w: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44" w:rsidRDefault="005D2444" w:rsidP="0097104C">
      <w:pPr>
        <w:spacing w:after="0" w:line="240" w:lineRule="auto"/>
      </w:pPr>
      <w:r>
        <w:separator/>
      </w:r>
    </w:p>
  </w:endnote>
  <w:endnote w:type="continuationSeparator" w:id="0">
    <w:p w:rsidR="005D2444" w:rsidRDefault="005D2444" w:rsidP="0097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44" w:rsidRDefault="005D2444" w:rsidP="0097104C">
      <w:pPr>
        <w:spacing w:after="0" w:line="240" w:lineRule="auto"/>
      </w:pPr>
      <w:r>
        <w:separator/>
      </w:r>
    </w:p>
  </w:footnote>
  <w:footnote w:type="continuationSeparator" w:id="0">
    <w:p w:rsidR="005D2444" w:rsidRDefault="005D2444" w:rsidP="00971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b/>
        <w:bCs/>
        <w:sz w:val="32"/>
        <w:szCs w:val="32"/>
      </w:rPr>
      <w:alias w:val="Titre"/>
      <w:id w:val="77738743"/>
      <w:placeholder>
        <w:docPart w:val="7514C6B18893491BAAB6E359813AE85F"/>
      </w:placeholder>
      <w:dataBinding w:prefixMappings="xmlns:ns0='http://schemas.openxmlformats.org/package/2006/metadata/core-properties' xmlns:ns1='http://purl.org/dc/elements/1.1/'" w:xpath="/ns0:coreProperties[1]/ns1:title[1]" w:storeItemID="{6C3C8BC8-F283-45AE-878A-BAB7291924A1}"/>
      <w:text/>
    </w:sdtPr>
    <w:sdtContent>
      <w:p w:rsidR="0097104C" w:rsidRPr="0097104C" w:rsidRDefault="0097104C" w:rsidP="0097104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97104C">
          <w:rPr>
            <w:rFonts w:ascii="Arial" w:hAnsi="Arial" w:hint="cs"/>
            <w:b/>
            <w:bCs/>
            <w:sz w:val="32"/>
            <w:szCs w:val="32"/>
            <w:rtl/>
          </w:rPr>
          <w:t>التحولات</w:t>
        </w:r>
        <w:r w:rsidRPr="0097104C">
          <w:rPr>
            <w:rFonts w:ascii="Arial" w:hAnsi="Arial"/>
            <w:b/>
            <w:bCs/>
            <w:sz w:val="32"/>
            <w:szCs w:val="32"/>
            <w:rtl/>
          </w:rPr>
          <w:t xml:space="preserve"> </w:t>
        </w:r>
        <w:proofErr w:type="gramStart"/>
        <w:r w:rsidRPr="0097104C">
          <w:rPr>
            <w:rFonts w:ascii="Arial" w:hAnsi="Arial" w:hint="cs"/>
            <w:b/>
            <w:bCs/>
            <w:sz w:val="32"/>
            <w:szCs w:val="32"/>
            <w:rtl/>
          </w:rPr>
          <w:t>الديمقراطية</w:t>
        </w:r>
        <w:proofErr w:type="gramEnd"/>
        <w:r w:rsidRPr="0097104C">
          <w:rPr>
            <w:rFonts w:ascii="Arial" w:hAnsi="Arial"/>
            <w:b/>
            <w:bCs/>
            <w:sz w:val="32"/>
            <w:szCs w:val="32"/>
            <w:rtl/>
          </w:rPr>
          <w:t xml:space="preserve"> </w:t>
        </w:r>
        <w:r w:rsidRPr="0097104C">
          <w:rPr>
            <w:rFonts w:ascii="Arial" w:hAnsi="Arial" w:hint="cs"/>
            <w:b/>
            <w:bCs/>
            <w:sz w:val="32"/>
            <w:szCs w:val="32"/>
            <w:rtl/>
          </w:rPr>
          <w:t>في</w:t>
        </w:r>
        <w:r w:rsidRPr="0097104C">
          <w:rPr>
            <w:rFonts w:ascii="Arial" w:hAnsi="Arial"/>
            <w:b/>
            <w:bCs/>
            <w:sz w:val="32"/>
            <w:szCs w:val="32"/>
            <w:rtl/>
          </w:rPr>
          <w:t xml:space="preserve"> </w:t>
        </w:r>
        <w:r w:rsidRPr="0097104C">
          <w:rPr>
            <w:rFonts w:ascii="Arial" w:hAnsi="Arial" w:hint="cs"/>
            <w:b/>
            <w:bCs/>
            <w:sz w:val="32"/>
            <w:szCs w:val="32"/>
            <w:rtl/>
          </w:rPr>
          <w:t>الوطن</w:t>
        </w:r>
        <w:r w:rsidRPr="0097104C">
          <w:rPr>
            <w:rFonts w:ascii="Arial" w:hAnsi="Arial"/>
            <w:b/>
            <w:bCs/>
            <w:sz w:val="32"/>
            <w:szCs w:val="32"/>
            <w:rtl/>
          </w:rPr>
          <w:t xml:space="preserve"> </w:t>
        </w:r>
        <w:r w:rsidRPr="0097104C">
          <w:rPr>
            <w:rFonts w:ascii="Arial" w:hAnsi="Arial" w:hint="cs"/>
            <w:b/>
            <w:bCs/>
            <w:sz w:val="32"/>
            <w:szCs w:val="32"/>
            <w:rtl/>
          </w:rPr>
          <w:t>العربي</w:t>
        </w:r>
        <w:r w:rsidRPr="0097104C">
          <w:rPr>
            <w:rFonts w:ascii="Arial" w:hAnsi="Arial"/>
            <w:b/>
            <w:bCs/>
            <w:sz w:val="32"/>
            <w:szCs w:val="32"/>
            <w:rtl/>
          </w:rPr>
          <w:t xml:space="preserve">                       </w:t>
        </w:r>
        <w:r w:rsidRPr="0097104C">
          <w:rPr>
            <w:rFonts w:ascii="Arial" w:hAnsi="Arial" w:hint="cs"/>
            <w:b/>
            <w:bCs/>
            <w:sz w:val="32"/>
            <w:szCs w:val="32"/>
            <w:rtl/>
          </w:rPr>
          <w:t>السنة</w:t>
        </w:r>
        <w:r w:rsidRPr="0097104C">
          <w:rPr>
            <w:rFonts w:ascii="Arial" w:hAnsi="Arial"/>
            <w:b/>
            <w:bCs/>
            <w:sz w:val="32"/>
            <w:szCs w:val="32"/>
            <w:rtl/>
          </w:rPr>
          <w:t xml:space="preserve"> </w:t>
        </w:r>
        <w:r w:rsidRPr="0097104C">
          <w:rPr>
            <w:rFonts w:ascii="Arial" w:hAnsi="Arial" w:hint="cs"/>
            <w:b/>
            <w:bCs/>
            <w:sz w:val="32"/>
            <w:szCs w:val="32"/>
            <w:rtl/>
          </w:rPr>
          <w:t>الثالثة</w:t>
        </w:r>
        <w:r w:rsidRPr="0097104C">
          <w:rPr>
            <w:rFonts w:ascii="Arial" w:hAnsi="Arial"/>
            <w:b/>
            <w:bCs/>
            <w:sz w:val="32"/>
            <w:szCs w:val="32"/>
            <w:rtl/>
          </w:rPr>
          <w:t xml:space="preserve"> </w:t>
        </w:r>
        <w:r w:rsidRPr="0097104C">
          <w:rPr>
            <w:rFonts w:ascii="Arial" w:hAnsi="Arial" w:hint="cs"/>
            <w:b/>
            <w:bCs/>
            <w:sz w:val="32"/>
            <w:szCs w:val="32"/>
            <w:rtl/>
          </w:rPr>
          <w:t>علاقات</w:t>
        </w:r>
        <w:r w:rsidRPr="0097104C">
          <w:rPr>
            <w:rFonts w:ascii="Arial" w:hAnsi="Arial"/>
            <w:b/>
            <w:bCs/>
            <w:sz w:val="32"/>
            <w:szCs w:val="32"/>
            <w:rtl/>
          </w:rPr>
          <w:t xml:space="preserve"> </w:t>
        </w:r>
        <w:r w:rsidRPr="0097104C">
          <w:rPr>
            <w:rFonts w:ascii="Arial" w:hAnsi="Arial" w:hint="cs"/>
            <w:b/>
            <w:bCs/>
            <w:sz w:val="32"/>
            <w:szCs w:val="32"/>
            <w:rtl/>
          </w:rPr>
          <w:t>دولية</w:t>
        </w:r>
      </w:p>
    </w:sdtContent>
  </w:sdt>
  <w:p w:rsidR="0097104C" w:rsidRDefault="009710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237A"/>
    <w:multiLevelType w:val="hybridMultilevel"/>
    <w:tmpl w:val="6A022DF4"/>
    <w:lvl w:ilvl="0" w:tplc="A63A9AC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B5"/>
    <w:rsid w:val="005D2444"/>
    <w:rsid w:val="00746D82"/>
    <w:rsid w:val="008A56B5"/>
    <w:rsid w:val="0097104C"/>
    <w:rsid w:val="00AD3D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04C"/>
    <w:pPr>
      <w:ind w:left="720"/>
      <w:contextualSpacing/>
    </w:pPr>
  </w:style>
  <w:style w:type="paragraph" w:styleId="En-tte">
    <w:name w:val="header"/>
    <w:basedOn w:val="Normal"/>
    <w:link w:val="En-tteCar"/>
    <w:uiPriority w:val="99"/>
    <w:unhideWhenUsed/>
    <w:rsid w:val="0097104C"/>
    <w:pPr>
      <w:tabs>
        <w:tab w:val="center" w:pos="4536"/>
        <w:tab w:val="right" w:pos="9072"/>
      </w:tabs>
      <w:spacing w:after="0" w:line="240" w:lineRule="auto"/>
    </w:pPr>
  </w:style>
  <w:style w:type="character" w:customStyle="1" w:styleId="En-tteCar">
    <w:name w:val="En-tête Car"/>
    <w:basedOn w:val="Policepardfaut"/>
    <w:link w:val="En-tte"/>
    <w:uiPriority w:val="99"/>
    <w:rsid w:val="0097104C"/>
  </w:style>
  <w:style w:type="paragraph" w:styleId="Pieddepage">
    <w:name w:val="footer"/>
    <w:basedOn w:val="Normal"/>
    <w:link w:val="PieddepageCar"/>
    <w:uiPriority w:val="99"/>
    <w:unhideWhenUsed/>
    <w:rsid w:val="009710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04C"/>
  </w:style>
  <w:style w:type="paragraph" w:styleId="Textedebulles">
    <w:name w:val="Balloon Text"/>
    <w:basedOn w:val="Normal"/>
    <w:link w:val="TextedebullesCar"/>
    <w:uiPriority w:val="99"/>
    <w:semiHidden/>
    <w:unhideWhenUsed/>
    <w:rsid w:val="00971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04C"/>
    <w:pPr>
      <w:ind w:left="720"/>
      <w:contextualSpacing/>
    </w:pPr>
  </w:style>
  <w:style w:type="paragraph" w:styleId="En-tte">
    <w:name w:val="header"/>
    <w:basedOn w:val="Normal"/>
    <w:link w:val="En-tteCar"/>
    <w:uiPriority w:val="99"/>
    <w:unhideWhenUsed/>
    <w:rsid w:val="0097104C"/>
    <w:pPr>
      <w:tabs>
        <w:tab w:val="center" w:pos="4536"/>
        <w:tab w:val="right" w:pos="9072"/>
      </w:tabs>
      <w:spacing w:after="0" w:line="240" w:lineRule="auto"/>
    </w:pPr>
  </w:style>
  <w:style w:type="character" w:customStyle="1" w:styleId="En-tteCar">
    <w:name w:val="En-tête Car"/>
    <w:basedOn w:val="Policepardfaut"/>
    <w:link w:val="En-tte"/>
    <w:uiPriority w:val="99"/>
    <w:rsid w:val="0097104C"/>
  </w:style>
  <w:style w:type="paragraph" w:styleId="Pieddepage">
    <w:name w:val="footer"/>
    <w:basedOn w:val="Normal"/>
    <w:link w:val="PieddepageCar"/>
    <w:uiPriority w:val="99"/>
    <w:unhideWhenUsed/>
    <w:rsid w:val="009710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104C"/>
  </w:style>
  <w:style w:type="paragraph" w:styleId="Textedebulles">
    <w:name w:val="Balloon Text"/>
    <w:basedOn w:val="Normal"/>
    <w:link w:val="TextedebullesCar"/>
    <w:uiPriority w:val="99"/>
    <w:semiHidden/>
    <w:unhideWhenUsed/>
    <w:rsid w:val="00971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1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14C6B18893491BAAB6E359813AE85F"/>
        <w:category>
          <w:name w:val="Général"/>
          <w:gallery w:val="placeholder"/>
        </w:category>
        <w:types>
          <w:type w:val="bbPlcHdr"/>
        </w:types>
        <w:behaviors>
          <w:behavior w:val="content"/>
        </w:behaviors>
        <w:guid w:val="{92050FDD-37FA-417B-84C1-9AF7B0FEEB7C}"/>
      </w:docPartPr>
      <w:docPartBody>
        <w:p w:rsidR="00000000" w:rsidRDefault="00785EFD" w:rsidP="00785EFD">
          <w:pPr>
            <w:pStyle w:val="7514C6B18893491BAAB6E359813AE85F"/>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FD"/>
    <w:rsid w:val="00297B84"/>
    <w:rsid w:val="00785E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14C6B18893491BAAB6E359813AE85F">
    <w:name w:val="7514C6B18893491BAAB6E359813AE85F"/>
    <w:rsid w:val="00785E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14C6B18893491BAAB6E359813AE85F">
    <w:name w:val="7514C6B18893491BAAB6E359813AE85F"/>
    <w:rsid w:val="00785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4717</Characters>
  <Application>Microsoft Office Word</Application>
  <DocSecurity>0</DocSecurity>
  <Lines>39</Lines>
  <Paragraphs>11</Paragraphs>
  <ScaleCrop>false</ScaleCrop>
  <Company>Hewlett-Packard</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التحولات الديمقراطية في الوطن العربي                       السنة الثالثة علاقات دولية</dc:title>
  <dc:subject/>
  <dc:creator>user</dc:creator>
  <cp:keywords/>
  <dc:description/>
  <cp:lastModifiedBy>user</cp:lastModifiedBy>
  <cp:revision>2</cp:revision>
  <dcterms:created xsi:type="dcterms:W3CDTF">2021-01-26T19:37:00Z</dcterms:created>
  <dcterms:modified xsi:type="dcterms:W3CDTF">2021-01-26T19:40:00Z</dcterms:modified>
</cp:coreProperties>
</file>