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5C" w:rsidRPr="00224019" w:rsidRDefault="00CC5F5C" w:rsidP="00CC5F5C">
      <w:pPr>
        <w:bidi/>
        <w:spacing w:line="360" w:lineRule="auto"/>
        <w:ind w:left="360"/>
        <w:jc w:val="both"/>
        <w:rPr>
          <w:rFonts w:ascii="Arial" w:hAnsi="Arial" w:cs="Arial"/>
          <w:b/>
          <w:bCs/>
          <w:sz w:val="32"/>
          <w:szCs w:val="32"/>
        </w:rPr>
      </w:pPr>
      <w:r>
        <w:rPr>
          <w:rFonts w:ascii="Arial" w:hAnsi="Arial" w:cs="Arial" w:hint="cs"/>
          <w:b/>
          <w:bCs/>
          <w:sz w:val="32"/>
          <w:szCs w:val="32"/>
          <w:rtl/>
        </w:rPr>
        <w:t xml:space="preserve">ثانيا: </w:t>
      </w:r>
      <w:proofErr w:type="gramStart"/>
      <w:r w:rsidRPr="00224019">
        <w:rPr>
          <w:rFonts w:ascii="Arial" w:hAnsi="Arial" w:cs="Arial" w:hint="cs"/>
          <w:b/>
          <w:bCs/>
          <w:sz w:val="32"/>
          <w:szCs w:val="32"/>
          <w:rtl/>
        </w:rPr>
        <w:t>تعريف</w:t>
      </w:r>
      <w:proofErr w:type="gramEnd"/>
      <w:r w:rsidRPr="00224019">
        <w:rPr>
          <w:rFonts w:ascii="Arial" w:hAnsi="Arial" w:cs="Arial" w:hint="cs"/>
          <w:b/>
          <w:bCs/>
          <w:sz w:val="32"/>
          <w:szCs w:val="32"/>
          <w:rtl/>
        </w:rPr>
        <w:t xml:space="preserve"> النظرية ومستوياتها في العلوم السياسية.</w:t>
      </w:r>
    </w:p>
    <w:p w:rsidR="00CC5F5C" w:rsidRDefault="00CC5F5C" w:rsidP="00CC5F5C">
      <w:pPr>
        <w:bidi/>
        <w:spacing w:line="360" w:lineRule="auto"/>
        <w:jc w:val="both"/>
        <w:rPr>
          <w:rFonts w:ascii="Arial" w:hAnsi="Arial" w:cs="Arial"/>
          <w:b/>
          <w:bCs/>
          <w:sz w:val="32"/>
          <w:szCs w:val="32"/>
          <w:rtl/>
        </w:rPr>
      </w:pPr>
      <w:r w:rsidRPr="00932C5B">
        <w:rPr>
          <w:rFonts w:ascii="Arial" w:hAnsi="Arial" w:cs="Arial" w:hint="cs"/>
          <w:b/>
          <w:bCs/>
          <w:sz w:val="32"/>
          <w:szCs w:val="32"/>
          <w:rtl/>
        </w:rPr>
        <w:t xml:space="preserve">1. </w:t>
      </w:r>
      <w:proofErr w:type="gramStart"/>
      <w:r w:rsidRPr="00932C5B">
        <w:rPr>
          <w:rFonts w:ascii="Arial" w:hAnsi="Arial" w:cs="Arial" w:hint="cs"/>
          <w:b/>
          <w:bCs/>
          <w:sz w:val="32"/>
          <w:szCs w:val="32"/>
          <w:rtl/>
        </w:rPr>
        <w:t>تعريف</w:t>
      </w:r>
      <w:proofErr w:type="gramEnd"/>
      <w:r w:rsidRPr="00932C5B">
        <w:rPr>
          <w:rFonts w:ascii="Arial" w:hAnsi="Arial" w:cs="Arial" w:hint="cs"/>
          <w:b/>
          <w:bCs/>
          <w:sz w:val="32"/>
          <w:szCs w:val="32"/>
          <w:rtl/>
        </w:rPr>
        <w:t xml:space="preserve"> النظرية.</w:t>
      </w:r>
    </w:p>
    <w:p w:rsidR="00CC5F5C" w:rsidRDefault="00CC5F5C" w:rsidP="00CC5F5C">
      <w:pPr>
        <w:bidi/>
        <w:spacing w:line="360" w:lineRule="auto"/>
        <w:jc w:val="both"/>
        <w:rPr>
          <w:rFonts w:ascii="Arial" w:hAnsi="Arial" w:cs="Arial"/>
          <w:sz w:val="32"/>
          <w:szCs w:val="32"/>
          <w:rtl/>
        </w:rPr>
      </w:pPr>
      <w:r>
        <w:rPr>
          <w:rFonts w:ascii="Arial" w:hAnsi="Arial" w:cs="Arial" w:hint="cs"/>
          <w:sz w:val="32"/>
          <w:szCs w:val="32"/>
          <w:rtl/>
        </w:rPr>
        <w:t xml:space="preserve">    لابد لكل حقل معرفي من نظرية أو نظريات، وذلك حسب طبيعة الحقل المعرفي موضع الدراسة، إن تطور النظرية وعمق التنظير يشكلان العنصر </w:t>
      </w:r>
      <w:proofErr w:type="spellStart"/>
      <w:r>
        <w:rPr>
          <w:rFonts w:ascii="Arial" w:hAnsi="Arial" w:cs="Arial" w:hint="cs"/>
          <w:sz w:val="32"/>
          <w:szCs w:val="32"/>
          <w:rtl/>
        </w:rPr>
        <w:t>المفتاحي</w:t>
      </w:r>
      <w:proofErr w:type="spellEnd"/>
      <w:r>
        <w:rPr>
          <w:rFonts w:ascii="Arial" w:hAnsi="Arial" w:cs="Arial" w:hint="cs"/>
          <w:sz w:val="32"/>
          <w:szCs w:val="32"/>
          <w:rtl/>
        </w:rPr>
        <w:t xml:space="preserve"> للوصول إلى العلم، لأن النظرية تزودنا بطرق لترتيب الحقائق، وتحويلها إلى بيانات ومعلومات، وتقوم النظرية بعد ذلك بانتقاء المعلومة المهمة والمفيدة من بين المعلومات المتاحة، وتستفيد منها في عمليات الوصف والتصنيف، والتحليل والتفسير والتنبؤ.</w:t>
      </w:r>
    </w:p>
    <w:p w:rsidR="00CC5F5C" w:rsidRDefault="00CC5F5C" w:rsidP="00CC5F5C">
      <w:pPr>
        <w:bidi/>
        <w:spacing w:line="360" w:lineRule="auto"/>
        <w:jc w:val="both"/>
        <w:rPr>
          <w:rFonts w:ascii="Arial" w:hAnsi="Arial" w:cs="Arial"/>
          <w:sz w:val="32"/>
          <w:szCs w:val="32"/>
          <w:rtl/>
        </w:rPr>
      </w:pPr>
      <w:r>
        <w:rPr>
          <w:rFonts w:ascii="Arial" w:hAnsi="Arial" w:cs="Arial" w:hint="cs"/>
          <w:sz w:val="32"/>
          <w:szCs w:val="32"/>
          <w:rtl/>
        </w:rPr>
        <w:t xml:space="preserve">   يعرف (</w:t>
      </w:r>
      <w:proofErr w:type="spellStart"/>
      <w:r>
        <w:rPr>
          <w:rFonts w:ascii="Arial" w:hAnsi="Arial" w:cs="Arial" w:hint="cs"/>
          <w:sz w:val="32"/>
          <w:szCs w:val="32"/>
          <w:rtl/>
        </w:rPr>
        <w:t>كينث</w:t>
      </w:r>
      <w:proofErr w:type="spellEnd"/>
      <w:r>
        <w:rPr>
          <w:rFonts w:ascii="Arial" w:hAnsi="Arial" w:cs="Arial" w:hint="cs"/>
          <w:sz w:val="32"/>
          <w:szCs w:val="32"/>
          <w:rtl/>
        </w:rPr>
        <w:t xml:space="preserve"> والتز) في كتابه </w:t>
      </w:r>
      <w:r w:rsidRPr="004944C6">
        <w:rPr>
          <w:rFonts w:ascii="Arial" w:hAnsi="Arial" w:cs="Arial" w:hint="cs"/>
          <w:b/>
          <w:bCs/>
          <w:sz w:val="32"/>
          <w:szCs w:val="32"/>
          <w:rtl/>
        </w:rPr>
        <w:t>"نظرية السياسة الدولية"</w:t>
      </w:r>
      <w:r>
        <w:rPr>
          <w:rFonts w:ascii="Arial" w:hAnsi="Arial" w:cs="Arial" w:hint="cs"/>
          <w:sz w:val="32"/>
          <w:szCs w:val="32"/>
          <w:rtl/>
        </w:rPr>
        <w:t xml:space="preserve"> النظرية أنها: " مجموعة من القوانين المتعلقة بسلوك ظاهرة معينة".</w:t>
      </w:r>
    </w:p>
    <w:p w:rsidR="00CC5F5C" w:rsidRDefault="00CC5F5C" w:rsidP="00CC5F5C">
      <w:pPr>
        <w:bidi/>
        <w:spacing w:line="360" w:lineRule="auto"/>
        <w:jc w:val="both"/>
        <w:rPr>
          <w:rFonts w:ascii="Arial" w:hAnsi="Arial" w:cs="Arial"/>
          <w:sz w:val="32"/>
          <w:szCs w:val="32"/>
          <w:rtl/>
        </w:rPr>
      </w:pPr>
      <w:r>
        <w:rPr>
          <w:rFonts w:ascii="Arial" w:hAnsi="Arial" w:cs="Arial" w:hint="cs"/>
          <w:sz w:val="32"/>
          <w:szCs w:val="32"/>
          <w:rtl/>
        </w:rPr>
        <w:t xml:space="preserve">   ويرى </w:t>
      </w:r>
      <w:r w:rsidRPr="006B330F">
        <w:rPr>
          <w:rFonts w:ascii="Arial" w:hAnsi="Arial" w:cs="Arial" w:hint="cs"/>
          <w:b/>
          <w:bCs/>
          <w:sz w:val="32"/>
          <w:szCs w:val="32"/>
          <w:rtl/>
        </w:rPr>
        <w:t>"إبراهيم البشير عثمان"</w:t>
      </w:r>
      <w:r>
        <w:rPr>
          <w:rFonts w:ascii="Arial" w:hAnsi="Arial" w:cs="Arial" w:hint="cs"/>
          <w:sz w:val="32"/>
          <w:szCs w:val="32"/>
          <w:rtl/>
        </w:rPr>
        <w:t xml:space="preserve"> أن: " النظرية جهد عقلي تركيبي يعنى بالارتباط الموضوعي بين الحقائق البديهية والمسلمات الجزئية، ونسجها على منوال موحد</w:t>
      </w:r>
      <w:proofErr w:type="gramStart"/>
      <w:r>
        <w:rPr>
          <w:rFonts w:ascii="Arial" w:hAnsi="Arial" w:cs="Arial" w:hint="cs"/>
          <w:sz w:val="32"/>
          <w:szCs w:val="32"/>
          <w:rtl/>
        </w:rPr>
        <w:t>،.</w:t>
      </w:r>
      <w:proofErr w:type="gramEnd"/>
      <w:r>
        <w:rPr>
          <w:rFonts w:ascii="Arial" w:hAnsi="Arial" w:cs="Arial" w:hint="cs"/>
          <w:sz w:val="32"/>
          <w:szCs w:val="32"/>
          <w:rtl/>
        </w:rPr>
        <w:t>.. ولما كانت المحدودية هي احدى خصائص الادراك البشري، فان النظرية تشترك مع القوانين العلمية في كونها نسبية وتقريبية، إلا أنها في الوقت نفسه أقل تأكدا من القوانين، لذا ينظر إليها على أنها فرض من الدرجة الثانية. ويزداد يقين العلماء بالنظريات كلما أيدتها التجارب من ناحية، وكلما فسرت أكبر عدد من الظواهر والقوانين من ناحية أخرى".</w:t>
      </w:r>
    </w:p>
    <w:p w:rsidR="00CC5F5C" w:rsidRDefault="00CC5F5C" w:rsidP="00CC5F5C">
      <w:pPr>
        <w:bidi/>
        <w:spacing w:line="360" w:lineRule="auto"/>
        <w:jc w:val="both"/>
        <w:rPr>
          <w:rFonts w:ascii="Arial" w:hAnsi="Arial" w:cs="Arial"/>
          <w:sz w:val="32"/>
          <w:szCs w:val="32"/>
          <w:rtl/>
        </w:rPr>
      </w:pPr>
      <w:r>
        <w:rPr>
          <w:rFonts w:ascii="Arial" w:hAnsi="Arial" w:cs="Arial" w:hint="cs"/>
          <w:sz w:val="32"/>
          <w:szCs w:val="32"/>
          <w:rtl/>
        </w:rPr>
        <w:t xml:space="preserve">   إذن </w:t>
      </w:r>
      <w:r w:rsidRPr="006B330F">
        <w:rPr>
          <w:rFonts w:ascii="Arial" w:hAnsi="Arial" w:cs="Arial" w:hint="cs"/>
          <w:b/>
          <w:bCs/>
          <w:sz w:val="32"/>
          <w:szCs w:val="32"/>
          <w:rtl/>
        </w:rPr>
        <w:t>فالنظرية</w:t>
      </w:r>
      <w:r>
        <w:rPr>
          <w:rFonts w:ascii="Arial" w:hAnsi="Arial" w:cs="Arial" w:hint="cs"/>
          <w:sz w:val="32"/>
          <w:szCs w:val="32"/>
          <w:rtl/>
        </w:rPr>
        <w:t xml:space="preserve"> تركيب تصوري رمزي يستوعب سلسلة من المقدمات الضرورية، التي تسهم في الوصول إلى تفسير واستبصار مستقبل الظاهرة المدروسة.</w:t>
      </w:r>
    </w:p>
    <w:p w:rsidR="00CC5F5C" w:rsidRDefault="00CC5F5C" w:rsidP="00CC5F5C">
      <w:pPr>
        <w:bidi/>
        <w:spacing w:line="360" w:lineRule="auto"/>
        <w:jc w:val="both"/>
        <w:rPr>
          <w:rFonts w:ascii="Arial" w:hAnsi="Arial" w:cs="Arial" w:hint="cs"/>
          <w:sz w:val="32"/>
          <w:szCs w:val="32"/>
          <w:rtl/>
        </w:rPr>
      </w:pPr>
      <w:r>
        <w:rPr>
          <w:rFonts w:ascii="Arial" w:hAnsi="Arial" w:cs="Arial" w:hint="cs"/>
          <w:sz w:val="32"/>
          <w:szCs w:val="32"/>
          <w:rtl/>
        </w:rPr>
        <w:t xml:space="preserve">   يعرف كل من </w:t>
      </w:r>
      <w:r w:rsidRPr="000E5E7C">
        <w:rPr>
          <w:rFonts w:ascii="Arial" w:hAnsi="Arial" w:cs="Arial" w:hint="cs"/>
          <w:b/>
          <w:bCs/>
          <w:sz w:val="32"/>
          <w:szCs w:val="32"/>
          <w:rtl/>
        </w:rPr>
        <w:t xml:space="preserve">"جيمس </w:t>
      </w:r>
      <w:proofErr w:type="spellStart"/>
      <w:r w:rsidRPr="000E5E7C">
        <w:rPr>
          <w:rFonts w:ascii="Arial" w:hAnsi="Arial" w:cs="Arial" w:hint="cs"/>
          <w:b/>
          <w:bCs/>
          <w:sz w:val="32"/>
          <w:szCs w:val="32"/>
          <w:rtl/>
        </w:rPr>
        <w:t>دوروتي</w:t>
      </w:r>
      <w:proofErr w:type="spellEnd"/>
      <w:r w:rsidRPr="000E5E7C">
        <w:rPr>
          <w:rFonts w:ascii="Arial" w:hAnsi="Arial" w:cs="Arial" w:hint="cs"/>
          <w:b/>
          <w:bCs/>
          <w:sz w:val="32"/>
          <w:szCs w:val="32"/>
          <w:rtl/>
        </w:rPr>
        <w:t>"</w:t>
      </w:r>
      <w:r>
        <w:rPr>
          <w:rFonts w:ascii="Arial" w:hAnsi="Arial" w:cs="Arial" w:hint="cs"/>
          <w:sz w:val="32"/>
          <w:szCs w:val="32"/>
          <w:rtl/>
        </w:rPr>
        <w:t xml:space="preserve"> و</w:t>
      </w:r>
      <w:r w:rsidRPr="000E5E7C">
        <w:rPr>
          <w:rFonts w:ascii="Arial" w:hAnsi="Arial" w:cs="Arial" w:hint="cs"/>
          <w:b/>
          <w:bCs/>
          <w:sz w:val="32"/>
          <w:szCs w:val="32"/>
          <w:rtl/>
        </w:rPr>
        <w:t xml:space="preserve">"روبرت </w:t>
      </w:r>
      <w:proofErr w:type="spellStart"/>
      <w:r w:rsidRPr="000E5E7C">
        <w:rPr>
          <w:rFonts w:ascii="Arial" w:hAnsi="Arial" w:cs="Arial" w:hint="cs"/>
          <w:b/>
          <w:bCs/>
          <w:sz w:val="32"/>
          <w:szCs w:val="32"/>
          <w:rtl/>
        </w:rPr>
        <w:t>بالستغراف</w:t>
      </w:r>
      <w:proofErr w:type="spellEnd"/>
      <w:r w:rsidRPr="000E5E7C">
        <w:rPr>
          <w:rFonts w:ascii="Arial" w:hAnsi="Arial" w:cs="Arial" w:hint="cs"/>
          <w:b/>
          <w:bCs/>
          <w:sz w:val="32"/>
          <w:szCs w:val="32"/>
          <w:rtl/>
        </w:rPr>
        <w:t>"</w:t>
      </w:r>
      <w:r>
        <w:rPr>
          <w:rFonts w:ascii="Arial" w:hAnsi="Arial" w:cs="Arial" w:hint="cs"/>
          <w:sz w:val="32"/>
          <w:szCs w:val="32"/>
          <w:rtl/>
        </w:rPr>
        <w:t xml:space="preserve"> النظرية بأنها: عبارة عن اختيار مجموعة من الظواهر المحددة وتفسيرها تفسيرا عاما..." أو </w:t>
      </w:r>
      <w:proofErr w:type="gramStart"/>
      <w:r>
        <w:rPr>
          <w:rFonts w:ascii="Arial" w:hAnsi="Arial" w:cs="Arial" w:hint="cs"/>
          <w:sz w:val="32"/>
          <w:szCs w:val="32"/>
          <w:rtl/>
        </w:rPr>
        <w:t>إنها</w:t>
      </w:r>
      <w:proofErr w:type="gramEnd"/>
      <w:r>
        <w:rPr>
          <w:rFonts w:ascii="Arial" w:hAnsi="Arial" w:cs="Arial" w:hint="cs"/>
          <w:sz w:val="32"/>
          <w:szCs w:val="32"/>
          <w:rtl/>
        </w:rPr>
        <w:t>:" تنظيم المعلومات بشكل يمكن معه تقديم أجوبة سليمة لأسئلة تثيرها لظاهرة موضوع الدراسة".</w:t>
      </w:r>
    </w:p>
    <w:p w:rsidR="00880D69" w:rsidRDefault="00880D69" w:rsidP="00880D69">
      <w:pPr>
        <w:bidi/>
        <w:spacing w:line="360" w:lineRule="auto"/>
        <w:jc w:val="both"/>
        <w:rPr>
          <w:rFonts w:ascii="Arial" w:hAnsi="Arial" w:cs="Arial" w:hint="cs"/>
          <w:sz w:val="32"/>
          <w:szCs w:val="32"/>
          <w:rtl/>
        </w:rPr>
      </w:pPr>
    </w:p>
    <w:p w:rsidR="00880D69" w:rsidRDefault="00880D69" w:rsidP="00880D69">
      <w:pPr>
        <w:bidi/>
        <w:spacing w:line="360" w:lineRule="auto"/>
        <w:jc w:val="both"/>
        <w:rPr>
          <w:rFonts w:ascii="Arial" w:hAnsi="Arial" w:cs="Arial"/>
          <w:sz w:val="32"/>
          <w:szCs w:val="32"/>
          <w:rtl/>
        </w:rPr>
      </w:pPr>
      <w:bookmarkStart w:id="0" w:name="_GoBack"/>
      <w:bookmarkEnd w:id="0"/>
    </w:p>
    <w:p w:rsidR="00CC5F5C" w:rsidRDefault="00CC5F5C" w:rsidP="00CC5F5C">
      <w:pPr>
        <w:pStyle w:val="Paragraphedeliste"/>
        <w:numPr>
          <w:ilvl w:val="0"/>
          <w:numId w:val="2"/>
        </w:numPr>
        <w:bidi/>
        <w:spacing w:line="360" w:lineRule="auto"/>
        <w:jc w:val="both"/>
        <w:rPr>
          <w:rFonts w:ascii="Arial" w:hAnsi="Arial" w:cs="Arial"/>
          <w:b/>
          <w:bCs/>
          <w:sz w:val="32"/>
          <w:szCs w:val="32"/>
        </w:rPr>
      </w:pPr>
      <w:r w:rsidRPr="00C96823">
        <w:rPr>
          <w:rFonts w:ascii="Arial" w:hAnsi="Arial" w:cs="Arial" w:hint="cs"/>
          <w:b/>
          <w:bCs/>
          <w:sz w:val="32"/>
          <w:szCs w:val="32"/>
          <w:rtl/>
        </w:rPr>
        <w:lastRenderedPageBreak/>
        <w:t>عناصر النظرية</w:t>
      </w:r>
      <w:r>
        <w:rPr>
          <w:rFonts w:ascii="Arial" w:hAnsi="Arial" w:cs="Arial" w:hint="cs"/>
          <w:b/>
          <w:bCs/>
          <w:sz w:val="32"/>
          <w:szCs w:val="32"/>
          <w:rtl/>
        </w:rPr>
        <w:t>.</w:t>
      </w:r>
    </w:p>
    <w:p w:rsidR="00CC5F5C" w:rsidRPr="00997FF2" w:rsidRDefault="00CC5F5C" w:rsidP="00CC5F5C">
      <w:pPr>
        <w:bidi/>
        <w:spacing w:line="360" w:lineRule="auto"/>
        <w:ind w:left="1557" w:hanging="1557"/>
        <w:jc w:val="both"/>
        <w:rPr>
          <w:rFonts w:ascii="Arial" w:hAnsi="Arial" w:cs="Arial"/>
          <w:sz w:val="32"/>
          <w:szCs w:val="32"/>
          <w:rtl/>
        </w:rPr>
      </w:pPr>
      <w:r>
        <w:rPr>
          <w:rFonts w:ascii="Arial" w:hAnsi="Arial" w:cs="Arial" w:hint="cs"/>
          <w:b/>
          <w:bCs/>
          <w:sz w:val="32"/>
          <w:szCs w:val="32"/>
          <w:rtl/>
        </w:rPr>
        <w:t xml:space="preserve">1. التعريفات: </w:t>
      </w:r>
      <w:r>
        <w:rPr>
          <w:rFonts w:ascii="Arial" w:hAnsi="Arial" w:cs="Arial" w:hint="cs"/>
          <w:sz w:val="32"/>
          <w:szCs w:val="32"/>
          <w:rtl/>
        </w:rPr>
        <w:t>تحتوي النظرية على جمل تقدم تعريفات للمصطلحات التي تشير إ</w:t>
      </w:r>
      <w:proofErr w:type="gramStart"/>
      <w:r>
        <w:rPr>
          <w:rFonts w:ascii="Arial" w:hAnsi="Arial" w:cs="Arial" w:hint="cs"/>
          <w:sz w:val="32"/>
          <w:szCs w:val="32"/>
          <w:rtl/>
        </w:rPr>
        <w:t>لى المفاهيم  الأسا</w:t>
      </w:r>
      <w:proofErr w:type="gramEnd"/>
      <w:r>
        <w:rPr>
          <w:rFonts w:ascii="Arial" w:hAnsi="Arial" w:cs="Arial" w:hint="cs"/>
          <w:sz w:val="32"/>
          <w:szCs w:val="32"/>
          <w:rtl/>
        </w:rPr>
        <w:t>سية.</w:t>
      </w:r>
    </w:p>
    <w:p w:rsidR="00CC5F5C" w:rsidRDefault="00CC5F5C" w:rsidP="00CC5F5C">
      <w:pPr>
        <w:bidi/>
        <w:spacing w:line="360" w:lineRule="auto"/>
        <w:ind w:left="1557" w:hanging="1557"/>
        <w:jc w:val="both"/>
        <w:rPr>
          <w:rFonts w:ascii="Arial" w:hAnsi="Arial" w:cs="Arial"/>
          <w:b/>
          <w:bCs/>
          <w:sz w:val="32"/>
          <w:szCs w:val="32"/>
          <w:rtl/>
        </w:rPr>
      </w:pPr>
      <w:r>
        <w:rPr>
          <w:rFonts w:ascii="Arial" w:hAnsi="Arial" w:cs="Arial" w:hint="cs"/>
          <w:b/>
          <w:bCs/>
          <w:sz w:val="32"/>
          <w:szCs w:val="32"/>
          <w:rtl/>
        </w:rPr>
        <w:t xml:space="preserve">2. الفرضيات: </w:t>
      </w:r>
      <w:r w:rsidRPr="00997FF2">
        <w:rPr>
          <w:rFonts w:ascii="Arial" w:hAnsi="Arial" w:cs="Arial" w:hint="cs"/>
          <w:sz w:val="32"/>
          <w:szCs w:val="32"/>
          <w:rtl/>
        </w:rPr>
        <w:t>هي أداة</w:t>
      </w:r>
      <w:r>
        <w:rPr>
          <w:rFonts w:ascii="Arial" w:hAnsi="Arial" w:cs="Arial" w:hint="cs"/>
          <w:b/>
          <w:bCs/>
          <w:sz w:val="32"/>
          <w:szCs w:val="32"/>
          <w:rtl/>
        </w:rPr>
        <w:t xml:space="preserve"> </w:t>
      </w:r>
      <w:r w:rsidRPr="00997FF2">
        <w:rPr>
          <w:rFonts w:ascii="Arial" w:hAnsi="Arial" w:cs="Arial" w:hint="cs"/>
          <w:sz w:val="32"/>
          <w:szCs w:val="32"/>
          <w:rtl/>
        </w:rPr>
        <w:t xml:space="preserve">تعمل </w:t>
      </w:r>
      <w:proofErr w:type="gramStart"/>
      <w:r w:rsidRPr="00997FF2">
        <w:rPr>
          <w:rFonts w:ascii="Arial" w:hAnsi="Arial" w:cs="Arial" w:hint="cs"/>
          <w:sz w:val="32"/>
          <w:szCs w:val="32"/>
          <w:rtl/>
        </w:rPr>
        <w:t>على</w:t>
      </w:r>
      <w:proofErr w:type="gramEnd"/>
      <w:r w:rsidRPr="00997FF2">
        <w:rPr>
          <w:rFonts w:ascii="Arial" w:hAnsi="Arial" w:cs="Arial" w:hint="cs"/>
          <w:sz w:val="32"/>
          <w:szCs w:val="32"/>
          <w:rtl/>
        </w:rPr>
        <w:t xml:space="preserve"> كشف</w:t>
      </w:r>
      <w:r>
        <w:rPr>
          <w:rFonts w:ascii="Arial" w:hAnsi="Arial" w:cs="Arial" w:hint="cs"/>
          <w:sz w:val="32"/>
          <w:szCs w:val="32"/>
          <w:rtl/>
        </w:rPr>
        <w:t xml:space="preserve"> حقائق وعلاقات جديدة، كما إنه أداة لترتيب وتوجيه البحث.</w:t>
      </w:r>
    </w:p>
    <w:p w:rsidR="00CC5F5C" w:rsidRPr="00997FF2" w:rsidRDefault="00CC5F5C" w:rsidP="00CC5F5C">
      <w:pPr>
        <w:bidi/>
        <w:spacing w:line="360" w:lineRule="auto"/>
        <w:ind w:left="1416" w:hanging="1416"/>
        <w:jc w:val="both"/>
        <w:rPr>
          <w:rFonts w:ascii="Arial" w:hAnsi="Arial" w:cs="Arial"/>
          <w:sz w:val="32"/>
          <w:szCs w:val="32"/>
          <w:rtl/>
        </w:rPr>
      </w:pPr>
      <w:r>
        <w:rPr>
          <w:rFonts w:ascii="Arial" w:hAnsi="Arial" w:cs="Arial" w:hint="cs"/>
          <w:b/>
          <w:bCs/>
          <w:sz w:val="32"/>
          <w:szCs w:val="32"/>
          <w:rtl/>
        </w:rPr>
        <w:t xml:space="preserve">3. </w:t>
      </w:r>
      <w:proofErr w:type="gramStart"/>
      <w:r>
        <w:rPr>
          <w:rFonts w:ascii="Arial" w:hAnsi="Arial" w:cs="Arial" w:hint="cs"/>
          <w:b/>
          <w:bCs/>
          <w:sz w:val="32"/>
          <w:szCs w:val="32"/>
          <w:rtl/>
        </w:rPr>
        <w:t>الوصف</w:t>
      </w:r>
      <w:proofErr w:type="gramEnd"/>
      <w:r>
        <w:rPr>
          <w:rFonts w:ascii="Arial" w:hAnsi="Arial" w:cs="Arial" w:hint="cs"/>
          <w:b/>
          <w:bCs/>
          <w:sz w:val="32"/>
          <w:szCs w:val="32"/>
          <w:rtl/>
        </w:rPr>
        <w:t>:</w:t>
      </w:r>
      <w:r>
        <w:rPr>
          <w:rFonts w:ascii="Arial" w:hAnsi="Arial" w:cs="Arial" w:hint="cs"/>
          <w:sz w:val="32"/>
          <w:szCs w:val="32"/>
          <w:rtl/>
        </w:rPr>
        <w:t xml:space="preserve"> وهو عرض حول أجزاء أو علاقات شيء معين ويمكن أن يربط بالتصنيف والتعريف والتحديد.</w:t>
      </w:r>
    </w:p>
    <w:p w:rsidR="00CC5F5C" w:rsidRPr="00997FF2" w:rsidRDefault="00CC5F5C" w:rsidP="00CC5F5C">
      <w:pPr>
        <w:bidi/>
        <w:spacing w:line="360" w:lineRule="auto"/>
        <w:jc w:val="both"/>
        <w:rPr>
          <w:rFonts w:ascii="Arial" w:hAnsi="Arial" w:cs="Arial"/>
          <w:sz w:val="32"/>
          <w:szCs w:val="32"/>
          <w:rtl/>
        </w:rPr>
      </w:pPr>
      <w:r>
        <w:rPr>
          <w:rFonts w:ascii="Arial" w:hAnsi="Arial" w:cs="Arial" w:hint="cs"/>
          <w:b/>
          <w:bCs/>
          <w:sz w:val="32"/>
          <w:szCs w:val="32"/>
          <w:rtl/>
        </w:rPr>
        <w:t xml:space="preserve">4. التحليل: </w:t>
      </w:r>
      <w:r>
        <w:rPr>
          <w:rFonts w:ascii="Arial" w:hAnsi="Arial" w:cs="Arial" w:hint="cs"/>
          <w:sz w:val="32"/>
          <w:szCs w:val="32"/>
          <w:rtl/>
        </w:rPr>
        <w:t xml:space="preserve">وهو التجزئة </w:t>
      </w:r>
      <w:proofErr w:type="gramStart"/>
      <w:r>
        <w:rPr>
          <w:rFonts w:ascii="Arial" w:hAnsi="Arial" w:cs="Arial" w:hint="cs"/>
          <w:sz w:val="32"/>
          <w:szCs w:val="32"/>
          <w:rtl/>
        </w:rPr>
        <w:t>وتفتيت</w:t>
      </w:r>
      <w:proofErr w:type="gramEnd"/>
      <w:r>
        <w:rPr>
          <w:rFonts w:ascii="Arial" w:hAnsi="Arial" w:cs="Arial" w:hint="cs"/>
          <w:sz w:val="32"/>
          <w:szCs w:val="32"/>
          <w:rtl/>
        </w:rPr>
        <w:t xml:space="preserve"> الكل إلى أجزائه الأساسية وإخضاعها إلى التجربة الكمية والكيفية التفصيلية، ويمكن أن ترتبط</w:t>
      </w:r>
    </w:p>
    <w:p w:rsidR="00CC5F5C" w:rsidRDefault="00CC5F5C" w:rsidP="00CC5F5C">
      <w:pPr>
        <w:bidi/>
        <w:spacing w:line="360" w:lineRule="auto"/>
        <w:jc w:val="both"/>
        <w:rPr>
          <w:rFonts w:ascii="Arial" w:hAnsi="Arial" w:cs="Arial"/>
          <w:sz w:val="32"/>
          <w:szCs w:val="32"/>
          <w:rtl/>
        </w:rPr>
      </w:pPr>
      <w:r>
        <w:rPr>
          <w:rFonts w:ascii="Arial" w:hAnsi="Arial" w:cs="Arial" w:hint="cs"/>
          <w:b/>
          <w:bCs/>
          <w:sz w:val="32"/>
          <w:szCs w:val="32"/>
          <w:rtl/>
        </w:rPr>
        <w:t xml:space="preserve">5. التركيب: </w:t>
      </w:r>
      <w:r w:rsidRPr="0087337B">
        <w:rPr>
          <w:rFonts w:ascii="Arial" w:hAnsi="Arial" w:cs="Arial" w:hint="cs"/>
          <w:sz w:val="32"/>
          <w:szCs w:val="32"/>
          <w:rtl/>
        </w:rPr>
        <w:t>وهو</w:t>
      </w:r>
      <w:r>
        <w:rPr>
          <w:rFonts w:ascii="Arial" w:hAnsi="Arial" w:cs="Arial" w:hint="cs"/>
          <w:sz w:val="32"/>
          <w:szCs w:val="32"/>
          <w:rtl/>
        </w:rPr>
        <w:t xml:space="preserve"> تجميع الأجزاء في شكل الكل، من الأفكار والقوى المختلفة إلى تركيب معقد، متماسك ومتصل.</w:t>
      </w:r>
    </w:p>
    <w:p w:rsidR="00CC5F5C" w:rsidRDefault="00CC5F5C" w:rsidP="00CC5F5C">
      <w:pPr>
        <w:pStyle w:val="Paragraphedeliste"/>
        <w:numPr>
          <w:ilvl w:val="0"/>
          <w:numId w:val="2"/>
        </w:numPr>
        <w:bidi/>
        <w:spacing w:line="360" w:lineRule="auto"/>
        <w:jc w:val="both"/>
        <w:rPr>
          <w:rFonts w:ascii="Arial" w:hAnsi="Arial" w:cs="Arial"/>
          <w:b/>
          <w:bCs/>
          <w:sz w:val="32"/>
          <w:szCs w:val="32"/>
        </w:rPr>
      </w:pPr>
      <w:proofErr w:type="gramStart"/>
      <w:r w:rsidRPr="008143A8">
        <w:rPr>
          <w:rFonts w:ascii="Arial" w:hAnsi="Arial" w:cs="Arial" w:hint="cs"/>
          <w:b/>
          <w:bCs/>
          <w:sz w:val="32"/>
          <w:szCs w:val="32"/>
          <w:rtl/>
        </w:rPr>
        <w:t>تعريف</w:t>
      </w:r>
      <w:proofErr w:type="gramEnd"/>
      <w:r w:rsidRPr="008143A8">
        <w:rPr>
          <w:rFonts w:ascii="Arial" w:hAnsi="Arial" w:cs="Arial" w:hint="cs"/>
          <w:b/>
          <w:bCs/>
          <w:sz w:val="32"/>
          <w:szCs w:val="32"/>
          <w:rtl/>
        </w:rPr>
        <w:t xml:space="preserve"> ا</w:t>
      </w:r>
      <w:r>
        <w:rPr>
          <w:rFonts w:ascii="Arial" w:hAnsi="Arial" w:cs="Arial" w:hint="cs"/>
          <w:b/>
          <w:bCs/>
          <w:sz w:val="32"/>
          <w:szCs w:val="32"/>
          <w:rtl/>
        </w:rPr>
        <w:t>لمنهج وإ</w:t>
      </w:r>
      <w:r w:rsidRPr="008143A8">
        <w:rPr>
          <w:rFonts w:ascii="Arial" w:hAnsi="Arial" w:cs="Arial" w:hint="cs"/>
          <w:b/>
          <w:bCs/>
          <w:sz w:val="32"/>
          <w:szCs w:val="32"/>
          <w:rtl/>
        </w:rPr>
        <w:t>شكالية النموذج المعرفي في الدراسات السياسية</w:t>
      </w:r>
      <w:r>
        <w:rPr>
          <w:rFonts w:ascii="Arial" w:hAnsi="Arial" w:cs="Arial" w:hint="cs"/>
          <w:b/>
          <w:bCs/>
          <w:sz w:val="32"/>
          <w:szCs w:val="32"/>
          <w:rtl/>
        </w:rPr>
        <w:t>.</w:t>
      </w:r>
    </w:p>
    <w:p w:rsidR="00CC5F5C" w:rsidRDefault="00CC5F5C" w:rsidP="00CC5F5C">
      <w:pPr>
        <w:pStyle w:val="Paragraphedeliste"/>
        <w:bidi/>
        <w:spacing w:line="360" w:lineRule="auto"/>
        <w:jc w:val="both"/>
        <w:rPr>
          <w:rFonts w:ascii="Arial" w:hAnsi="Arial" w:cs="Arial"/>
          <w:b/>
          <w:bCs/>
          <w:sz w:val="32"/>
          <w:szCs w:val="32"/>
          <w:rtl/>
        </w:rPr>
      </w:pPr>
      <w:r w:rsidRPr="007D423B">
        <w:rPr>
          <w:rFonts w:ascii="Arial" w:hAnsi="Arial" w:cs="Arial" w:hint="cs"/>
          <w:sz w:val="32"/>
          <w:szCs w:val="32"/>
          <w:rtl/>
        </w:rPr>
        <w:t>1</w:t>
      </w:r>
      <w:r>
        <w:rPr>
          <w:rFonts w:ascii="Arial" w:hAnsi="Arial" w:cs="Arial" w:hint="cs"/>
          <w:b/>
          <w:bCs/>
          <w:sz w:val="32"/>
          <w:szCs w:val="32"/>
          <w:rtl/>
        </w:rPr>
        <w:t xml:space="preserve">. </w:t>
      </w:r>
      <w:proofErr w:type="gramStart"/>
      <w:r>
        <w:rPr>
          <w:rFonts w:ascii="Arial" w:hAnsi="Arial" w:cs="Arial" w:hint="cs"/>
          <w:b/>
          <w:bCs/>
          <w:sz w:val="32"/>
          <w:szCs w:val="32"/>
          <w:rtl/>
        </w:rPr>
        <w:t>تعريف</w:t>
      </w:r>
      <w:proofErr w:type="gramEnd"/>
      <w:r>
        <w:rPr>
          <w:rFonts w:ascii="Arial" w:hAnsi="Arial" w:cs="Arial" w:hint="cs"/>
          <w:b/>
          <w:bCs/>
          <w:sz w:val="32"/>
          <w:szCs w:val="32"/>
          <w:rtl/>
        </w:rPr>
        <w:t xml:space="preserve"> المنهج.</w:t>
      </w:r>
    </w:p>
    <w:p w:rsidR="00CC5F5C" w:rsidRDefault="00CC5F5C" w:rsidP="00CC5F5C">
      <w:pPr>
        <w:bidi/>
        <w:spacing w:line="360" w:lineRule="auto"/>
        <w:jc w:val="both"/>
        <w:rPr>
          <w:rFonts w:ascii="Arial" w:hAnsi="Arial" w:cs="Arial"/>
          <w:sz w:val="32"/>
          <w:szCs w:val="32"/>
          <w:rtl/>
        </w:rPr>
      </w:pPr>
      <w:r>
        <w:rPr>
          <w:rFonts w:ascii="Arial" w:hAnsi="Arial" w:cs="Arial" w:hint="cs"/>
          <w:sz w:val="32"/>
          <w:szCs w:val="32"/>
          <w:rtl/>
        </w:rPr>
        <w:t xml:space="preserve">     يؤكد بعض دارسي فلسفة العلوم أن المنهج هو العنصر الثابت والملازم للعلم على الدوام، ودونه لا يوجد علم.</w:t>
      </w:r>
    </w:p>
    <w:p w:rsidR="00CC5F5C" w:rsidRDefault="00CC5F5C" w:rsidP="00CC5F5C">
      <w:pPr>
        <w:bidi/>
        <w:spacing w:line="360" w:lineRule="auto"/>
        <w:jc w:val="both"/>
        <w:rPr>
          <w:rFonts w:ascii="Arial" w:hAnsi="Arial" w:cs="Arial"/>
          <w:sz w:val="32"/>
          <w:szCs w:val="32"/>
          <w:rtl/>
        </w:rPr>
      </w:pPr>
      <w:r>
        <w:rPr>
          <w:rFonts w:ascii="Arial" w:hAnsi="Arial" w:cs="Arial" w:hint="cs"/>
          <w:sz w:val="32"/>
          <w:szCs w:val="32"/>
          <w:rtl/>
        </w:rPr>
        <w:t xml:space="preserve">    </w:t>
      </w:r>
      <w:proofErr w:type="gramStart"/>
      <w:r w:rsidRPr="0070311C">
        <w:rPr>
          <w:rFonts w:ascii="Arial" w:hAnsi="Arial" w:cs="Arial" w:hint="cs"/>
          <w:b/>
          <w:bCs/>
          <w:sz w:val="32"/>
          <w:szCs w:val="32"/>
          <w:rtl/>
        </w:rPr>
        <w:t>فالمنهج</w:t>
      </w:r>
      <w:proofErr w:type="gramEnd"/>
      <w:r w:rsidRPr="0070311C">
        <w:rPr>
          <w:rFonts w:ascii="Arial" w:hAnsi="Arial" w:cs="Arial" w:hint="cs"/>
          <w:b/>
          <w:bCs/>
          <w:sz w:val="32"/>
          <w:szCs w:val="32"/>
          <w:rtl/>
        </w:rPr>
        <w:t xml:space="preserve"> لغة،</w:t>
      </w:r>
      <w:r>
        <w:rPr>
          <w:rFonts w:ascii="Arial" w:hAnsi="Arial" w:cs="Arial" w:hint="cs"/>
          <w:sz w:val="32"/>
          <w:szCs w:val="32"/>
          <w:rtl/>
        </w:rPr>
        <w:t xml:space="preserve"> هو الطريق البين إلى الحق في أيسر سبله، ويقدم المعجم الفلسفي تعريفا له بأنه وسيلة محددة توصل إلى غاية محددة. وجاء في لسان العرب: </w:t>
      </w:r>
      <w:proofErr w:type="gramStart"/>
      <w:r>
        <w:rPr>
          <w:rFonts w:ascii="Arial" w:hAnsi="Arial" w:cs="Arial" w:hint="cs"/>
          <w:sz w:val="32"/>
          <w:szCs w:val="32"/>
          <w:rtl/>
        </w:rPr>
        <w:t>طريق</w:t>
      </w:r>
      <w:proofErr w:type="gramEnd"/>
      <w:r>
        <w:rPr>
          <w:rFonts w:ascii="Arial" w:hAnsi="Arial" w:cs="Arial" w:hint="cs"/>
          <w:sz w:val="32"/>
          <w:szCs w:val="32"/>
          <w:rtl/>
        </w:rPr>
        <w:t xml:space="preserve">، نهج: بين وواضح، ومنهج الطريق: وضحه. </w:t>
      </w:r>
      <w:proofErr w:type="gramStart"/>
      <w:r>
        <w:rPr>
          <w:rFonts w:ascii="Arial" w:hAnsi="Arial" w:cs="Arial" w:hint="cs"/>
          <w:sz w:val="32"/>
          <w:szCs w:val="32"/>
          <w:rtl/>
        </w:rPr>
        <w:t>تشتق</w:t>
      </w:r>
      <w:proofErr w:type="gramEnd"/>
      <w:r>
        <w:rPr>
          <w:rFonts w:ascii="Arial" w:hAnsi="Arial" w:cs="Arial" w:hint="cs"/>
          <w:sz w:val="32"/>
          <w:szCs w:val="32"/>
          <w:rtl/>
        </w:rPr>
        <w:t xml:space="preserve"> كلمة "منهج" من نهج أي سلك طريقا معينا، ومن ثم فإن كلمة المنهج تعني الطريق أو السبيل، ويعرف كذلك بأنه الطريقة المتبعة. </w:t>
      </w:r>
    </w:p>
    <w:p w:rsidR="00CC5F5C" w:rsidRDefault="00CC5F5C" w:rsidP="00CC5F5C">
      <w:pPr>
        <w:bidi/>
        <w:spacing w:line="360" w:lineRule="auto"/>
        <w:jc w:val="both"/>
        <w:rPr>
          <w:rFonts w:ascii="Arial" w:hAnsi="Arial" w:cs="Arial"/>
          <w:sz w:val="32"/>
          <w:szCs w:val="32"/>
          <w:rtl/>
        </w:rPr>
      </w:pPr>
      <w:r>
        <w:rPr>
          <w:rFonts w:ascii="Arial" w:hAnsi="Arial" w:cs="Arial" w:hint="cs"/>
          <w:sz w:val="32"/>
          <w:szCs w:val="32"/>
          <w:rtl/>
        </w:rPr>
        <w:t xml:space="preserve">   </w:t>
      </w:r>
      <w:proofErr w:type="gramStart"/>
      <w:r>
        <w:rPr>
          <w:rFonts w:ascii="Arial" w:hAnsi="Arial" w:cs="Arial" w:hint="cs"/>
          <w:sz w:val="32"/>
          <w:szCs w:val="32"/>
          <w:rtl/>
        </w:rPr>
        <w:t>أما</w:t>
      </w:r>
      <w:proofErr w:type="gramEnd"/>
      <w:r>
        <w:rPr>
          <w:rFonts w:ascii="Arial" w:hAnsi="Arial" w:cs="Arial" w:hint="cs"/>
          <w:sz w:val="32"/>
          <w:szCs w:val="32"/>
          <w:rtl/>
        </w:rPr>
        <w:t xml:space="preserve"> </w:t>
      </w:r>
      <w:r w:rsidRPr="00383FE3">
        <w:rPr>
          <w:rFonts w:ascii="Arial" w:hAnsi="Arial" w:cs="Arial" w:hint="cs"/>
          <w:b/>
          <w:bCs/>
          <w:sz w:val="32"/>
          <w:szCs w:val="32"/>
          <w:rtl/>
        </w:rPr>
        <w:t>اصطلاحا</w:t>
      </w:r>
      <w:r>
        <w:rPr>
          <w:rFonts w:ascii="Arial" w:hAnsi="Arial" w:cs="Arial" w:hint="cs"/>
          <w:sz w:val="32"/>
          <w:szCs w:val="32"/>
          <w:rtl/>
        </w:rPr>
        <w:t xml:space="preserve"> فالمنهج هو مجموعة قواعد وأساليب دراسة ظواهر وقوانين الطبيعة والمجتمع والفكر، ومنهج أي علم يعد محصلة لمعرفة قوانين تطور مادة هذا العلم، يضم المنهج عناصر النظرية، ومنهجية البحث وأساليبه.</w:t>
      </w:r>
    </w:p>
    <w:p w:rsidR="00CC5F5C" w:rsidRDefault="00CC5F5C" w:rsidP="00CC5F5C">
      <w:pPr>
        <w:bidi/>
        <w:spacing w:line="360" w:lineRule="auto"/>
        <w:jc w:val="both"/>
        <w:rPr>
          <w:rFonts w:ascii="Arial" w:hAnsi="Arial" w:cs="Arial"/>
          <w:b/>
          <w:bCs/>
          <w:sz w:val="32"/>
          <w:szCs w:val="32"/>
          <w:rtl/>
        </w:rPr>
      </w:pPr>
      <w:r>
        <w:rPr>
          <w:rFonts w:ascii="Arial" w:hAnsi="Arial" w:cs="Arial" w:hint="cs"/>
          <w:sz w:val="32"/>
          <w:szCs w:val="32"/>
          <w:rtl/>
        </w:rPr>
        <w:lastRenderedPageBreak/>
        <w:t>2.</w:t>
      </w:r>
      <w:r w:rsidRPr="007D423B">
        <w:rPr>
          <w:rFonts w:ascii="Arial" w:hAnsi="Arial" w:cs="Arial" w:hint="cs"/>
          <w:b/>
          <w:bCs/>
          <w:sz w:val="32"/>
          <w:szCs w:val="32"/>
          <w:rtl/>
        </w:rPr>
        <w:t xml:space="preserve"> </w:t>
      </w:r>
      <w:r>
        <w:rPr>
          <w:rFonts w:ascii="Arial" w:hAnsi="Arial" w:cs="Arial" w:hint="cs"/>
          <w:b/>
          <w:bCs/>
          <w:sz w:val="32"/>
          <w:szCs w:val="32"/>
          <w:rtl/>
        </w:rPr>
        <w:t>إ</w:t>
      </w:r>
      <w:r w:rsidRPr="008143A8">
        <w:rPr>
          <w:rFonts w:ascii="Arial" w:hAnsi="Arial" w:cs="Arial" w:hint="cs"/>
          <w:b/>
          <w:bCs/>
          <w:sz w:val="32"/>
          <w:szCs w:val="32"/>
          <w:rtl/>
        </w:rPr>
        <w:t>شكالية النموذج المعرفي في الدراسات السياسية</w:t>
      </w:r>
      <w:r>
        <w:rPr>
          <w:rFonts w:ascii="Arial" w:hAnsi="Arial" w:cs="Arial" w:hint="cs"/>
          <w:b/>
          <w:bCs/>
          <w:sz w:val="32"/>
          <w:szCs w:val="32"/>
          <w:rtl/>
        </w:rPr>
        <w:t>.</w:t>
      </w:r>
    </w:p>
    <w:p w:rsidR="00CC5F5C" w:rsidRDefault="00CC5F5C" w:rsidP="00CC5F5C">
      <w:pPr>
        <w:bidi/>
        <w:spacing w:line="360" w:lineRule="auto"/>
        <w:jc w:val="both"/>
        <w:rPr>
          <w:rFonts w:ascii="Arial" w:hAnsi="Arial" w:cs="Arial"/>
          <w:sz w:val="32"/>
          <w:szCs w:val="32"/>
          <w:rtl/>
        </w:rPr>
      </w:pPr>
      <w:r>
        <w:rPr>
          <w:rFonts w:ascii="Arial" w:hAnsi="Arial" w:cs="Arial" w:hint="cs"/>
          <w:sz w:val="32"/>
          <w:szCs w:val="32"/>
          <w:rtl/>
        </w:rPr>
        <w:t xml:space="preserve">    هل يوجد نموذج معرفي أو نسق معرفي في حقل الدراسات السياسية؟ </w:t>
      </w:r>
      <w:proofErr w:type="gramStart"/>
      <w:r>
        <w:rPr>
          <w:rFonts w:ascii="Arial" w:hAnsi="Arial" w:cs="Arial" w:hint="cs"/>
          <w:sz w:val="32"/>
          <w:szCs w:val="32"/>
          <w:rtl/>
        </w:rPr>
        <w:t>قياسي</w:t>
      </w:r>
      <w:proofErr w:type="gramEnd"/>
      <w:r>
        <w:rPr>
          <w:rFonts w:ascii="Arial" w:hAnsi="Arial" w:cs="Arial" w:hint="cs"/>
          <w:sz w:val="32"/>
          <w:szCs w:val="32"/>
          <w:rtl/>
        </w:rPr>
        <w:t xml:space="preserve"> بمعنى أنه الأصح الذي يتم القياس عليه؟</w:t>
      </w:r>
    </w:p>
    <w:p w:rsidR="00CC5F5C" w:rsidRDefault="00CC5F5C" w:rsidP="00CC5F5C">
      <w:pPr>
        <w:pStyle w:val="Paragraphedeliste"/>
        <w:numPr>
          <w:ilvl w:val="0"/>
          <w:numId w:val="3"/>
        </w:numPr>
        <w:bidi/>
        <w:spacing w:line="360" w:lineRule="auto"/>
        <w:jc w:val="both"/>
        <w:rPr>
          <w:rFonts w:ascii="Arial" w:hAnsi="Arial" w:cs="Arial"/>
          <w:sz w:val="32"/>
          <w:szCs w:val="32"/>
        </w:rPr>
      </w:pPr>
      <w:r w:rsidRPr="00932BCA">
        <w:rPr>
          <w:rFonts w:ascii="Arial" w:hAnsi="Arial" w:cs="Arial" w:hint="cs"/>
          <w:b/>
          <w:bCs/>
          <w:sz w:val="32"/>
          <w:szCs w:val="32"/>
          <w:rtl/>
        </w:rPr>
        <w:t>تعريفه:</w:t>
      </w:r>
      <w:r>
        <w:rPr>
          <w:rFonts w:ascii="Arial" w:hAnsi="Arial" w:cs="Arial" w:hint="cs"/>
          <w:sz w:val="32"/>
          <w:szCs w:val="32"/>
          <w:rtl/>
        </w:rPr>
        <w:t xml:space="preserve"> هو مجموعة متناسقة من القيم والعقائد والمذاهب والمناهج والنظريات والتقنيات التي يستخدمها أعضاء مجتمع علمي في حقل معرفي ما، ويتخذونها مرشدا ومرجعا للحكم على نظرياتهم ومدى شرعيتها، كما يستخدم أيضا لحل المشاكل والألغاز، ويسود في حقبة من الزمن، وفي الحقبة التي يسود فيها يطلق على هذه المرحلة مرحلة العلم الاعتيادي أو القياسي.</w:t>
      </w:r>
    </w:p>
    <w:p w:rsidR="00CC5F5C" w:rsidRPr="002F4B3C" w:rsidRDefault="00CC5F5C" w:rsidP="00CC5F5C">
      <w:pPr>
        <w:pStyle w:val="Paragraphedeliste"/>
        <w:numPr>
          <w:ilvl w:val="0"/>
          <w:numId w:val="3"/>
        </w:numPr>
        <w:bidi/>
        <w:spacing w:line="360" w:lineRule="auto"/>
        <w:jc w:val="both"/>
        <w:rPr>
          <w:rFonts w:ascii="Arial" w:hAnsi="Arial" w:cs="Arial"/>
          <w:b/>
          <w:bCs/>
          <w:sz w:val="32"/>
          <w:szCs w:val="32"/>
          <w:rtl/>
        </w:rPr>
      </w:pPr>
      <w:r w:rsidRPr="00932BCA">
        <w:rPr>
          <w:rFonts w:ascii="Arial" w:hAnsi="Arial" w:cs="Arial" w:hint="cs"/>
          <w:b/>
          <w:bCs/>
          <w:sz w:val="32"/>
          <w:szCs w:val="32"/>
          <w:rtl/>
        </w:rPr>
        <w:t>الخلاف بشأن النماذج المعرفية في حقل الدراسات السياسية</w:t>
      </w:r>
      <w:r>
        <w:rPr>
          <w:rFonts w:ascii="Arial" w:hAnsi="Arial" w:cs="Arial" w:hint="cs"/>
          <w:b/>
          <w:bCs/>
          <w:sz w:val="32"/>
          <w:szCs w:val="32"/>
          <w:rtl/>
        </w:rPr>
        <w:t xml:space="preserve">: </w:t>
      </w:r>
      <w:r>
        <w:rPr>
          <w:rFonts w:ascii="Arial" w:hAnsi="Arial" w:cs="Arial" w:hint="cs"/>
          <w:sz w:val="32"/>
          <w:szCs w:val="32"/>
          <w:rtl/>
        </w:rPr>
        <w:t xml:space="preserve">هناك من يرى وجود نموذج معرفي سائد في حقل الدراسات السياسية في حقبة من الزمن، وقد ذهب </w:t>
      </w:r>
      <w:proofErr w:type="spellStart"/>
      <w:r>
        <w:rPr>
          <w:rFonts w:ascii="Arial" w:hAnsi="Arial" w:cs="Arial" w:hint="cs"/>
          <w:sz w:val="32"/>
          <w:szCs w:val="32"/>
          <w:rtl/>
        </w:rPr>
        <w:t>قابريال</w:t>
      </w:r>
      <w:proofErr w:type="spellEnd"/>
      <w:r>
        <w:rPr>
          <w:rFonts w:ascii="Arial" w:hAnsi="Arial" w:cs="Arial" w:hint="cs"/>
          <w:sz w:val="32"/>
          <w:szCs w:val="32"/>
          <w:rtl/>
        </w:rPr>
        <w:t xml:space="preserve"> </w:t>
      </w:r>
      <w:proofErr w:type="spellStart"/>
      <w:r>
        <w:rPr>
          <w:rFonts w:ascii="Arial" w:hAnsi="Arial" w:cs="Arial" w:hint="cs"/>
          <w:sz w:val="32"/>
          <w:szCs w:val="32"/>
          <w:rtl/>
        </w:rPr>
        <w:t>ألموند</w:t>
      </w:r>
      <w:proofErr w:type="spellEnd"/>
      <w:r>
        <w:rPr>
          <w:rFonts w:ascii="Arial" w:hAnsi="Arial" w:cs="Arial" w:hint="cs"/>
          <w:sz w:val="32"/>
          <w:szCs w:val="32"/>
          <w:rtl/>
        </w:rPr>
        <w:t xml:space="preserve"> أن العلوم السياسية أو علم السياسة شهدت نموذجين معرفيين:-</w:t>
      </w:r>
    </w:p>
    <w:p w:rsidR="00CC5F5C" w:rsidRDefault="00CC5F5C" w:rsidP="00CC5F5C">
      <w:pPr>
        <w:pStyle w:val="Paragraphedeliste"/>
        <w:numPr>
          <w:ilvl w:val="0"/>
          <w:numId w:val="1"/>
        </w:numPr>
        <w:bidi/>
        <w:spacing w:line="360" w:lineRule="auto"/>
        <w:jc w:val="both"/>
        <w:rPr>
          <w:rFonts w:ascii="Arial" w:hAnsi="Arial" w:cs="Arial"/>
          <w:sz w:val="32"/>
          <w:szCs w:val="32"/>
        </w:rPr>
      </w:pPr>
      <w:proofErr w:type="gramStart"/>
      <w:r w:rsidRPr="006036BB">
        <w:rPr>
          <w:rFonts w:ascii="Arial" w:hAnsi="Arial" w:cs="Arial" w:hint="cs"/>
          <w:sz w:val="32"/>
          <w:szCs w:val="32"/>
          <w:rtl/>
        </w:rPr>
        <w:t>النموذج</w:t>
      </w:r>
      <w:proofErr w:type="gramEnd"/>
      <w:r w:rsidRPr="006036BB">
        <w:rPr>
          <w:rFonts w:ascii="Arial" w:hAnsi="Arial" w:cs="Arial" w:hint="cs"/>
          <w:sz w:val="32"/>
          <w:szCs w:val="32"/>
          <w:rtl/>
        </w:rPr>
        <w:t xml:space="preserve"> التقليدي الذي ساد مع نهاية</w:t>
      </w:r>
      <w:r>
        <w:rPr>
          <w:rFonts w:ascii="Arial" w:hAnsi="Arial" w:cs="Arial" w:hint="cs"/>
          <w:sz w:val="32"/>
          <w:szCs w:val="32"/>
          <w:rtl/>
        </w:rPr>
        <w:t xml:space="preserve"> القرن التاسع عشر حتى الحرب العالمية الثانية وأطلق عليه اسم النموذج التقليدي بينما ساد النموذج الثاني الذي حل محله منذ الحرب العالمية الثانية وأطلق عليه النموذج السلوكي.</w:t>
      </w:r>
    </w:p>
    <w:p w:rsidR="00CC5F5C" w:rsidRPr="00CC5F5C" w:rsidRDefault="00CC5F5C" w:rsidP="00CC5F5C">
      <w:pPr>
        <w:pStyle w:val="Paragraphedeliste"/>
        <w:numPr>
          <w:ilvl w:val="0"/>
          <w:numId w:val="1"/>
        </w:numPr>
        <w:bidi/>
        <w:spacing w:line="360" w:lineRule="auto"/>
        <w:jc w:val="both"/>
        <w:rPr>
          <w:rFonts w:ascii="Arial" w:hAnsi="Arial" w:cs="Arial"/>
          <w:sz w:val="32"/>
          <w:szCs w:val="32"/>
        </w:rPr>
      </w:pPr>
      <w:r>
        <w:rPr>
          <w:rFonts w:ascii="Arial" w:hAnsi="Arial" w:cs="Arial" w:hint="cs"/>
          <w:sz w:val="32"/>
          <w:szCs w:val="32"/>
          <w:rtl/>
        </w:rPr>
        <w:t>هناك طرف ينفي وجود نموذج معرفي سائد، بل يرى وجود نماذج معرفية أو قياسية متعايشة، إذ لا يمكن أن يسود نموذج معرفي واحد في حقل الدراسات السياسية والاجتماعية، وإنما يمكن أن يتعايش مجموعة من النماذج في آن واحد، ففي فترة وجود الأنموذج السلوكي كان هناك الماركسي واستمرار الأنموذج  التقليدي، القانوني والتاريخي.</w:t>
      </w:r>
    </w:p>
    <w:p w:rsidR="00600BE2" w:rsidRDefault="00CC5F5C" w:rsidP="00CC5F5C">
      <w:pPr>
        <w:bidi/>
        <w:spacing w:line="360" w:lineRule="auto"/>
        <w:jc w:val="both"/>
      </w:pPr>
      <w:r>
        <w:rPr>
          <w:rFonts w:ascii="Arial" w:hAnsi="Arial" w:cs="Arial" w:hint="cs"/>
          <w:sz w:val="32"/>
          <w:szCs w:val="32"/>
          <w:rtl/>
        </w:rPr>
        <w:t xml:space="preserve">    يمكن أن يدرس علم السياسة عبر </w:t>
      </w:r>
      <w:proofErr w:type="spellStart"/>
      <w:r>
        <w:rPr>
          <w:rFonts w:ascii="Arial" w:hAnsi="Arial" w:cs="Arial" w:hint="cs"/>
          <w:sz w:val="32"/>
          <w:szCs w:val="32"/>
          <w:rtl/>
        </w:rPr>
        <w:t>منظارات</w:t>
      </w:r>
      <w:proofErr w:type="spellEnd"/>
      <w:r>
        <w:rPr>
          <w:rFonts w:ascii="Arial" w:hAnsi="Arial" w:cs="Arial" w:hint="cs"/>
          <w:sz w:val="32"/>
          <w:szCs w:val="32"/>
          <w:rtl/>
        </w:rPr>
        <w:t xml:space="preserve"> وليس عبر نماذج معرفية، فهناك توجهات نظرية كبرى تتعايش فيما بينها وليس سيادة نموذج معرفي واحد، فهناك ما يسمى ب"التوافق المعرفي" ولا يعني بالضرورة توافقا زمنيا فقد يختلف الفكر زمانا ولكنه يتوافق في مضمونه أو في منطقه وآلياته ومناهجه مثال: ابن خلدون </w:t>
      </w:r>
      <w:proofErr w:type="spellStart"/>
      <w:r>
        <w:rPr>
          <w:rFonts w:ascii="Arial" w:hAnsi="Arial" w:cs="Arial" w:hint="cs"/>
          <w:sz w:val="32"/>
          <w:szCs w:val="32"/>
          <w:rtl/>
        </w:rPr>
        <w:t>ودوركايم</w:t>
      </w:r>
      <w:proofErr w:type="spellEnd"/>
      <w:r>
        <w:rPr>
          <w:rFonts w:ascii="Arial" w:hAnsi="Arial" w:cs="Arial" w:hint="cs"/>
          <w:sz w:val="32"/>
          <w:szCs w:val="32"/>
          <w:rtl/>
        </w:rPr>
        <w:t xml:space="preserve"> وماكس فيبر.</w:t>
      </w:r>
    </w:p>
    <w:sectPr w:rsidR="00600B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8C" w:rsidRDefault="0004568C" w:rsidP="008837D4">
      <w:pPr>
        <w:spacing w:after="0" w:line="240" w:lineRule="auto"/>
      </w:pPr>
      <w:r>
        <w:separator/>
      </w:r>
    </w:p>
  </w:endnote>
  <w:endnote w:type="continuationSeparator" w:id="0">
    <w:p w:rsidR="0004568C" w:rsidRDefault="0004568C" w:rsidP="0088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8C" w:rsidRDefault="0004568C" w:rsidP="008837D4">
      <w:pPr>
        <w:spacing w:after="0" w:line="240" w:lineRule="auto"/>
      </w:pPr>
      <w:r>
        <w:separator/>
      </w:r>
    </w:p>
  </w:footnote>
  <w:footnote w:type="continuationSeparator" w:id="0">
    <w:p w:rsidR="0004568C" w:rsidRDefault="0004568C" w:rsidP="00883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32"/>
        <w:szCs w:val="32"/>
      </w:rPr>
      <w:alias w:val="Titre"/>
      <w:id w:val="77738743"/>
      <w:placeholder>
        <w:docPart w:val="7E35B5778A9C42008B30CD733B089EAE"/>
      </w:placeholder>
      <w:dataBinding w:prefixMappings="xmlns:ns0='http://schemas.openxmlformats.org/package/2006/metadata/core-properties' xmlns:ns1='http://purl.org/dc/elements/1.1/'" w:xpath="/ns0:coreProperties[1]/ns1:title[1]" w:storeItemID="{6C3C8BC8-F283-45AE-878A-BAB7291924A1}"/>
      <w:text/>
    </w:sdtPr>
    <w:sdtContent>
      <w:p w:rsidR="008837D4" w:rsidRDefault="008837D4" w:rsidP="008837D4">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8837D4">
          <w:rPr>
            <w:rFonts w:ascii="Cambria" w:eastAsia="Times New Roman" w:hAnsi="Cambria" w:cs="Times New Roman" w:hint="cs"/>
            <w:sz w:val="32"/>
            <w:szCs w:val="32"/>
            <w:rtl/>
          </w:rPr>
          <w:t>مقياس</w:t>
        </w:r>
        <w:r w:rsidRPr="008837D4">
          <w:rPr>
            <w:rFonts w:ascii="Cambria" w:eastAsia="Times New Roman" w:hAnsi="Cambria" w:cs="Times New Roman"/>
            <w:sz w:val="32"/>
            <w:szCs w:val="32"/>
            <w:rtl/>
          </w:rPr>
          <w:t xml:space="preserve">: </w:t>
        </w:r>
        <w:proofErr w:type="spellStart"/>
        <w:r w:rsidRPr="008837D4">
          <w:rPr>
            <w:rFonts w:ascii="Cambria" w:eastAsia="Times New Roman" w:hAnsi="Cambria" w:cs="Times New Roman" w:hint="cs"/>
            <w:sz w:val="32"/>
            <w:szCs w:val="32"/>
            <w:rtl/>
          </w:rPr>
          <w:t>ابستيمولوجيا</w:t>
        </w:r>
        <w:proofErr w:type="spellEnd"/>
        <w:r w:rsidRPr="008837D4">
          <w:rPr>
            <w:rFonts w:ascii="Cambria" w:eastAsia="Times New Roman" w:hAnsi="Cambria" w:cs="Times New Roman"/>
            <w:sz w:val="32"/>
            <w:szCs w:val="32"/>
            <w:rtl/>
          </w:rPr>
          <w:t xml:space="preserve"> </w:t>
        </w:r>
        <w:r w:rsidRPr="008837D4">
          <w:rPr>
            <w:rFonts w:ascii="Cambria" w:eastAsia="Times New Roman" w:hAnsi="Cambria" w:cs="Times New Roman" w:hint="cs"/>
            <w:sz w:val="32"/>
            <w:szCs w:val="32"/>
            <w:rtl/>
          </w:rPr>
          <w:t>علم</w:t>
        </w:r>
        <w:r w:rsidRPr="008837D4">
          <w:rPr>
            <w:rFonts w:ascii="Cambria" w:eastAsia="Times New Roman" w:hAnsi="Cambria" w:cs="Times New Roman"/>
            <w:sz w:val="32"/>
            <w:szCs w:val="32"/>
            <w:rtl/>
          </w:rPr>
          <w:t xml:space="preserve"> </w:t>
        </w:r>
        <w:r w:rsidRPr="008837D4">
          <w:rPr>
            <w:rFonts w:ascii="Cambria" w:eastAsia="Times New Roman" w:hAnsi="Cambria" w:cs="Times New Roman" w:hint="cs"/>
            <w:sz w:val="32"/>
            <w:szCs w:val="32"/>
            <w:rtl/>
          </w:rPr>
          <w:t>السياسة</w:t>
        </w:r>
        <w:r w:rsidRPr="008837D4">
          <w:rPr>
            <w:rFonts w:ascii="Cambria" w:eastAsia="Times New Roman" w:hAnsi="Cambria" w:cs="Times New Roman"/>
            <w:sz w:val="32"/>
            <w:szCs w:val="32"/>
            <w:rtl/>
          </w:rPr>
          <w:t xml:space="preserve">                </w:t>
        </w:r>
        <w:r>
          <w:rPr>
            <w:rFonts w:ascii="Cambria" w:eastAsia="Times New Roman" w:hAnsi="Cambria" w:cs="Times New Roman"/>
            <w:sz w:val="32"/>
            <w:szCs w:val="32"/>
            <w:rtl/>
          </w:rPr>
          <w:t xml:space="preserve">                         </w:t>
        </w:r>
        <w:r w:rsidRPr="008837D4">
          <w:rPr>
            <w:rFonts w:ascii="Cambria" w:eastAsia="Times New Roman" w:hAnsi="Cambria" w:cs="Times New Roman"/>
            <w:sz w:val="32"/>
            <w:szCs w:val="32"/>
            <w:rtl/>
          </w:rPr>
          <w:t xml:space="preserve">      </w:t>
        </w:r>
        <w:r w:rsidRPr="008837D4">
          <w:rPr>
            <w:rFonts w:ascii="Cambria" w:eastAsia="Times New Roman" w:hAnsi="Cambria" w:cs="Times New Roman" w:hint="cs"/>
            <w:sz w:val="32"/>
            <w:szCs w:val="32"/>
            <w:rtl/>
          </w:rPr>
          <w:t>السنة</w:t>
        </w:r>
        <w:r w:rsidRPr="008837D4">
          <w:rPr>
            <w:rFonts w:ascii="Cambria" w:eastAsia="Times New Roman" w:hAnsi="Cambria" w:cs="Times New Roman"/>
            <w:sz w:val="32"/>
            <w:szCs w:val="32"/>
            <w:rtl/>
          </w:rPr>
          <w:t xml:space="preserve"> </w:t>
        </w:r>
        <w:r w:rsidRPr="008837D4">
          <w:rPr>
            <w:rFonts w:ascii="Cambria" w:eastAsia="Times New Roman" w:hAnsi="Cambria" w:cs="Times New Roman" w:hint="cs"/>
            <w:sz w:val="32"/>
            <w:szCs w:val="32"/>
            <w:rtl/>
          </w:rPr>
          <w:t>الثانية</w:t>
        </w:r>
        <w:r w:rsidRPr="008837D4">
          <w:rPr>
            <w:rFonts w:ascii="Cambria" w:eastAsia="Times New Roman" w:hAnsi="Cambria" w:cs="Times New Roman"/>
            <w:sz w:val="32"/>
            <w:szCs w:val="32"/>
            <w:rtl/>
          </w:rPr>
          <w:t xml:space="preserve"> </w:t>
        </w:r>
        <w:r w:rsidRPr="008837D4">
          <w:rPr>
            <w:rFonts w:ascii="Cambria" w:eastAsia="Times New Roman" w:hAnsi="Cambria" w:cs="Times New Roman" w:hint="cs"/>
            <w:sz w:val="32"/>
            <w:szCs w:val="32"/>
            <w:rtl/>
          </w:rPr>
          <w:t>ليسانس</w:t>
        </w:r>
      </w:p>
    </w:sdtContent>
  </w:sdt>
  <w:p w:rsidR="008837D4" w:rsidRDefault="008837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14C"/>
    <w:multiLevelType w:val="hybridMultilevel"/>
    <w:tmpl w:val="D8AE1F36"/>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2B7A1B"/>
    <w:multiLevelType w:val="hybridMultilevel"/>
    <w:tmpl w:val="E5ACB258"/>
    <w:lvl w:ilvl="0" w:tplc="E7C87C3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FC17D98"/>
    <w:multiLevelType w:val="hybridMultilevel"/>
    <w:tmpl w:val="083AD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B9"/>
    <w:rsid w:val="0004568C"/>
    <w:rsid w:val="002F6AB9"/>
    <w:rsid w:val="00746D82"/>
    <w:rsid w:val="00880D69"/>
    <w:rsid w:val="008837D4"/>
    <w:rsid w:val="00AD3D86"/>
    <w:rsid w:val="00CC5F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F5C"/>
    <w:pPr>
      <w:ind w:left="720"/>
      <w:contextualSpacing/>
    </w:pPr>
  </w:style>
  <w:style w:type="paragraph" w:styleId="En-tte">
    <w:name w:val="header"/>
    <w:basedOn w:val="Normal"/>
    <w:link w:val="En-tteCar"/>
    <w:uiPriority w:val="99"/>
    <w:unhideWhenUsed/>
    <w:rsid w:val="008837D4"/>
    <w:pPr>
      <w:tabs>
        <w:tab w:val="center" w:pos="4536"/>
        <w:tab w:val="right" w:pos="9072"/>
      </w:tabs>
      <w:spacing w:after="0" w:line="240" w:lineRule="auto"/>
    </w:pPr>
  </w:style>
  <w:style w:type="character" w:customStyle="1" w:styleId="En-tteCar">
    <w:name w:val="En-tête Car"/>
    <w:basedOn w:val="Policepardfaut"/>
    <w:link w:val="En-tte"/>
    <w:uiPriority w:val="99"/>
    <w:rsid w:val="008837D4"/>
  </w:style>
  <w:style w:type="paragraph" w:styleId="Pieddepage">
    <w:name w:val="footer"/>
    <w:basedOn w:val="Normal"/>
    <w:link w:val="PieddepageCar"/>
    <w:uiPriority w:val="99"/>
    <w:unhideWhenUsed/>
    <w:rsid w:val="008837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7D4"/>
  </w:style>
  <w:style w:type="paragraph" w:styleId="Textedebulles">
    <w:name w:val="Balloon Text"/>
    <w:basedOn w:val="Normal"/>
    <w:link w:val="TextedebullesCar"/>
    <w:uiPriority w:val="99"/>
    <w:semiHidden/>
    <w:unhideWhenUsed/>
    <w:rsid w:val="00883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3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F5C"/>
    <w:pPr>
      <w:ind w:left="720"/>
      <w:contextualSpacing/>
    </w:pPr>
  </w:style>
  <w:style w:type="paragraph" w:styleId="En-tte">
    <w:name w:val="header"/>
    <w:basedOn w:val="Normal"/>
    <w:link w:val="En-tteCar"/>
    <w:uiPriority w:val="99"/>
    <w:unhideWhenUsed/>
    <w:rsid w:val="008837D4"/>
    <w:pPr>
      <w:tabs>
        <w:tab w:val="center" w:pos="4536"/>
        <w:tab w:val="right" w:pos="9072"/>
      </w:tabs>
      <w:spacing w:after="0" w:line="240" w:lineRule="auto"/>
    </w:pPr>
  </w:style>
  <w:style w:type="character" w:customStyle="1" w:styleId="En-tteCar">
    <w:name w:val="En-tête Car"/>
    <w:basedOn w:val="Policepardfaut"/>
    <w:link w:val="En-tte"/>
    <w:uiPriority w:val="99"/>
    <w:rsid w:val="008837D4"/>
  </w:style>
  <w:style w:type="paragraph" w:styleId="Pieddepage">
    <w:name w:val="footer"/>
    <w:basedOn w:val="Normal"/>
    <w:link w:val="PieddepageCar"/>
    <w:uiPriority w:val="99"/>
    <w:unhideWhenUsed/>
    <w:rsid w:val="008837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7D4"/>
  </w:style>
  <w:style w:type="paragraph" w:styleId="Textedebulles">
    <w:name w:val="Balloon Text"/>
    <w:basedOn w:val="Normal"/>
    <w:link w:val="TextedebullesCar"/>
    <w:uiPriority w:val="99"/>
    <w:semiHidden/>
    <w:unhideWhenUsed/>
    <w:rsid w:val="008837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35B5778A9C42008B30CD733B089EAE"/>
        <w:category>
          <w:name w:val="Général"/>
          <w:gallery w:val="placeholder"/>
        </w:category>
        <w:types>
          <w:type w:val="bbPlcHdr"/>
        </w:types>
        <w:behaviors>
          <w:behavior w:val="content"/>
        </w:behaviors>
        <w:guid w:val="{4D9FA0D0-618F-4150-8DF0-85A2D6ECFF74}"/>
      </w:docPartPr>
      <w:docPartBody>
        <w:p w:rsidR="00000000" w:rsidRDefault="00CC4A02" w:rsidP="00CC4A02">
          <w:pPr>
            <w:pStyle w:val="7E35B5778A9C42008B30CD733B089EAE"/>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02"/>
    <w:rsid w:val="00CC4A02"/>
    <w:rsid w:val="00E202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35B5778A9C42008B30CD733B089EAE">
    <w:name w:val="7E35B5778A9C42008B30CD733B089EAE"/>
    <w:rsid w:val="00CC4A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35B5778A9C42008B30CD733B089EAE">
    <w:name w:val="7E35B5778A9C42008B30CD733B089EAE"/>
    <w:rsid w:val="00CC4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3475</Characters>
  <Application>Microsoft Office Word</Application>
  <DocSecurity>0</DocSecurity>
  <Lines>28</Lines>
  <Paragraphs>8</Paragraphs>
  <ScaleCrop>false</ScaleCrop>
  <Company>Hewlett-Packard</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ابستيمولوجيا علم السياسة                                               السنة الثانية ليسانس</dc:title>
  <dc:subject/>
  <dc:creator>user</dc:creator>
  <cp:keywords/>
  <dc:description/>
  <cp:lastModifiedBy>user</cp:lastModifiedBy>
  <cp:revision>4</cp:revision>
  <dcterms:created xsi:type="dcterms:W3CDTF">2021-01-26T14:22:00Z</dcterms:created>
  <dcterms:modified xsi:type="dcterms:W3CDTF">2021-01-26T14:24:00Z</dcterms:modified>
</cp:coreProperties>
</file>