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F5" w:rsidRDefault="00B673F5" w:rsidP="00B673F5">
      <w:pPr>
        <w:bidi/>
        <w:jc w:val="center"/>
        <w:rPr>
          <w:rFonts w:ascii="Arial" w:hAnsi="Arial" w:cs="Arial" w:hint="cs"/>
          <w:b/>
          <w:bCs/>
          <w:sz w:val="40"/>
          <w:szCs w:val="40"/>
          <w:rtl/>
        </w:rPr>
      </w:pPr>
    </w:p>
    <w:p w:rsidR="00B673F5" w:rsidRDefault="00B673F5" w:rsidP="00B673F5">
      <w:pPr>
        <w:bidi/>
        <w:jc w:val="center"/>
        <w:rPr>
          <w:rFonts w:ascii="Arial" w:hAnsi="Arial" w:cs="Arial" w:hint="cs"/>
          <w:b/>
          <w:bCs/>
          <w:sz w:val="40"/>
          <w:szCs w:val="40"/>
          <w:rtl/>
        </w:rPr>
      </w:pPr>
    </w:p>
    <w:p w:rsidR="00B673F5" w:rsidRPr="005A3A18" w:rsidRDefault="00B673F5" w:rsidP="00B673F5">
      <w:pPr>
        <w:bidi/>
        <w:jc w:val="center"/>
        <w:rPr>
          <w:rFonts w:ascii="Arial" w:hAnsi="Arial" w:cs="Arial"/>
          <w:b/>
          <w:bCs/>
          <w:sz w:val="40"/>
          <w:szCs w:val="40"/>
          <w:rtl/>
        </w:rPr>
      </w:pPr>
      <w:r w:rsidRPr="00F83A2E">
        <w:rPr>
          <w:rFonts w:ascii="Arial" w:hAnsi="Arial" w:cs="Arial" w:hint="cs"/>
          <w:b/>
          <w:bCs/>
          <w:sz w:val="40"/>
          <w:szCs w:val="40"/>
          <w:rtl/>
        </w:rPr>
        <w:t>مدخ</w:t>
      </w:r>
      <w:r>
        <w:rPr>
          <w:rFonts w:ascii="Arial" w:hAnsi="Arial" w:cs="Arial" w:hint="cs"/>
          <w:b/>
          <w:bCs/>
          <w:sz w:val="40"/>
          <w:szCs w:val="40"/>
          <w:rtl/>
        </w:rPr>
        <w:t>ـــ</w:t>
      </w:r>
      <w:r w:rsidRPr="00F83A2E">
        <w:rPr>
          <w:rFonts w:ascii="Arial" w:hAnsi="Arial" w:cs="Arial" w:hint="cs"/>
          <w:b/>
          <w:bCs/>
          <w:sz w:val="40"/>
          <w:szCs w:val="40"/>
          <w:rtl/>
        </w:rPr>
        <w:t>ل</w:t>
      </w:r>
      <w:r>
        <w:rPr>
          <w:rFonts w:ascii="Arial" w:hAnsi="Arial" w:cs="Arial" w:hint="cs"/>
          <w:sz w:val="32"/>
          <w:szCs w:val="32"/>
          <w:rtl/>
        </w:rPr>
        <w:t xml:space="preserve">   </w:t>
      </w:r>
    </w:p>
    <w:p w:rsidR="00B673F5" w:rsidRDefault="00B673F5" w:rsidP="00B673F5">
      <w:pPr>
        <w:bidi/>
        <w:spacing w:line="360" w:lineRule="auto"/>
        <w:jc w:val="both"/>
        <w:rPr>
          <w:rFonts w:ascii="Times New Roman" w:hAnsi="Times New Roman" w:cs="Times New Roman"/>
          <w:sz w:val="32"/>
          <w:szCs w:val="32"/>
          <w:rtl/>
        </w:rPr>
      </w:pPr>
      <w:r>
        <w:rPr>
          <w:rFonts w:ascii="Arial" w:hAnsi="Arial" w:cs="Arial" w:hint="cs"/>
          <w:sz w:val="32"/>
          <w:szCs w:val="32"/>
          <w:rtl/>
        </w:rPr>
        <w:t xml:space="preserve">      إن البحث في تاريخ العلم </w:t>
      </w:r>
      <w:proofErr w:type="spellStart"/>
      <w:r w:rsidRPr="00F83A2E">
        <w:rPr>
          <w:rFonts w:ascii="Times New Roman" w:hAnsi="Times New Roman" w:cs="Times New Roman"/>
          <w:sz w:val="32"/>
          <w:szCs w:val="32"/>
        </w:rPr>
        <w:t>History</w:t>
      </w:r>
      <w:proofErr w:type="spellEnd"/>
      <w:r w:rsidRPr="00F83A2E">
        <w:rPr>
          <w:rFonts w:ascii="Times New Roman" w:hAnsi="Times New Roman" w:cs="Times New Roman"/>
          <w:sz w:val="32"/>
          <w:szCs w:val="32"/>
        </w:rPr>
        <w:t xml:space="preserve"> of science</w:t>
      </w:r>
      <w:r>
        <w:rPr>
          <w:rFonts w:ascii="Times New Roman" w:hAnsi="Times New Roman" w:cs="Times New Roman" w:hint="cs"/>
          <w:sz w:val="32"/>
          <w:szCs w:val="32"/>
          <w:rtl/>
        </w:rPr>
        <w:t xml:space="preserve"> يستوجب النظر في بعديه: </w:t>
      </w:r>
      <w:proofErr w:type="spellStart"/>
      <w:r>
        <w:rPr>
          <w:rFonts w:ascii="Times New Roman" w:hAnsi="Times New Roman" w:cs="Times New Roman" w:hint="cs"/>
          <w:sz w:val="32"/>
          <w:szCs w:val="32"/>
          <w:rtl/>
        </w:rPr>
        <w:t>الابستيمولوجي</w:t>
      </w:r>
      <w:proofErr w:type="spellEnd"/>
      <w:r>
        <w:rPr>
          <w:rFonts w:ascii="Times New Roman" w:hAnsi="Times New Roman" w:cs="Times New Roman" w:hint="cs"/>
          <w:sz w:val="32"/>
          <w:szCs w:val="32"/>
          <w:rtl/>
        </w:rPr>
        <w:t xml:space="preserve"> </w:t>
      </w:r>
      <w:proofErr w:type="spellStart"/>
      <w:r>
        <w:rPr>
          <w:rFonts w:ascii="Times New Roman" w:hAnsi="Times New Roman" w:cs="Times New Roman" w:hint="cs"/>
          <w:sz w:val="32"/>
          <w:szCs w:val="32"/>
          <w:rtl/>
        </w:rPr>
        <w:t>والسوسيولوجي</w:t>
      </w:r>
      <w:proofErr w:type="spellEnd"/>
      <w:r>
        <w:rPr>
          <w:rFonts w:ascii="Times New Roman" w:hAnsi="Times New Roman" w:cs="Times New Roman" w:hint="cs"/>
          <w:sz w:val="32"/>
          <w:szCs w:val="32"/>
          <w:rtl/>
        </w:rPr>
        <w:t xml:space="preserve">، فالمفاهيم العلمية تتبلور خلال صيرورتها وتتطور في كافة ميادين العلوم الطبيعية والرياضية والاجتماعية والسياسية. ولكل مرحلة من مراحل تطور العلوم سياقها </w:t>
      </w:r>
      <w:proofErr w:type="spellStart"/>
      <w:r>
        <w:rPr>
          <w:rFonts w:ascii="Times New Roman" w:hAnsi="Times New Roman" w:cs="Times New Roman" w:hint="cs"/>
          <w:sz w:val="32"/>
          <w:szCs w:val="32"/>
          <w:rtl/>
        </w:rPr>
        <w:t>المفهومي</w:t>
      </w:r>
      <w:proofErr w:type="spellEnd"/>
      <w:r>
        <w:rPr>
          <w:rFonts w:ascii="Times New Roman" w:hAnsi="Times New Roman" w:cs="Times New Roman" w:hint="cs"/>
          <w:sz w:val="32"/>
          <w:szCs w:val="32"/>
          <w:rtl/>
        </w:rPr>
        <w:t xml:space="preserve"> الحاص بها لابد من مراعاته ونقده، ومراعاة التطور التاريخي الذي أنتج وينتج نظريات علمية جديدة.</w:t>
      </w:r>
    </w:p>
    <w:p w:rsidR="00B673F5" w:rsidRDefault="00B673F5" w:rsidP="00B673F5">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كما أن تاريخ العلم بكافة أبعاده وعبر </w:t>
      </w:r>
      <w:proofErr w:type="spellStart"/>
      <w:r>
        <w:rPr>
          <w:rFonts w:ascii="Times New Roman" w:hAnsi="Times New Roman" w:cs="Times New Roman" w:hint="cs"/>
          <w:sz w:val="32"/>
          <w:szCs w:val="32"/>
          <w:rtl/>
        </w:rPr>
        <w:t>صيروراته</w:t>
      </w:r>
      <w:proofErr w:type="spellEnd"/>
      <w:r>
        <w:rPr>
          <w:rFonts w:ascii="Times New Roman" w:hAnsi="Times New Roman" w:cs="Times New Roman" w:hint="cs"/>
          <w:sz w:val="32"/>
          <w:szCs w:val="32"/>
          <w:rtl/>
        </w:rPr>
        <w:t xml:space="preserve"> التراكمية والثورية، قدم الكثير من المعايير التي اعتمدها العلماء للوصول إلى مبادئ وأفكار علمية جديدة، ويسعى الباحثون إلى اعتماد معيار علمي قادر على تأسيس بنية علمية من خلال التمييز بين العلم </w:t>
      </w:r>
      <w:proofErr w:type="spellStart"/>
      <w:r>
        <w:rPr>
          <w:rFonts w:ascii="Times New Roman" w:hAnsi="Times New Roman" w:cs="Times New Roman" w:hint="cs"/>
          <w:sz w:val="32"/>
          <w:szCs w:val="32"/>
          <w:rtl/>
        </w:rPr>
        <w:t>واللاعلم</w:t>
      </w:r>
      <w:proofErr w:type="spellEnd"/>
      <w:r>
        <w:rPr>
          <w:rFonts w:ascii="Times New Roman" w:hAnsi="Times New Roman" w:cs="Times New Roman" w:hint="cs"/>
          <w:sz w:val="32"/>
          <w:szCs w:val="32"/>
          <w:rtl/>
        </w:rPr>
        <w:t xml:space="preserve"> واستبعاد بعض الفروض غير الملائمة، وهذا ما ستكشفه الدراسة في مجال علم السياسة من خلال النقد العلمي </w:t>
      </w:r>
      <w:proofErr w:type="spellStart"/>
      <w:r>
        <w:rPr>
          <w:rFonts w:ascii="Times New Roman" w:hAnsi="Times New Roman" w:cs="Times New Roman" w:hint="cs"/>
          <w:sz w:val="32"/>
          <w:szCs w:val="32"/>
          <w:rtl/>
        </w:rPr>
        <w:t>الابستيمي</w:t>
      </w:r>
      <w:proofErr w:type="spellEnd"/>
      <w:r>
        <w:rPr>
          <w:rFonts w:ascii="Times New Roman" w:hAnsi="Times New Roman" w:cs="Times New Roman" w:hint="cs"/>
          <w:sz w:val="32"/>
          <w:szCs w:val="32"/>
          <w:rtl/>
        </w:rPr>
        <w:t xml:space="preserve"> للفروض والمتغيرات والنظريات في الدراسات السياسية.</w:t>
      </w:r>
    </w:p>
    <w:p w:rsidR="00B673F5" w:rsidRDefault="00B673F5" w:rsidP="00B673F5">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يتم تناول </w:t>
      </w:r>
      <w:proofErr w:type="spellStart"/>
      <w:r>
        <w:rPr>
          <w:rFonts w:ascii="Times New Roman" w:hAnsi="Times New Roman" w:cs="Times New Roman" w:hint="cs"/>
          <w:sz w:val="32"/>
          <w:szCs w:val="32"/>
          <w:rtl/>
        </w:rPr>
        <w:t>ابستيمولوجيا</w:t>
      </w:r>
      <w:proofErr w:type="spellEnd"/>
      <w:r>
        <w:rPr>
          <w:rFonts w:ascii="Times New Roman" w:hAnsi="Times New Roman" w:cs="Times New Roman" w:hint="cs"/>
          <w:sz w:val="32"/>
          <w:szCs w:val="32"/>
          <w:rtl/>
        </w:rPr>
        <w:t xml:space="preserve"> علم السياسة من خلال تحليل ماهية السياسة وفلسفتها ومسلماتها وافتراضاتها الكبرى، وأسس ومصادر مشروعيتها العلمية وأهدافها وإشكالاتها المنهجية، والمصادر المعرفية لنظرياتها الكبرى </w:t>
      </w:r>
      <w:proofErr w:type="spellStart"/>
      <w:r>
        <w:rPr>
          <w:rFonts w:ascii="Times New Roman" w:hAnsi="Times New Roman" w:cs="Times New Roman" w:hint="cs"/>
          <w:sz w:val="32"/>
          <w:szCs w:val="32"/>
          <w:rtl/>
        </w:rPr>
        <w:t>وأنساقها</w:t>
      </w:r>
      <w:proofErr w:type="spellEnd"/>
      <w:r>
        <w:rPr>
          <w:rFonts w:ascii="Times New Roman" w:hAnsi="Times New Roman" w:cs="Times New Roman" w:hint="cs"/>
          <w:sz w:val="32"/>
          <w:szCs w:val="32"/>
          <w:rtl/>
        </w:rPr>
        <w:t xml:space="preserve"> المعرفية، يعد كل ذلك ضرورة معرفية ومنهجية لتحديد كيف تشكل حقل علم السياسة وكيف تمت صياغة نظرياته ومناهجه، والخلفيات الفكرية الكامنة وراء العمليات المعرفية التي تم من خلالها الوصول إلى </w:t>
      </w:r>
      <w:proofErr w:type="spellStart"/>
      <w:r>
        <w:rPr>
          <w:rFonts w:ascii="Times New Roman" w:hAnsi="Times New Roman" w:cs="Times New Roman" w:hint="cs"/>
          <w:sz w:val="32"/>
          <w:szCs w:val="32"/>
          <w:rtl/>
        </w:rPr>
        <w:t>اقترابات</w:t>
      </w:r>
      <w:proofErr w:type="spellEnd"/>
      <w:r>
        <w:rPr>
          <w:rFonts w:ascii="Times New Roman" w:hAnsi="Times New Roman" w:cs="Times New Roman" w:hint="cs"/>
          <w:sz w:val="32"/>
          <w:szCs w:val="32"/>
          <w:rtl/>
        </w:rPr>
        <w:t xml:space="preserve"> علمية أو نظريات سواء كانت جزئية أو كلية.</w:t>
      </w:r>
    </w:p>
    <w:p w:rsidR="00B673F5" w:rsidRDefault="00B673F5" w:rsidP="00B673F5">
      <w:pPr>
        <w:bidi/>
        <w:spacing w:line="360" w:lineRule="auto"/>
        <w:jc w:val="both"/>
        <w:rPr>
          <w:rFonts w:ascii="Times New Roman" w:hAnsi="Times New Roman" w:cs="Times New Roman"/>
          <w:sz w:val="32"/>
          <w:szCs w:val="32"/>
          <w:rtl/>
        </w:rPr>
      </w:pPr>
    </w:p>
    <w:p w:rsidR="00B673F5" w:rsidRDefault="00B673F5" w:rsidP="00B673F5">
      <w:pPr>
        <w:bidi/>
        <w:spacing w:line="360" w:lineRule="auto"/>
        <w:jc w:val="both"/>
        <w:rPr>
          <w:rFonts w:ascii="Times New Roman" w:hAnsi="Times New Roman" w:cs="Times New Roman"/>
          <w:sz w:val="32"/>
          <w:szCs w:val="32"/>
          <w:rtl/>
        </w:rPr>
      </w:pPr>
    </w:p>
    <w:p w:rsidR="00B673F5" w:rsidRDefault="00B673F5" w:rsidP="00B673F5">
      <w:pPr>
        <w:bidi/>
        <w:spacing w:line="360" w:lineRule="auto"/>
        <w:rPr>
          <w:rFonts w:ascii="Arial" w:hAnsi="Arial" w:cs="Arial" w:hint="cs"/>
          <w:b/>
          <w:bCs/>
          <w:sz w:val="34"/>
          <w:szCs w:val="34"/>
          <w:rtl/>
        </w:rPr>
      </w:pPr>
    </w:p>
    <w:p w:rsidR="00B673F5" w:rsidRPr="001B1E2A" w:rsidRDefault="00B673F5" w:rsidP="00B673F5">
      <w:pPr>
        <w:bidi/>
        <w:spacing w:line="360" w:lineRule="auto"/>
        <w:jc w:val="center"/>
        <w:rPr>
          <w:rFonts w:ascii="Arial" w:hAnsi="Arial" w:cs="Arial"/>
          <w:b/>
          <w:bCs/>
          <w:sz w:val="34"/>
          <w:szCs w:val="34"/>
          <w:rtl/>
        </w:rPr>
      </w:pPr>
      <w:bookmarkStart w:id="0" w:name="_GoBack"/>
      <w:bookmarkEnd w:id="0"/>
      <w:r w:rsidRPr="001B1E2A">
        <w:rPr>
          <w:rFonts w:ascii="Arial" w:hAnsi="Arial" w:cs="Arial" w:hint="cs"/>
          <w:b/>
          <w:bCs/>
          <w:sz w:val="34"/>
          <w:szCs w:val="34"/>
          <w:rtl/>
        </w:rPr>
        <w:lastRenderedPageBreak/>
        <w:t xml:space="preserve">المحور الأول: </w:t>
      </w:r>
      <w:proofErr w:type="spellStart"/>
      <w:r w:rsidRPr="001B1E2A">
        <w:rPr>
          <w:rFonts w:ascii="Arial" w:hAnsi="Arial" w:cs="Arial" w:hint="cs"/>
          <w:b/>
          <w:bCs/>
          <w:sz w:val="34"/>
          <w:szCs w:val="34"/>
          <w:rtl/>
        </w:rPr>
        <w:t>الإبستيمولوجيــــا</w:t>
      </w:r>
      <w:proofErr w:type="spellEnd"/>
      <w:r w:rsidRPr="001B1E2A">
        <w:rPr>
          <w:rFonts w:ascii="Arial" w:hAnsi="Arial" w:cs="Arial" w:hint="cs"/>
          <w:b/>
          <w:bCs/>
          <w:sz w:val="34"/>
          <w:szCs w:val="34"/>
          <w:rtl/>
        </w:rPr>
        <w:t xml:space="preserve"> (أصولـــها وتطورهــــا).</w:t>
      </w:r>
    </w:p>
    <w:p w:rsidR="00B673F5" w:rsidRDefault="00B673F5" w:rsidP="00B673F5">
      <w:pPr>
        <w:bidi/>
        <w:spacing w:line="360" w:lineRule="auto"/>
        <w:jc w:val="both"/>
        <w:rPr>
          <w:rFonts w:ascii="Arial" w:hAnsi="Arial" w:cs="Arial"/>
          <w:sz w:val="32"/>
          <w:szCs w:val="32"/>
          <w:rtl/>
        </w:rPr>
      </w:pPr>
      <w:r>
        <w:rPr>
          <w:rFonts w:ascii="Arial" w:hAnsi="Arial" w:cs="Arial" w:hint="cs"/>
          <w:sz w:val="32"/>
          <w:szCs w:val="32"/>
          <w:rtl/>
        </w:rPr>
        <w:t xml:space="preserve">    تعتبر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من العلوم المعرفية الحديثة النشأة نسبيا، والتي تهتم بنقد المعرفة العلمية بهدف الكشف عن مبادئها وظروف نشأتها وتفسيراتها للواقع، من حيث الاهتمام بالمفاهيم والآليات المنهجية والنتائج </w:t>
      </w:r>
      <w:proofErr w:type="spellStart"/>
      <w:r>
        <w:rPr>
          <w:rFonts w:ascii="Arial" w:hAnsi="Arial" w:cs="Arial" w:hint="cs"/>
          <w:sz w:val="32"/>
          <w:szCs w:val="32"/>
          <w:rtl/>
        </w:rPr>
        <w:t>المتوصل</w:t>
      </w:r>
      <w:proofErr w:type="spellEnd"/>
      <w:r>
        <w:rPr>
          <w:rFonts w:ascii="Arial" w:hAnsi="Arial" w:cs="Arial" w:hint="cs"/>
          <w:sz w:val="32"/>
          <w:szCs w:val="32"/>
          <w:rtl/>
        </w:rPr>
        <w:t xml:space="preserve"> إليها في مختلف العلوم. </w:t>
      </w:r>
    </w:p>
    <w:p w:rsidR="00B673F5" w:rsidRPr="006130C8" w:rsidRDefault="00B673F5" w:rsidP="00B673F5">
      <w:pPr>
        <w:bidi/>
        <w:spacing w:line="360" w:lineRule="auto"/>
        <w:ind w:left="360"/>
        <w:jc w:val="both"/>
        <w:rPr>
          <w:rFonts w:ascii="Arial" w:hAnsi="Arial" w:cs="Arial"/>
          <w:b/>
          <w:bCs/>
          <w:sz w:val="32"/>
          <w:szCs w:val="32"/>
        </w:rPr>
      </w:pPr>
      <w:r>
        <w:rPr>
          <w:rFonts w:ascii="Arial" w:hAnsi="Arial" w:cs="Arial" w:hint="cs"/>
          <w:b/>
          <w:bCs/>
          <w:sz w:val="32"/>
          <w:szCs w:val="32"/>
          <w:rtl/>
        </w:rPr>
        <w:t xml:space="preserve">أولا: </w:t>
      </w:r>
      <w:r w:rsidRPr="006130C8">
        <w:rPr>
          <w:rFonts w:ascii="Arial" w:hAnsi="Arial" w:cs="Arial" w:hint="cs"/>
          <w:b/>
          <w:bCs/>
          <w:sz w:val="32"/>
          <w:szCs w:val="32"/>
          <w:rtl/>
        </w:rPr>
        <w:t xml:space="preserve">تعريف </w:t>
      </w:r>
      <w:proofErr w:type="spellStart"/>
      <w:r w:rsidRPr="006130C8">
        <w:rPr>
          <w:rFonts w:ascii="Arial" w:hAnsi="Arial" w:cs="Arial" w:hint="cs"/>
          <w:b/>
          <w:bCs/>
          <w:sz w:val="32"/>
          <w:szCs w:val="32"/>
          <w:rtl/>
        </w:rPr>
        <w:t>الابستيمولوجيا</w:t>
      </w:r>
      <w:proofErr w:type="spellEnd"/>
      <w:r>
        <w:rPr>
          <w:rFonts w:ascii="Arial" w:hAnsi="Arial" w:cs="Arial" w:hint="cs"/>
          <w:b/>
          <w:bCs/>
          <w:sz w:val="32"/>
          <w:szCs w:val="32"/>
          <w:rtl/>
        </w:rPr>
        <w:t xml:space="preserve"> وتطورها التاريخي</w:t>
      </w:r>
      <w:r w:rsidRPr="006130C8">
        <w:rPr>
          <w:rFonts w:ascii="Arial" w:hAnsi="Arial" w:cs="Arial" w:hint="cs"/>
          <w:b/>
          <w:bCs/>
          <w:sz w:val="32"/>
          <w:szCs w:val="32"/>
          <w:rtl/>
        </w:rPr>
        <w:t>.</w:t>
      </w:r>
    </w:p>
    <w:p w:rsidR="00B673F5" w:rsidRDefault="00B673F5" w:rsidP="00B673F5">
      <w:pPr>
        <w:bidi/>
        <w:spacing w:line="360" w:lineRule="auto"/>
        <w:jc w:val="both"/>
        <w:rPr>
          <w:rFonts w:ascii="Arial" w:hAnsi="Arial" w:cs="Arial"/>
          <w:sz w:val="32"/>
          <w:szCs w:val="32"/>
          <w:rtl/>
        </w:rPr>
      </w:pPr>
      <w:r>
        <w:rPr>
          <w:rFonts w:ascii="Arial" w:hAnsi="Arial" w:cs="Arial"/>
          <w:sz w:val="32"/>
          <w:szCs w:val="32"/>
        </w:rPr>
        <w:t xml:space="preserve">  </w:t>
      </w:r>
      <w:r>
        <w:rPr>
          <w:rFonts w:ascii="Arial" w:hAnsi="Arial" w:cs="Arial" w:hint="cs"/>
          <w:sz w:val="32"/>
          <w:szCs w:val="32"/>
          <w:rtl/>
        </w:rPr>
        <w:t xml:space="preserve">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فرع من فروع الفلسفة، فهي تهتم بنظرية المعرفة ولها معاني مختلفة.</w:t>
      </w:r>
    </w:p>
    <w:p w:rsidR="00B673F5" w:rsidRPr="005C7A33" w:rsidRDefault="00B673F5" w:rsidP="00B673F5">
      <w:pPr>
        <w:pStyle w:val="Paragraphedeliste"/>
        <w:numPr>
          <w:ilvl w:val="0"/>
          <w:numId w:val="1"/>
        </w:numPr>
        <w:bidi/>
        <w:spacing w:line="360" w:lineRule="auto"/>
        <w:jc w:val="both"/>
        <w:rPr>
          <w:rFonts w:ascii="Arial" w:hAnsi="Arial" w:cs="Arial"/>
          <w:b/>
          <w:bCs/>
          <w:sz w:val="32"/>
          <w:szCs w:val="32"/>
        </w:rPr>
      </w:pPr>
      <w:r w:rsidRPr="005C7A33">
        <w:rPr>
          <w:rFonts w:ascii="Arial" w:hAnsi="Arial" w:cs="Arial" w:hint="cs"/>
          <w:b/>
          <w:bCs/>
          <w:sz w:val="32"/>
          <w:szCs w:val="32"/>
          <w:rtl/>
        </w:rPr>
        <w:t xml:space="preserve">المعنى اللغوي: </w:t>
      </w:r>
      <w:r>
        <w:rPr>
          <w:rFonts w:ascii="Arial" w:hAnsi="Arial" w:cs="Arial" w:hint="cs"/>
          <w:sz w:val="32"/>
          <w:szCs w:val="32"/>
          <w:rtl/>
        </w:rPr>
        <w:t xml:space="preserve">تعني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"فلسفة الكلمة" وفقا لتعريف </w:t>
      </w:r>
      <w:r>
        <w:rPr>
          <w:rFonts w:ascii="Arial" w:hAnsi="Arial" w:cs="Arial"/>
          <w:sz w:val="32"/>
          <w:szCs w:val="32"/>
        </w:rPr>
        <w:t>"</w:t>
      </w:r>
      <w:proofErr w:type="spellStart"/>
      <w:r>
        <w:rPr>
          <w:rFonts w:ascii="Arial" w:hAnsi="Arial" w:cs="Arial" w:hint="cs"/>
          <w:sz w:val="32"/>
          <w:szCs w:val="32"/>
          <w:rtl/>
        </w:rPr>
        <w:t>غاستون</w:t>
      </w:r>
      <w:proofErr w:type="spellEnd"/>
      <w:r>
        <w:rPr>
          <w:rFonts w:ascii="Arial" w:hAnsi="Arial" w:cs="Arial" w:hint="cs"/>
          <w:sz w:val="32"/>
          <w:szCs w:val="32"/>
          <w:rtl/>
        </w:rPr>
        <w:t xml:space="preserve"> </w:t>
      </w:r>
      <w:proofErr w:type="spellStart"/>
      <w:r>
        <w:rPr>
          <w:rFonts w:ascii="Arial" w:hAnsi="Arial" w:cs="Arial" w:hint="cs"/>
          <w:sz w:val="32"/>
          <w:szCs w:val="32"/>
          <w:rtl/>
        </w:rPr>
        <w:t>باشلار</w:t>
      </w:r>
      <w:proofErr w:type="spellEnd"/>
      <w:r>
        <w:rPr>
          <w:rFonts w:ascii="Arial" w:hAnsi="Arial" w:cs="Arial" w:hint="cs"/>
          <w:sz w:val="32"/>
          <w:szCs w:val="32"/>
          <w:rtl/>
        </w:rPr>
        <w:t>"، فهي مصطلح إغريقي مؤلف من كلمتين هما:-</w:t>
      </w:r>
    </w:p>
    <w:p w:rsidR="00B673F5" w:rsidRPr="005C7A33" w:rsidRDefault="00B673F5" w:rsidP="00B673F5">
      <w:pPr>
        <w:pStyle w:val="Paragraphedeliste"/>
        <w:numPr>
          <w:ilvl w:val="0"/>
          <w:numId w:val="2"/>
        </w:numPr>
        <w:bidi/>
        <w:spacing w:line="360" w:lineRule="auto"/>
        <w:jc w:val="both"/>
        <w:rPr>
          <w:rFonts w:ascii="Arial" w:hAnsi="Arial" w:cs="Arial"/>
          <w:b/>
          <w:bCs/>
          <w:sz w:val="32"/>
          <w:szCs w:val="32"/>
        </w:rPr>
      </w:pPr>
      <w:proofErr w:type="spellStart"/>
      <w:r>
        <w:rPr>
          <w:rFonts w:ascii="Arial" w:hAnsi="Arial" w:cs="Arial" w:hint="cs"/>
          <w:b/>
          <w:bCs/>
          <w:sz w:val="32"/>
          <w:szCs w:val="32"/>
          <w:rtl/>
        </w:rPr>
        <w:t>إبستيم</w:t>
      </w:r>
      <w:proofErr w:type="spellEnd"/>
      <w:r>
        <w:rPr>
          <w:rFonts w:ascii="Arial" w:hAnsi="Arial" w:cs="Arial" w:hint="cs"/>
          <w:b/>
          <w:bCs/>
          <w:sz w:val="32"/>
          <w:szCs w:val="32"/>
          <w:rtl/>
        </w:rPr>
        <w:t xml:space="preserve"> (</w:t>
      </w:r>
      <w:proofErr w:type="spellStart"/>
      <w:r w:rsidRPr="00B64D08">
        <w:rPr>
          <w:rFonts w:ascii="Times New Roman" w:hAnsi="Times New Roman" w:cs="Times New Roman"/>
          <w:b/>
          <w:bCs/>
          <w:sz w:val="32"/>
          <w:szCs w:val="32"/>
        </w:rPr>
        <w:t>Epstime</w:t>
      </w:r>
      <w:proofErr w:type="spellEnd"/>
      <w:r>
        <w:rPr>
          <w:rFonts w:ascii="Arial" w:hAnsi="Arial" w:cs="Arial" w:hint="cs"/>
          <w:b/>
          <w:bCs/>
          <w:sz w:val="32"/>
          <w:szCs w:val="32"/>
          <w:rtl/>
        </w:rPr>
        <w:t>):</w:t>
      </w:r>
      <w:r>
        <w:rPr>
          <w:rFonts w:ascii="Arial" w:hAnsi="Arial" w:cs="Arial" w:hint="cs"/>
          <w:sz w:val="32"/>
          <w:szCs w:val="32"/>
          <w:rtl/>
        </w:rPr>
        <w:t xml:space="preserve"> ومعناها علم (وهو موضوع </w:t>
      </w:r>
      <w:proofErr w:type="spellStart"/>
      <w:r>
        <w:rPr>
          <w:rFonts w:ascii="Arial" w:hAnsi="Arial" w:cs="Arial" w:hint="cs"/>
          <w:sz w:val="32"/>
          <w:szCs w:val="32"/>
          <w:rtl/>
        </w:rPr>
        <w:t>الابستيمولوجيا</w:t>
      </w:r>
      <w:proofErr w:type="spellEnd"/>
      <w:r>
        <w:rPr>
          <w:rFonts w:ascii="Arial" w:hAnsi="Arial" w:cs="Arial" w:hint="cs"/>
          <w:sz w:val="32"/>
          <w:szCs w:val="32"/>
          <w:rtl/>
        </w:rPr>
        <w:t>).</w:t>
      </w:r>
    </w:p>
    <w:p w:rsidR="00B673F5" w:rsidRPr="000D6094" w:rsidRDefault="00B673F5" w:rsidP="00B673F5">
      <w:pPr>
        <w:pStyle w:val="Paragraphedeliste"/>
        <w:numPr>
          <w:ilvl w:val="0"/>
          <w:numId w:val="2"/>
        </w:numPr>
        <w:bidi/>
        <w:spacing w:line="360" w:lineRule="auto"/>
        <w:jc w:val="both"/>
        <w:rPr>
          <w:rFonts w:ascii="Arial" w:hAnsi="Arial" w:cs="Arial"/>
          <w:b/>
          <w:bCs/>
          <w:sz w:val="32"/>
          <w:szCs w:val="32"/>
        </w:rPr>
      </w:pPr>
      <w:proofErr w:type="spellStart"/>
      <w:r>
        <w:rPr>
          <w:rFonts w:ascii="Arial" w:hAnsi="Arial" w:cs="Arial" w:hint="cs"/>
          <w:b/>
          <w:bCs/>
          <w:sz w:val="32"/>
          <w:szCs w:val="32"/>
          <w:rtl/>
        </w:rPr>
        <w:t>ولوغوس</w:t>
      </w:r>
      <w:proofErr w:type="spellEnd"/>
      <w:r>
        <w:rPr>
          <w:rFonts w:ascii="Arial" w:hAnsi="Arial" w:cs="Arial" w:hint="cs"/>
          <w:b/>
          <w:bCs/>
          <w:sz w:val="32"/>
          <w:szCs w:val="32"/>
          <w:rtl/>
        </w:rPr>
        <w:t xml:space="preserve"> (</w:t>
      </w:r>
      <w:r w:rsidRPr="00B64D08">
        <w:rPr>
          <w:rFonts w:ascii="Times New Roman" w:hAnsi="Times New Roman" w:cs="Times New Roman"/>
          <w:b/>
          <w:bCs/>
          <w:sz w:val="32"/>
          <w:szCs w:val="32"/>
        </w:rPr>
        <w:t>Logos</w:t>
      </w:r>
      <w:r>
        <w:rPr>
          <w:rFonts w:ascii="Arial" w:hAnsi="Arial" w:cs="Arial" w:hint="cs"/>
          <w:b/>
          <w:bCs/>
          <w:sz w:val="32"/>
          <w:szCs w:val="32"/>
          <w:rtl/>
        </w:rPr>
        <w:t>):</w:t>
      </w:r>
      <w:r>
        <w:rPr>
          <w:rFonts w:ascii="Arial" w:hAnsi="Arial" w:cs="Arial" w:hint="cs"/>
          <w:sz w:val="32"/>
          <w:szCs w:val="32"/>
          <w:rtl/>
        </w:rPr>
        <w:t xml:space="preserve"> ومعناها علم، نقد، نظرية، دراسة.</w:t>
      </w:r>
    </w:p>
    <w:p w:rsidR="00B673F5" w:rsidRDefault="00B673F5" w:rsidP="00B673F5">
      <w:pPr>
        <w:bidi/>
        <w:spacing w:line="360" w:lineRule="auto"/>
        <w:jc w:val="both"/>
        <w:rPr>
          <w:rFonts w:ascii="Arial" w:hAnsi="Arial" w:cs="Arial"/>
          <w:sz w:val="32"/>
          <w:szCs w:val="32"/>
        </w:rPr>
      </w:pPr>
      <w:r>
        <w:rPr>
          <w:rFonts w:ascii="Arial" w:hAnsi="Arial" w:cs="Arial" w:hint="cs"/>
          <w:sz w:val="32"/>
          <w:szCs w:val="32"/>
          <w:rtl/>
        </w:rPr>
        <w:t xml:space="preserve">  وتدل </w:t>
      </w:r>
      <w:r w:rsidRPr="000D6094">
        <w:rPr>
          <w:rFonts w:ascii="Arial" w:hAnsi="Arial" w:cs="Arial" w:hint="cs"/>
          <w:sz w:val="32"/>
          <w:szCs w:val="32"/>
          <w:rtl/>
        </w:rPr>
        <w:t>كلمة</w:t>
      </w:r>
      <w:r>
        <w:rPr>
          <w:rFonts w:ascii="Arial" w:hAnsi="Arial" w:cs="Arial" w:hint="cs"/>
          <w:sz w:val="32"/>
          <w:szCs w:val="32"/>
          <w:rtl/>
        </w:rPr>
        <w:t xml:space="preserve"> </w:t>
      </w:r>
      <w:proofErr w:type="spellStart"/>
      <w:r>
        <w:rPr>
          <w:rFonts w:ascii="Arial" w:hAnsi="Arial" w:cs="Arial" w:hint="cs"/>
          <w:sz w:val="32"/>
          <w:szCs w:val="32"/>
          <w:rtl/>
        </w:rPr>
        <w:t>ابستيمولوجيا</w:t>
      </w:r>
      <w:proofErr w:type="spellEnd"/>
      <w:r>
        <w:rPr>
          <w:rFonts w:ascii="Arial" w:hAnsi="Arial" w:cs="Arial" w:hint="cs"/>
          <w:sz w:val="32"/>
          <w:szCs w:val="32"/>
          <w:rtl/>
        </w:rPr>
        <w:t xml:space="preserve"> على فلسفة العلوم، علم العلم، علم المعرفة أو نقد العلم.</w:t>
      </w:r>
    </w:p>
    <w:p w:rsidR="00B673F5" w:rsidRDefault="00B673F5" w:rsidP="00B673F5">
      <w:pPr>
        <w:bidi/>
        <w:spacing w:line="360" w:lineRule="auto"/>
        <w:jc w:val="both"/>
        <w:rPr>
          <w:rFonts w:ascii="Arial" w:hAnsi="Arial" w:cs="Arial"/>
          <w:sz w:val="32"/>
          <w:szCs w:val="32"/>
          <w:rtl/>
        </w:rPr>
      </w:pPr>
      <w:r>
        <w:rPr>
          <w:rFonts w:ascii="Arial" w:hAnsi="Arial" w:cs="Arial" w:hint="cs"/>
          <w:sz w:val="32"/>
          <w:szCs w:val="32"/>
          <w:rtl/>
        </w:rPr>
        <w:t xml:space="preserve">  وكان أول من وضع هذا المصطلح هو الفيلسوف الاسكتلندي "جيمس فريديريك فيريه" (1808-1864) حين ألف كتابه "مبادئ الميتافيزيقا"، إذ قسم الفلسفة إلى قسمين: الأنطولوجيا </w:t>
      </w:r>
      <w:proofErr w:type="spellStart"/>
      <w:r>
        <w:rPr>
          <w:rFonts w:ascii="Arial" w:hAnsi="Arial" w:cs="Arial" w:hint="cs"/>
          <w:sz w:val="32"/>
          <w:szCs w:val="32"/>
          <w:rtl/>
        </w:rPr>
        <w:t>والابستيمولوجيا</w:t>
      </w:r>
      <w:proofErr w:type="spellEnd"/>
      <w:r>
        <w:rPr>
          <w:rFonts w:ascii="Arial" w:hAnsi="Arial" w:cs="Arial" w:hint="cs"/>
          <w:sz w:val="32"/>
          <w:szCs w:val="32"/>
          <w:rtl/>
        </w:rPr>
        <w:t xml:space="preserve">. أما المعنى المعاصر لمصطلح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في الفلسفة العربية والفرنسية فهو: الدراسة النقدية للمعرفة العلمية.</w:t>
      </w:r>
    </w:p>
    <w:p w:rsidR="00B673F5" w:rsidRPr="00510832" w:rsidRDefault="00B673F5" w:rsidP="00B673F5">
      <w:pPr>
        <w:pStyle w:val="Paragraphedeliste"/>
        <w:numPr>
          <w:ilvl w:val="0"/>
          <w:numId w:val="1"/>
        </w:numPr>
        <w:bidi/>
        <w:spacing w:line="360" w:lineRule="auto"/>
        <w:jc w:val="both"/>
        <w:rPr>
          <w:rFonts w:ascii="Arial" w:hAnsi="Arial" w:cs="Arial"/>
          <w:sz w:val="32"/>
          <w:szCs w:val="32"/>
        </w:rPr>
      </w:pPr>
      <w:proofErr w:type="gramStart"/>
      <w:r w:rsidRPr="000334BA">
        <w:rPr>
          <w:rFonts w:ascii="Arial" w:hAnsi="Arial" w:cs="Arial" w:hint="cs"/>
          <w:b/>
          <w:bCs/>
          <w:sz w:val="32"/>
          <w:szCs w:val="32"/>
          <w:rtl/>
        </w:rPr>
        <w:t>المعنى</w:t>
      </w:r>
      <w:proofErr w:type="gramEnd"/>
      <w:r w:rsidRPr="000334BA">
        <w:rPr>
          <w:rFonts w:ascii="Arial" w:hAnsi="Arial" w:cs="Arial" w:hint="cs"/>
          <w:b/>
          <w:bCs/>
          <w:sz w:val="32"/>
          <w:szCs w:val="32"/>
          <w:rtl/>
        </w:rPr>
        <w:t xml:space="preserve"> </w:t>
      </w:r>
      <w:r>
        <w:rPr>
          <w:rFonts w:ascii="Arial" w:hAnsi="Arial" w:cs="Arial" w:hint="cs"/>
          <w:b/>
          <w:bCs/>
          <w:sz w:val="32"/>
          <w:szCs w:val="32"/>
          <w:rtl/>
        </w:rPr>
        <w:t>الاصطلاحي</w:t>
      </w:r>
      <w:r w:rsidRPr="000334BA">
        <w:rPr>
          <w:rFonts w:ascii="Arial" w:hAnsi="Arial" w:cs="Arial" w:hint="cs"/>
          <w:b/>
          <w:bCs/>
          <w:sz w:val="32"/>
          <w:szCs w:val="32"/>
          <w:rtl/>
        </w:rPr>
        <w:t>:</w:t>
      </w:r>
    </w:p>
    <w:p w:rsidR="00B673F5" w:rsidRDefault="00B673F5" w:rsidP="00B673F5">
      <w:pPr>
        <w:pStyle w:val="Paragraphedeliste"/>
        <w:tabs>
          <w:tab w:val="left" w:pos="3048"/>
        </w:tabs>
        <w:bidi/>
        <w:spacing w:line="360" w:lineRule="auto"/>
        <w:jc w:val="both"/>
        <w:rPr>
          <w:rFonts w:ascii="Arial" w:hAnsi="Arial" w:cs="Arial"/>
          <w:sz w:val="32"/>
          <w:szCs w:val="32"/>
          <w:rtl/>
        </w:rPr>
      </w:pPr>
      <w:r>
        <w:rPr>
          <w:rFonts w:ascii="Arial" w:hAnsi="Arial" w:cs="Arial" w:hint="cs"/>
          <w:sz w:val="32"/>
          <w:szCs w:val="32"/>
          <w:rtl/>
        </w:rPr>
        <w:t xml:space="preserve">    يعرف أندري </w:t>
      </w:r>
      <w:proofErr w:type="spellStart"/>
      <w:r>
        <w:rPr>
          <w:rFonts w:ascii="Arial" w:hAnsi="Arial" w:cs="Arial" w:hint="cs"/>
          <w:sz w:val="32"/>
          <w:szCs w:val="32"/>
          <w:rtl/>
        </w:rPr>
        <w:t>لالاند</w:t>
      </w:r>
      <w:proofErr w:type="spellEnd"/>
      <w:r>
        <w:rPr>
          <w:rFonts w:ascii="Arial" w:hAnsi="Arial" w:cs="Arial" w:hint="cs"/>
          <w:sz w:val="32"/>
          <w:szCs w:val="32"/>
          <w:rtl/>
        </w:rPr>
        <w:t xml:space="preserve">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على أنها: </w:t>
      </w:r>
      <w:r w:rsidRPr="00510832">
        <w:rPr>
          <w:rFonts w:ascii="Arial" w:hAnsi="Arial" w:cs="Arial" w:hint="cs"/>
          <w:sz w:val="32"/>
          <w:szCs w:val="32"/>
          <w:rtl/>
        </w:rPr>
        <w:t xml:space="preserve">" الدراسة النقدية للمبادئ، والنتائج الخاصة بالعلوم، تهدف لمعرفة أصولها المنطقية، قيمها وثقلها الموضوعي، فهي إذن عبارة عن المبحث الذي يعالج معالجة نقدية مبادئ العلوم المختلفة وفروعها ونتائجها، بهدف ارساء أساسها المنطقي، كما أنه يشهد تجديد قيمة العلوم، ودرجة </w:t>
      </w:r>
      <w:proofErr w:type="spellStart"/>
      <w:r w:rsidRPr="00510832">
        <w:rPr>
          <w:rFonts w:ascii="Arial" w:hAnsi="Arial" w:cs="Arial" w:hint="cs"/>
          <w:sz w:val="32"/>
          <w:szCs w:val="32"/>
          <w:rtl/>
        </w:rPr>
        <w:t>موضوعيتها</w:t>
      </w:r>
      <w:proofErr w:type="spellEnd"/>
      <w:r>
        <w:rPr>
          <w:rFonts w:ascii="Arial" w:hAnsi="Arial" w:cs="Arial" w:hint="cs"/>
          <w:sz w:val="32"/>
          <w:szCs w:val="32"/>
          <w:rtl/>
        </w:rPr>
        <w:t>...</w:t>
      </w:r>
      <w:r w:rsidRPr="00510832">
        <w:rPr>
          <w:rFonts w:ascii="Arial" w:hAnsi="Arial" w:cs="Arial" w:hint="cs"/>
          <w:sz w:val="32"/>
          <w:szCs w:val="32"/>
          <w:rtl/>
        </w:rPr>
        <w:t>".</w:t>
      </w:r>
    </w:p>
    <w:p w:rsidR="00B673F5" w:rsidRDefault="00B673F5" w:rsidP="00B673F5">
      <w:pPr>
        <w:tabs>
          <w:tab w:val="left" w:pos="3048"/>
        </w:tabs>
        <w:bidi/>
        <w:spacing w:line="360" w:lineRule="auto"/>
        <w:jc w:val="both"/>
        <w:rPr>
          <w:rFonts w:ascii="Arial" w:hAnsi="Arial" w:cs="Arial"/>
          <w:b/>
          <w:bCs/>
          <w:sz w:val="32"/>
          <w:szCs w:val="32"/>
          <w:rtl/>
        </w:rPr>
      </w:pPr>
      <w:r>
        <w:rPr>
          <w:rFonts w:ascii="Arial" w:hAnsi="Arial" w:cs="Arial" w:hint="cs"/>
          <w:b/>
          <w:bCs/>
          <w:sz w:val="32"/>
          <w:szCs w:val="32"/>
          <w:rtl/>
        </w:rPr>
        <w:t xml:space="preserve">  </w:t>
      </w:r>
    </w:p>
    <w:p w:rsidR="00B673F5" w:rsidRDefault="00B673F5" w:rsidP="00B673F5">
      <w:pPr>
        <w:tabs>
          <w:tab w:val="left" w:pos="3048"/>
        </w:tabs>
        <w:bidi/>
        <w:spacing w:line="360" w:lineRule="auto"/>
        <w:jc w:val="both"/>
        <w:rPr>
          <w:rFonts w:ascii="Arial" w:hAnsi="Arial" w:cs="Arial"/>
          <w:sz w:val="32"/>
          <w:szCs w:val="32"/>
          <w:rtl/>
        </w:rPr>
      </w:pPr>
      <w:r>
        <w:rPr>
          <w:rFonts w:ascii="Arial" w:hAnsi="Arial" w:cs="Arial" w:hint="cs"/>
          <w:b/>
          <w:bCs/>
          <w:sz w:val="32"/>
          <w:szCs w:val="32"/>
          <w:rtl/>
        </w:rPr>
        <w:lastRenderedPageBreak/>
        <w:t xml:space="preserve">      </w:t>
      </w:r>
      <w:r w:rsidRPr="008E3332">
        <w:rPr>
          <w:rFonts w:ascii="Arial" w:hAnsi="Arial" w:cs="Arial" w:hint="cs"/>
          <w:sz w:val="32"/>
          <w:szCs w:val="32"/>
          <w:rtl/>
        </w:rPr>
        <w:t xml:space="preserve">تدرس </w:t>
      </w:r>
      <w:proofErr w:type="spellStart"/>
      <w:r w:rsidRPr="008E3332">
        <w:rPr>
          <w:rFonts w:ascii="Arial" w:hAnsi="Arial" w:cs="Arial" w:hint="cs"/>
          <w:sz w:val="32"/>
          <w:szCs w:val="32"/>
          <w:rtl/>
        </w:rPr>
        <w:t>الا</w:t>
      </w:r>
      <w:r>
        <w:rPr>
          <w:rFonts w:ascii="Arial" w:hAnsi="Arial" w:cs="Arial" w:hint="cs"/>
          <w:sz w:val="32"/>
          <w:szCs w:val="32"/>
          <w:rtl/>
        </w:rPr>
        <w:t>بستيمولوجيا</w:t>
      </w:r>
      <w:proofErr w:type="spellEnd"/>
      <w:r>
        <w:rPr>
          <w:rFonts w:ascii="Arial" w:hAnsi="Arial" w:cs="Arial" w:hint="cs"/>
          <w:sz w:val="32"/>
          <w:szCs w:val="32"/>
          <w:rtl/>
        </w:rPr>
        <w:t xml:space="preserve"> وعي الإنسان بالعالم، المؤسس على أكبر قدر ممكن من الموضوعية، أما بخصوص البحث </w:t>
      </w:r>
      <w:proofErr w:type="spellStart"/>
      <w:r>
        <w:rPr>
          <w:rFonts w:ascii="Arial" w:hAnsi="Arial" w:cs="Arial" w:hint="cs"/>
          <w:sz w:val="32"/>
          <w:szCs w:val="32"/>
          <w:rtl/>
        </w:rPr>
        <w:t>الابستيمولوجي</w:t>
      </w:r>
      <w:proofErr w:type="spellEnd"/>
      <w:r>
        <w:rPr>
          <w:rFonts w:ascii="Arial" w:hAnsi="Arial" w:cs="Arial" w:hint="cs"/>
          <w:sz w:val="32"/>
          <w:szCs w:val="32"/>
          <w:rtl/>
        </w:rPr>
        <w:t xml:space="preserve"> فهو لا يمكن أن يصبح علميا، إلا إذا تحور من الجذور الفلسفية وارتكز على المنهج العلمي الذي يقوم على الاختبار والتحقيق، الأمر الذي يمكنها من الاندماج في العلم والتحلي بخصائصه ومميزاته.</w:t>
      </w:r>
    </w:p>
    <w:p w:rsidR="00B673F5" w:rsidRDefault="00B673F5" w:rsidP="00B673F5">
      <w:pPr>
        <w:tabs>
          <w:tab w:val="left" w:pos="3048"/>
        </w:tabs>
        <w:bidi/>
        <w:spacing w:line="360" w:lineRule="auto"/>
        <w:jc w:val="both"/>
        <w:rPr>
          <w:rFonts w:ascii="Arial" w:hAnsi="Arial" w:cs="Arial"/>
          <w:sz w:val="32"/>
          <w:szCs w:val="32"/>
          <w:rtl/>
        </w:rPr>
      </w:pPr>
      <w:r>
        <w:rPr>
          <w:rFonts w:ascii="Arial" w:hAnsi="Arial" w:cs="Arial" w:hint="cs"/>
          <w:sz w:val="32"/>
          <w:szCs w:val="32"/>
          <w:rtl/>
        </w:rPr>
        <w:t xml:space="preserve">   لذا تبنت </w:t>
      </w:r>
      <w:proofErr w:type="spellStart"/>
      <w:r w:rsidRPr="008E3332">
        <w:rPr>
          <w:rFonts w:ascii="Arial" w:hAnsi="Arial" w:cs="Arial" w:hint="cs"/>
          <w:sz w:val="32"/>
          <w:szCs w:val="32"/>
          <w:rtl/>
        </w:rPr>
        <w:t>الا</w:t>
      </w:r>
      <w:r>
        <w:rPr>
          <w:rFonts w:ascii="Arial" w:hAnsi="Arial" w:cs="Arial" w:hint="cs"/>
          <w:sz w:val="32"/>
          <w:szCs w:val="32"/>
          <w:rtl/>
        </w:rPr>
        <w:t>بستيمولوجيا</w:t>
      </w:r>
      <w:proofErr w:type="spellEnd"/>
      <w:r>
        <w:rPr>
          <w:rFonts w:ascii="Arial" w:hAnsi="Arial" w:cs="Arial" w:hint="cs"/>
          <w:sz w:val="32"/>
          <w:szCs w:val="32"/>
          <w:rtl/>
        </w:rPr>
        <w:t xml:space="preserve"> منهجا يتضمن ثلاثة أفكار أساسية:-</w:t>
      </w:r>
    </w:p>
    <w:p w:rsidR="00B673F5" w:rsidRPr="0072176E" w:rsidRDefault="00B673F5" w:rsidP="00B673F5">
      <w:pPr>
        <w:pStyle w:val="Paragraphedeliste"/>
        <w:numPr>
          <w:ilvl w:val="0"/>
          <w:numId w:val="3"/>
        </w:numPr>
        <w:tabs>
          <w:tab w:val="left" w:pos="3048"/>
        </w:tabs>
        <w:bidi/>
        <w:spacing w:line="360" w:lineRule="auto"/>
        <w:jc w:val="both"/>
        <w:rPr>
          <w:rFonts w:ascii="Arial" w:hAnsi="Arial" w:cs="Arial"/>
          <w:sz w:val="32"/>
          <w:szCs w:val="32"/>
        </w:rPr>
      </w:pPr>
      <w:r w:rsidRPr="0072176E">
        <w:rPr>
          <w:rFonts w:ascii="Arial" w:hAnsi="Arial" w:cs="Arial" w:hint="cs"/>
          <w:sz w:val="32"/>
          <w:szCs w:val="32"/>
          <w:rtl/>
        </w:rPr>
        <w:t xml:space="preserve">تفترض </w:t>
      </w:r>
      <w:proofErr w:type="spellStart"/>
      <w:r w:rsidRPr="0072176E">
        <w:rPr>
          <w:rFonts w:ascii="Arial" w:hAnsi="Arial" w:cs="Arial" w:hint="cs"/>
          <w:sz w:val="32"/>
          <w:szCs w:val="32"/>
          <w:rtl/>
        </w:rPr>
        <w:t>الابستيمولوجيا</w:t>
      </w:r>
      <w:proofErr w:type="spellEnd"/>
      <w:r w:rsidRPr="0072176E">
        <w:rPr>
          <w:rFonts w:ascii="Arial" w:hAnsi="Arial" w:cs="Arial" w:hint="cs"/>
          <w:sz w:val="32"/>
          <w:szCs w:val="32"/>
          <w:rtl/>
        </w:rPr>
        <w:t xml:space="preserve"> عدم وجود نهاية للعلم، بسبب عدم قناعتها </w:t>
      </w:r>
      <w:proofErr w:type="spellStart"/>
      <w:r w:rsidRPr="0072176E">
        <w:rPr>
          <w:rFonts w:ascii="Arial" w:hAnsi="Arial" w:cs="Arial" w:hint="cs"/>
          <w:sz w:val="32"/>
          <w:szCs w:val="32"/>
          <w:rtl/>
        </w:rPr>
        <w:t>يوصول</w:t>
      </w:r>
      <w:proofErr w:type="spellEnd"/>
      <w:r w:rsidRPr="0072176E">
        <w:rPr>
          <w:rFonts w:ascii="Arial" w:hAnsi="Arial" w:cs="Arial" w:hint="cs"/>
          <w:sz w:val="32"/>
          <w:szCs w:val="32"/>
          <w:rtl/>
        </w:rPr>
        <w:t xml:space="preserve"> العلم إلى غايته النهائية.</w:t>
      </w:r>
    </w:p>
    <w:p w:rsidR="00B673F5" w:rsidRPr="0072176E" w:rsidRDefault="00B673F5" w:rsidP="00B673F5">
      <w:pPr>
        <w:pStyle w:val="Paragraphedeliste"/>
        <w:numPr>
          <w:ilvl w:val="0"/>
          <w:numId w:val="3"/>
        </w:numPr>
        <w:tabs>
          <w:tab w:val="left" w:pos="3048"/>
        </w:tabs>
        <w:bidi/>
        <w:spacing w:line="360" w:lineRule="auto"/>
        <w:jc w:val="both"/>
        <w:rPr>
          <w:rFonts w:ascii="Arial" w:hAnsi="Arial" w:cs="Arial"/>
          <w:sz w:val="32"/>
          <w:szCs w:val="32"/>
        </w:rPr>
      </w:pPr>
      <w:r w:rsidRPr="0072176E">
        <w:rPr>
          <w:rFonts w:ascii="Arial" w:hAnsi="Arial" w:cs="Arial" w:hint="cs"/>
          <w:sz w:val="32"/>
          <w:szCs w:val="32"/>
          <w:rtl/>
        </w:rPr>
        <w:t xml:space="preserve">تفترض </w:t>
      </w:r>
      <w:proofErr w:type="spellStart"/>
      <w:r w:rsidRPr="0072176E">
        <w:rPr>
          <w:rFonts w:ascii="Arial" w:hAnsi="Arial" w:cs="Arial" w:hint="cs"/>
          <w:sz w:val="32"/>
          <w:szCs w:val="32"/>
          <w:rtl/>
        </w:rPr>
        <w:t>الابستيمولوجيا</w:t>
      </w:r>
      <w:proofErr w:type="spellEnd"/>
      <w:r w:rsidRPr="0072176E">
        <w:rPr>
          <w:rFonts w:ascii="Arial" w:hAnsi="Arial" w:cs="Arial" w:hint="cs"/>
          <w:sz w:val="32"/>
          <w:szCs w:val="32"/>
          <w:rtl/>
        </w:rPr>
        <w:t xml:space="preserve"> عدم وجود معرفة قطعية، فعندما يتطور العلم تتطور المعايير المكونة للحقائق تدريجيا، وليس دفعة واحدة، فالحقائق تتغير بتغير مستوى المعرفة.</w:t>
      </w:r>
    </w:p>
    <w:p w:rsidR="00B673F5" w:rsidRDefault="00B673F5" w:rsidP="00B673F5">
      <w:pPr>
        <w:pStyle w:val="Paragraphedeliste"/>
        <w:numPr>
          <w:ilvl w:val="0"/>
          <w:numId w:val="3"/>
        </w:numPr>
        <w:tabs>
          <w:tab w:val="left" w:pos="3048"/>
        </w:tabs>
        <w:bidi/>
        <w:spacing w:line="360" w:lineRule="auto"/>
        <w:jc w:val="both"/>
        <w:rPr>
          <w:rFonts w:ascii="Arial" w:hAnsi="Arial" w:cs="Arial"/>
          <w:sz w:val="32"/>
          <w:szCs w:val="32"/>
        </w:rPr>
      </w:pPr>
      <w:r w:rsidRPr="0072176E">
        <w:rPr>
          <w:rFonts w:ascii="Arial" w:hAnsi="Arial" w:cs="Arial" w:hint="cs"/>
          <w:sz w:val="32"/>
          <w:szCs w:val="32"/>
          <w:rtl/>
        </w:rPr>
        <w:t xml:space="preserve">ترفض </w:t>
      </w:r>
      <w:proofErr w:type="spellStart"/>
      <w:r w:rsidRPr="0072176E">
        <w:rPr>
          <w:rFonts w:ascii="Arial" w:hAnsi="Arial" w:cs="Arial" w:hint="cs"/>
          <w:sz w:val="32"/>
          <w:szCs w:val="32"/>
          <w:rtl/>
        </w:rPr>
        <w:t>الابستيمولوجيا</w:t>
      </w:r>
      <w:proofErr w:type="spellEnd"/>
      <w:r w:rsidRPr="0072176E">
        <w:rPr>
          <w:rFonts w:ascii="Arial" w:hAnsi="Arial" w:cs="Arial" w:hint="cs"/>
          <w:sz w:val="32"/>
          <w:szCs w:val="32"/>
          <w:rtl/>
        </w:rPr>
        <w:t xml:space="preserve"> فكرة وحدة العلم، أي لا تعتقد بوجود علم واحد، بل بوجود عدة علوم متغيرة الحدود والتراكيب.</w:t>
      </w:r>
    </w:p>
    <w:p w:rsidR="00B673F5" w:rsidRDefault="00B673F5" w:rsidP="00B673F5">
      <w:pPr>
        <w:tabs>
          <w:tab w:val="right" w:pos="717"/>
          <w:tab w:val="left" w:pos="3048"/>
        </w:tabs>
        <w:bidi/>
        <w:spacing w:line="360" w:lineRule="auto"/>
        <w:jc w:val="both"/>
        <w:rPr>
          <w:rFonts w:ascii="Arial" w:hAnsi="Arial" w:cs="Arial"/>
          <w:sz w:val="32"/>
          <w:szCs w:val="32"/>
          <w:rtl/>
        </w:rPr>
      </w:pPr>
      <w:r>
        <w:rPr>
          <w:rFonts w:ascii="Arial" w:hAnsi="Arial" w:cs="Arial" w:hint="cs"/>
          <w:sz w:val="32"/>
          <w:szCs w:val="32"/>
          <w:rtl/>
        </w:rPr>
        <w:t xml:space="preserve">     إذن </w:t>
      </w:r>
      <w:proofErr w:type="spellStart"/>
      <w:r w:rsidRPr="0072176E">
        <w:rPr>
          <w:rFonts w:ascii="Arial" w:hAnsi="Arial" w:cs="Arial" w:hint="cs"/>
          <w:sz w:val="32"/>
          <w:szCs w:val="32"/>
          <w:rtl/>
        </w:rPr>
        <w:t>الابستيمولوجيا</w:t>
      </w:r>
      <w:proofErr w:type="spellEnd"/>
      <w:r>
        <w:rPr>
          <w:rFonts w:ascii="Arial" w:hAnsi="Arial" w:cs="Arial" w:hint="cs"/>
          <w:sz w:val="32"/>
          <w:szCs w:val="32"/>
          <w:rtl/>
        </w:rPr>
        <w:t xml:space="preserve"> هي دراسة نقدية لمبادئ مختلف العلوم وفرضياتها ونتائجها، بغية تحديد أصلها المنطقي وقيمتها ومداها الموضوعي، وهكذا </w:t>
      </w:r>
      <w:proofErr w:type="spellStart"/>
      <w:r>
        <w:rPr>
          <w:rFonts w:ascii="Arial" w:hAnsi="Arial" w:cs="Arial" w:hint="cs"/>
          <w:sz w:val="32"/>
          <w:szCs w:val="32"/>
          <w:rtl/>
        </w:rPr>
        <w:t>ف</w:t>
      </w:r>
      <w:r w:rsidRPr="0072176E">
        <w:rPr>
          <w:rFonts w:ascii="Arial" w:hAnsi="Arial" w:cs="Arial" w:hint="cs"/>
          <w:sz w:val="32"/>
          <w:szCs w:val="32"/>
          <w:rtl/>
        </w:rPr>
        <w:t>لابستيمولوجيا</w:t>
      </w:r>
      <w:proofErr w:type="spellEnd"/>
      <w:r>
        <w:rPr>
          <w:rFonts w:ascii="Arial" w:hAnsi="Arial" w:cs="Arial" w:hint="cs"/>
          <w:sz w:val="32"/>
          <w:szCs w:val="32"/>
          <w:rtl/>
        </w:rPr>
        <w:t xml:space="preserve"> تعني نقد أساليب نقل المعرفة، ودراسة طرق نقل المعرفة ومضامينها.</w:t>
      </w:r>
    </w:p>
    <w:p w:rsidR="00B673F5" w:rsidRDefault="00B673F5" w:rsidP="00B673F5">
      <w:pPr>
        <w:tabs>
          <w:tab w:val="left" w:pos="3048"/>
        </w:tabs>
        <w:bidi/>
        <w:spacing w:line="360" w:lineRule="auto"/>
        <w:jc w:val="both"/>
        <w:rPr>
          <w:rFonts w:ascii="Arial" w:hAnsi="Arial" w:cs="Arial"/>
          <w:sz w:val="32"/>
          <w:szCs w:val="32"/>
          <w:rtl/>
        </w:rPr>
      </w:pPr>
      <w:r>
        <w:rPr>
          <w:rFonts w:ascii="Arial" w:hAnsi="Arial" w:cs="Arial" w:hint="cs"/>
          <w:sz w:val="32"/>
          <w:szCs w:val="32"/>
          <w:rtl/>
        </w:rPr>
        <w:t xml:space="preserve">    وترتكز </w:t>
      </w:r>
      <w:proofErr w:type="spellStart"/>
      <w:r w:rsidRPr="0072176E">
        <w:rPr>
          <w:rFonts w:ascii="Arial" w:hAnsi="Arial" w:cs="Arial" w:hint="cs"/>
          <w:sz w:val="32"/>
          <w:szCs w:val="32"/>
          <w:rtl/>
        </w:rPr>
        <w:t>الابستيمولوجيا</w:t>
      </w:r>
      <w:proofErr w:type="spellEnd"/>
      <w:r>
        <w:rPr>
          <w:rFonts w:ascii="Arial" w:hAnsi="Arial" w:cs="Arial" w:hint="cs"/>
          <w:sz w:val="32"/>
          <w:szCs w:val="32"/>
          <w:rtl/>
        </w:rPr>
        <w:t xml:space="preserve"> على التطور العمودي والأفقي للمناهج والنظريات والأفكار، ويقصد ب:-</w:t>
      </w:r>
    </w:p>
    <w:p w:rsidR="00B673F5" w:rsidRPr="00BE299F" w:rsidRDefault="00B673F5" w:rsidP="00B673F5">
      <w:pPr>
        <w:pStyle w:val="Paragraphedeliste"/>
        <w:numPr>
          <w:ilvl w:val="0"/>
          <w:numId w:val="3"/>
        </w:numPr>
        <w:tabs>
          <w:tab w:val="left" w:pos="3048"/>
        </w:tabs>
        <w:bidi/>
        <w:spacing w:line="360" w:lineRule="auto"/>
        <w:jc w:val="both"/>
        <w:rPr>
          <w:rFonts w:ascii="Arial" w:hAnsi="Arial" w:cs="Arial"/>
          <w:b/>
          <w:bCs/>
          <w:sz w:val="32"/>
          <w:szCs w:val="32"/>
        </w:rPr>
      </w:pPr>
      <w:r w:rsidRPr="00BE299F">
        <w:rPr>
          <w:rFonts w:ascii="Arial" w:hAnsi="Arial" w:cs="Arial" w:hint="cs"/>
          <w:b/>
          <w:bCs/>
          <w:sz w:val="32"/>
          <w:szCs w:val="32"/>
          <w:rtl/>
        </w:rPr>
        <w:t xml:space="preserve">التطور العمودي: </w:t>
      </w:r>
      <w:r w:rsidRPr="00BE299F">
        <w:rPr>
          <w:rFonts w:ascii="Arial" w:hAnsi="Arial" w:cs="Arial" w:hint="cs"/>
          <w:sz w:val="32"/>
          <w:szCs w:val="32"/>
          <w:rtl/>
        </w:rPr>
        <w:t xml:space="preserve">هو المراحل التي قطعتها النظرية أو مرت بها، أي الانتقادات الزمنية للنظرية. </w:t>
      </w:r>
    </w:p>
    <w:p w:rsidR="00B673F5" w:rsidRPr="00BE299F" w:rsidRDefault="00B673F5" w:rsidP="00B673F5">
      <w:pPr>
        <w:pStyle w:val="Paragraphedeliste"/>
        <w:numPr>
          <w:ilvl w:val="0"/>
          <w:numId w:val="3"/>
        </w:numPr>
        <w:tabs>
          <w:tab w:val="left" w:pos="3048"/>
        </w:tabs>
        <w:bidi/>
        <w:spacing w:line="360" w:lineRule="auto"/>
        <w:jc w:val="both"/>
        <w:rPr>
          <w:rFonts w:ascii="Arial" w:hAnsi="Arial" w:cs="Arial"/>
          <w:b/>
          <w:bCs/>
          <w:sz w:val="32"/>
          <w:szCs w:val="32"/>
        </w:rPr>
      </w:pPr>
      <w:r w:rsidRPr="00BE299F">
        <w:rPr>
          <w:rFonts w:ascii="Arial" w:hAnsi="Arial" w:cs="Arial" w:hint="cs"/>
          <w:b/>
          <w:bCs/>
          <w:sz w:val="32"/>
          <w:szCs w:val="32"/>
          <w:rtl/>
        </w:rPr>
        <w:t xml:space="preserve">التطور الأفقي: </w:t>
      </w:r>
      <w:r w:rsidRPr="00BE299F">
        <w:rPr>
          <w:rFonts w:ascii="Arial" w:hAnsi="Arial" w:cs="Arial" w:hint="cs"/>
          <w:sz w:val="32"/>
          <w:szCs w:val="32"/>
          <w:rtl/>
        </w:rPr>
        <w:t>الانتقالات المكانية  والجغرافية  للنظرية أي كيف انتفلت النظرية من حقل معرفي إلى حقل معرفي آخر ومن بلد إلى آخر.</w:t>
      </w:r>
    </w:p>
    <w:p w:rsidR="00B673F5" w:rsidRDefault="00B673F5" w:rsidP="00B673F5">
      <w:pPr>
        <w:tabs>
          <w:tab w:val="left" w:pos="3048"/>
        </w:tabs>
        <w:bidi/>
        <w:spacing w:line="360" w:lineRule="auto"/>
        <w:jc w:val="both"/>
        <w:rPr>
          <w:rFonts w:ascii="Arial" w:hAnsi="Arial" w:cs="Arial"/>
          <w:b/>
          <w:bCs/>
          <w:sz w:val="32"/>
          <w:szCs w:val="32"/>
          <w:rtl/>
        </w:rPr>
      </w:pPr>
    </w:p>
    <w:p w:rsidR="00B673F5" w:rsidRPr="00BE299F" w:rsidRDefault="00B673F5" w:rsidP="00B673F5">
      <w:pPr>
        <w:tabs>
          <w:tab w:val="left" w:pos="3048"/>
        </w:tabs>
        <w:bidi/>
        <w:spacing w:line="360" w:lineRule="auto"/>
        <w:jc w:val="both"/>
        <w:rPr>
          <w:rFonts w:ascii="Arial" w:hAnsi="Arial" w:cs="Arial"/>
          <w:b/>
          <w:bCs/>
          <w:sz w:val="32"/>
          <w:szCs w:val="32"/>
        </w:rPr>
      </w:pPr>
    </w:p>
    <w:p w:rsidR="00B673F5" w:rsidRDefault="00B673F5" w:rsidP="00B673F5">
      <w:pPr>
        <w:tabs>
          <w:tab w:val="right" w:pos="689"/>
          <w:tab w:val="left" w:pos="3048"/>
        </w:tabs>
        <w:bidi/>
        <w:spacing w:line="360" w:lineRule="auto"/>
        <w:jc w:val="both"/>
        <w:rPr>
          <w:rFonts w:ascii="Arial" w:hAnsi="Arial" w:cs="Arial"/>
          <w:sz w:val="32"/>
          <w:szCs w:val="32"/>
          <w:rtl/>
        </w:rPr>
      </w:pPr>
      <w:r>
        <w:rPr>
          <w:rFonts w:ascii="Arial" w:hAnsi="Arial" w:cs="Arial" w:hint="cs"/>
          <w:sz w:val="32"/>
          <w:szCs w:val="32"/>
          <w:rtl/>
        </w:rPr>
        <w:lastRenderedPageBreak/>
        <w:t xml:space="preserve">     لقد وجدت العديد من المنظورات الفكرية التي ساهمت في إثراء حقل </w:t>
      </w:r>
      <w:proofErr w:type="spellStart"/>
      <w:r w:rsidRPr="0072176E">
        <w:rPr>
          <w:rFonts w:ascii="Arial" w:hAnsi="Arial" w:cs="Arial" w:hint="cs"/>
          <w:sz w:val="32"/>
          <w:szCs w:val="32"/>
          <w:rtl/>
        </w:rPr>
        <w:t>الابستيمولوجيا</w:t>
      </w:r>
      <w:proofErr w:type="spellEnd"/>
      <w:r>
        <w:rPr>
          <w:rFonts w:ascii="Arial" w:hAnsi="Arial" w:cs="Arial" w:hint="cs"/>
          <w:sz w:val="32"/>
          <w:szCs w:val="32"/>
          <w:rtl/>
        </w:rPr>
        <w:t xml:space="preserve">، فهناك (كارل </w:t>
      </w:r>
      <w:proofErr w:type="spellStart"/>
      <w:r>
        <w:rPr>
          <w:rFonts w:ascii="Arial" w:hAnsi="Arial" w:cs="Arial" w:hint="cs"/>
          <w:sz w:val="32"/>
          <w:szCs w:val="32"/>
          <w:rtl/>
        </w:rPr>
        <w:t>منهايم</w:t>
      </w:r>
      <w:proofErr w:type="spellEnd"/>
      <w:r>
        <w:rPr>
          <w:rFonts w:ascii="Arial" w:hAnsi="Arial" w:cs="Arial" w:hint="cs"/>
          <w:sz w:val="32"/>
          <w:szCs w:val="32"/>
          <w:rtl/>
        </w:rPr>
        <w:t xml:space="preserve">) الذي يرى أن أهمية البحث </w:t>
      </w:r>
      <w:proofErr w:type="spellStart"/>
      <w:r>
        <w:rPr>
          <w:rFonts w:ascii="Arial" w:hAnsi="Arial" w:cs="Arial" w:hint="cs"/>
          <w:sz w:val="32"/>
          <w:szCs w:val="32"/>
          <w:rtl/>
        </w:rPr>
        <w:t>الابستيمولوجي</w:t>
      </w:r>
      <w:proofErr w:type="spellEnd"/>
      <w:r>
        <w:rPr>
          <w:rFonts w:ascii="Arial" w:hAnsi="Arial" w:cs="Arial" w:hint="cs"/>
          <w:sz w:val="32"/>
          <w:szCs w:val="32"/>
          <w:rtl/>
        </w:rPr>
        <w:t xml:space="preserve"> تكمن في اعطاء اهتمام بالمعرفة وكيفية وصولها إلينا، ويعتبر (</w:t>
      </w:r>
      <w:proofErr w:type="spellStart"/>
      <w:r>
        <w:rPr>
          <w:rFonts w:ascii="Arial" w:hAnsi="Arial" w:cs="Arial" w:hint="cs"/>
          <w:sz w:val="32"/>
          <w:szCs w:val="32"/>
          <w:rtl/>
        </w:rPr>
        <w:t>برتراند</w:t>
      </w:r>
      <w:proofErr w:type="spellEnd"/>
      <w:r>
        <w:rPr>
          <w:rFonts w:ascii="Arial" w:hAnsi="Arial" w:cs="Arial" w:hint="cs"/>
          <w:sz w:val="32"/>
          <w:szCs w:val="32"/>
          <w:rtl/>
        </w:rPr>
        <w:t xml:space="preserve"> راسل) أول من أصل لمفهوم </w:t>
      </w:r>
      <w:proofErr w:type="spellStart"/>
      <w:r w:rsidRPr="0072176E">
        <w:rPr>
          <w:rFonts w:ascii="Arial" w:hAnsi="Arial" w:cs="Arial" w:hint="cs"/>
          <w:sz w:val="32"/>
          <w:szCs w:val="32"/>
          <w:rtl/>
        </w:rPr>
        <w:t>الابستيمولوجيا</w:t>
      </w:r>
      <w:proofErr w:type="spellEnd"/>
      <w:r>
        <w:rPr>
          <w:rFonts w:ascii="Arial" w:hAnsi="Arial" w:cs="Arial" w:hint="cs"/>
          <w:sz w:val="32"/>
          <w:szCs w:val="32"/>
          <w:rtl/>
        </w:rPr>
        <w:t xml:space="preserve"> في القرن العشرين.</w:t>
      </w:r>
    </w:p>
    <w:p w:rsidR="00B673F5" w:rsidRPr="001B5453" w:rsidRDefault="00B673F5" w:rsidP="00B673F5">
      <w:pPr>
        <w:tabs>
          <w:tab w:val="left" w:pos="3048"/>
        </w:tabs>
        <w:bidi/>
        <w:spacing w:line="360" w:lineRule="auto"/>
        <w:jc w:val="both"/>
        <w:rPr>
          <w:rFonts w:ascii="Arial" w:hAnsi="Arial" w:cs="Arial"/>
          <w:sz w:val="32"/>
          <w:szCs w:val="32"/>
          <w:rtl/>
        </w:rPr>
      </w:pPr>
      <w:r>
        <w:rPr>
          <w:rFonts w:ascii="Arial" w:hAnsi="Arial" w:cs="Arial" w:hint="cs"/>
          <w:sz w:val="32"/>
          <w:szCs w:val="32"/>
          <w:rtl/>
        </w:rPr>
        <w:t xml:space="preserve">   وهناك أيضا مداخل </w:t>
      </w:r>
      <w:proofErr w:type="spellStart"/>
      <w:r>
        <w:rPr>
          <w:rFonts w:ascii="Arial" w:hAnsi="Arial" w:cs="Arial" w:hint="cs"/>
          <w:sz w:val="32"/>
          <w:szCs w:val="32"/>
          <w:rtl/>
        </w:rPr>
        <w:t>ابستيمولوجية</w:t>
      </w:r>
      <w:proofErr w:type="spellEnd"/>
      <w:r>
        <w:rPr>
          <w:rFonts w:ascii="Arial" w:hAnsi="Arial" w:cs="Arial" w:hint="cs"/>
          <w:sz w:val="32"/>
          <w:szCs w:val="32"/>
          <w:rtl/>
        </w:rPr>
        <w:t xml:space="preserve"> أخرى للتقدم العلمي، يذكر منها: "نظرية الدحض </w:t>
      </w:r>
      <w:proofErr w:type="spellStart"/>
      <w:r>
        <w:rPr>
          <w:rFonts w:ascii="Arial" w:hAnsi="Arial" w:cs="Arial" w:hint="cs"/>
          <w:sz w:val="32"/>
          <w:szCs w:val="32"/>
          <w:rtl/>
        </w:rPr>
        <w:t>أوالتكذيب</w:t>
      </w:r>
      <w:proofErr w:type="spellEnd"/>
      <w:r>
        <w:rPr>
          <w:rFonts w:ascii="Arial" w:hAnsi="Arial" w:cs="Arial" w:hint="cs"/>
          <w:sz w:val="32"/>
          <w:szCs w:val="32"/>
          <w:rtl/>
        </w:rPr>
        <w:t xml:space="preserve">" لكارل بوبر، أيضا " بنية الثورات العلمية" لتوماس كوهن، "مفهوم البرامج البحثية" لإمري </w:t>
      </w:r>
      <w:proofErr w:type="spellStart"/>
      <w:r>
        <w:rPr>
          <w:rFonts w:ascii="Arial" w:hAnsi="Arial" w:cs="Arial" w:hint="cs"/>
          <w:sz w:val="32"/>
          <w:szCs w:val="32"/>
          <w:rtl/>
        </w:rPr>
        <w:t>لاكاتوس</w:t>
      </w:r>
      <w:proofErr w:type="spellEnd"/>
      <w:r>
        <w:rPr>
          <w:rFonts w:ascii="Arial" w:hAnsi="Arial" w:cs="Arial" w:hint="cs"/>
          <w:sz w:val="32"/>
          <w:szCs w:val="32"/>
          <w:rtl/>
        </w:rPr>
        <w:t xml:space="preserve">، و"التعددية المنهجية" لبول </w:t>
      </w:r>
      <w:proofErr w:type="spellStart"/>
      <w:r>
        <w:rPr>
          <w:rFonts w:ascii="Arial" w:hAnsi="Arial" w:cs="Arial" w:hint="cs"/>
          <w:sz w:val="32"/>
          <w:szCs w:val="32"/>
          <w:rtl/>
        </w:rPr>
        <w:t>فايرباند</w:t>
      </w:r>
      <w:proofErr w:type="spellEnd"/>
      <w:r>
        <w:rPr>
          <w:rFonts w:ascii="Arial" w:hAnsi="Arial" w:cs="Arial" w:hint="cs"/>
          <w:sz w:val="32"/>
          <w:szCs w:val="32"/>
          <w:rtl/>
        </w:rPr>
        <w:t>.</w:t>
      </w:r>
    </w:p>
    <w:p w:rsidR="00600BE2" w:rsidRDefault="005B5575" w:rsidP="00B673F5">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75" w:rsidRDefault="005B5575" w:rsidP="00B673F5">
      <w:pPr>
        <w:spacing w:after="0" w:line="240" w:lineRule="auto"/>
      </w:pPr>
      <w:r>
        <w:separator/>
      </w:r>
    </w:p>
  </w:endnote>
  <w:endnote w:type="continuationSeparator" w:id="0">
    <w:p w:rsidR="005B5575" w:rsidRDefault="005B5575" w:rsidP="00B6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75" w:rsidRDefault="005B5575" w:rsidP="00B673F5">
      <w:pPr>
        <w:spacing w:after="0" w:line="240" w:lineRule="auto"/>
      </w:pPr>
      <w:r>
        <w:separator/>
      </w:r>
    </w:p>
  </w:footnote>
  <w:footnote w:type="continuationSeparator" w:id="0">
    <w:p w:rsidR="005B5575" w:rsidRDefault="005B5575" w:rsidP="00B6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ABABAA6EB4B54C93B90046442219E6E1"/>
      </w:placeholder>
      <w:dataBinding w:prefixMappings="xmlns:ns0='http://schemas.openxmlformats.org/package/2006/metadata/core-properties' xmlns:ns1='http://purl.org/dc/elements/1.1/'" w:xpath="/ns0:coreProperties[1]/ns1:title[1]" w:storeItemID="{6C3C8BC8-F283-45AE-878A-BAB7291924A1}"/>
      <w:text/>
    </w:sdtPr>
    <w:sdtContent>
      <w:p w:rsidR="00B673F5" w:rsidRDefault="00B673F5" w:rsidP="00B673F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B673F5">
          <w:rPr>
            <w:rFonts w:ascii="Cambria" w:eastAsia="Times New Roman" w:hAnsi="Cambria" w:cs="Times New Roman" w:hint="cs"/>
            <w:sz w:val="32"/>
            <w:szCs w:val="32"/>
            <w:rtl/>
          </w:rPr>
          <w:t>مقياس</w:t>
        </w:r>
        <w:r w:rsidRPr="00B673F5">
          <w:rPr>
            <w:rFonts w:ascii="Cambria" w:eastAsia="Times New Roman" w:hAnsi="Cambria" w:cs="Times New Roman"/>
            <w:sz w:val="32"/>
            <w:szCs w:val="32"/>
            <w:rtl/>
          </w:rPr>
          <w:t xml:space="preserve">: </w:t>
        </w:r>
        <w:proofErr w:type="spellStart"/>
        <w:r w:rsidRPr="00B673F5">
          <w:rPr>
            <w:rFonts w:ascii="Cambria" w:eastAsia="Times New Roman" w:hAnsi="Cambria" w:cs="Times New Roman" w:hint="cs"/>
            <w:sz w:val="32"/>
            <w:szCs w:val="32"/>
            <w:rtl/>
          </w:rPr>
          <w:t>ابستيمولوجيا</w:t>
        </w:r>
        <w:proofErr w:type="spellEnd"/>
        <w:r w:rsidRPr="00B673F5">
          <w:rPr>
            <w:rFonts w:ascii="Cambria" w:eastAsia="Times New Roman" w:hAnsi="Cambria" w:cs="Times New Roman"/>
            <w:sz w:val="32"/>
            <w:szCs w:val="32"/>
            <w:rtl/>
          </w:rPr>
          <w:t xml:space="preserve"> </w:t>
        </w:r>
        <w:r w:rsidRPr="00B673F5">
          <w:rPr>
            <w:rFonts w:ascii="Cambria" w:eastAsia="Times New Roman" w:hAnsi="Cambria" w:cs="Times New Roman" w:hint="cs"/>
            <w:sz w:val="32"/>
            <w:szCs w:val="32"/>
            <w:rtl/>
          </w:rPr>
          <w:t>علم</w:t>
        </w:r>
        <w:r w:rsidRPr="00B673F5">
          <w:rPr>
            <w:rFonts w:ascii="Cambria" w:eastAsia="Times New Roman" w:hAnsi="Cambria" w:cs="Times New Roman"/>
            <w:sz w:val="32"/>
            <w:szCs w:val="32"/>
            <w:rtl/>
          </w:rPr>
          <w:t xml:space="preserve"> </w:t>
        </w:r>
        <w:r w:rsidRPr="00B673F5">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B673F5">
          <w:rPr>
            <w:rFonts w:ascii="Cambria" w:eastAsia="Times New Roman" w:hAnsi="Cambria" w:cs="Times New Roman"/>
            <w:sz w:val="32"/>
            <w:szCs w:val="32"/>
            <w:rtl/>
          </w:rPr>
          <w:t xml:space="preserve">                       </w:t>
        </w:r>
        <w:r w:rsidRPr="00B673F5">
          <w:rPr>
            <w:rFonts w:ascii="Cambria" w:eastAsia="Times New Roman" w:hAnsi="Cambria" w:cs="Times New Roman" w:hint="cs"/>
            <w:sz w:val="32"/>
            <w:szCs w:val="32"/>
            <w:rtl/>
          </w:rPr>
          <w:t>السنة</w:t>
        </w:r>
        <w:r w:rsidRPr="00B673F5">
          <w:rPr>
            <w:rFonts w:ascii="Cambria" w:eastAsia="Times New Roman" w:hAnsi="Cambria" w:cs="Times New Roman"/>
            <w:sz w:val="32"/>
            <w:szCs w:val="32"/>
            <w:rtl/>
          </w:rPr>
          <w:t xml:space="preserve"> </w:t>
        </w:r>
        <w:r w:rsidRPr="00B673F5">
          <w:rPr>
            <w:rFonts w:ascii="Cambria" w:eastAsia="Times New Roman" w:hAnsi="Cambria" w:cs="Times New Roman" w:hint="cs"/>
            <w:sz w:val="32"/>
            <w:szCs w:val="32"/>
            <w:rtl/>
          </w:rPr>
          <w:t>الثانية</w:t>
        </w:r>
        <w:r w:rsidRPr="00B673F5">
          <w:rPr>
            <w:rFonts w:ascii="Cambria" w:eastAsia="Times New Roman" w:hAnsi="Cambria" w:cs="Times New Roman"/>
            <w:sz w:val="32"/>
            <w:szCs w:val="32"/>
            <w:rtl/>
          </w:rPr>
          <w:t xml:space="preserve"> </w:t>
        </w:r>
        <w:r w:rsidRPr="00B673F5">
          <w:rPr>
            <w:rFonts w:ascii="Cambria" w:eastAsia="Times New Roman" w:hAnsi="Cambria" w:cs="Times New Roman" w:hint="cs"/>
            <w:sz w:val="32"/>
            <w:szCs w:val="32"/>
            <w:rtl/>
          </w:rPr>
          <w:t>ليسانس</w:t>
        </w:r>
      </w:p>
    </w:sdtContent>
  </w:sdt>
  <w:p w:rsidR="00B673F5" w:rsidRDefault="00B673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06C"/>
    <w:multiLevelType w:val="hybridMultilevel"/>
    <w:tmpl w:val="AFBC65A0"/>
    <w:lvl w:ilvl="0" w:tplc="23F48B84">
      <w:numFmt w:val="bullet"/>
      <w:lvlText w:val="-"/>
      <w:lvlJc w:val="left"/>
      <w:pPr>
        <w:ind w:left="1350" w:hanging="360"/>
      </w:pPr>
      <w:rPr>
        <w:rFonts w:ascii="Arial" w:eastAsiaTheme="minorHAnsi" w:hAnsi="Arial" w:cs="Aria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
    <w:nsid w:val="132B7A1B"/>
    <w:multiLevelType w:val="hybridMultilevel"/>
    <w:tmpl w:val="E5ACB258"/>
    <w:lvl w:ilvl="0" w:tplc="E7C87C3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A392E22"/>
    <w:multiLevelType w:val="hybridMultilevel"/>
    <w:tmpl w:val="36B0792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8B"/>
    <w:rsid w:val="005B5575"/>
    <w:rsid w:val="00746D82"/>
    <w:rsid w:val="00AD3D86"/>
    <w:rsid w:val="00B26E8B"/>
    <w:rsid w:val="00B67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3F5"/>
    <w:pPr>
      <w:ind w:left="720"/>
      <w:contextualSpacing/>
    </w:pPr>
  </w:style>
  <w:style w:type="paragraph" w:styleId="En-tte">
    <w:name w:val="header"/>
    <w:basedOn w:val="Normal"/>
    <w:link w:val="En-tteCar"/>
    <w:uiPriority w:val="99"/>
    <w:unhideWhenUsed/>
    <w:rsid w:val="00B673F5"/>
    <w:pPr>
      <w:tabs>
        <w:tab w:val="center" w:pos="4536"/>
        <w:tab w:val="right" w:pos="9072"/>
      </w:tabs>
      <w:spacing w:after="0" w:line="240" w:lineRule="auto"/>
    </w:pPr>
  </w:style>
  <w:style w:type="character" w:customStyle="1" w:styleId="En-tteCar">
    <w:name w:val="En-tête Car"/>
    <w:basedOn w:val="Policepardfaut"/>
    <w:link w:val="En-tte"/>
    <w:uiPriority w:val="99"/>
    <w:rsid w:val="00B673F5"/>
  </w:style>
  <w:style w:type="paragraph" w:styleId="Pieddepage">
    <w:name w:val="footer"/>
    <w:basedOn w:val="Normal"/>
    <w:link w:val="PieddepageCar"/>
    <w:uiPriority w:val="99"/>
    <w:unhideWhenUsed/>
    <w:rsid w:val="00B67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3F5"/>
  </w:style>
  <w:style w:type="paragraph" w:styleId="Textedebulles">
    <w:name w:val="Balloon Text"/>
    <w:basedOn w:val="Normal"/>
    <w:link w:val="TextedebullesCar"/>
    <w:uiPriority w:val="99"/>
    <w:semiHidden/>
    <w:unhideWhenUsed/>
    <w:rsid w:val="00B67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3F5"/>
    <w:pPr>
      <w:ind w:left="720"/>
      <w:contextualSpacing/>
    </w:pPr>
  </w:style>
  <w:style w:type="paragraph" w:styleId="En-tte">
    <w:name w:val="header"/>
    <w:basedOn w:val="Normal"/>
    <w:link w:val="En-tteCar"/>
    <w:uiPriority w:val="99"/>
    <w:unhideWhenUsed/>
    <w:rsid w:val="00B673F5"/>
    <w:pPr>
      <w:tabs>
        <w:tab w:val="center" w:pos="4536"/>
        <w:tab w:val="right" w:pos="9072"/>
      </w:tabs>
      <w:spacing w:after="0" w:line="240" w:lineRule="auto"/>
    </w:pPr>
  </w:style>
  <w:style w:type="character" w:customStyle="1" w:styleId="En-tteCar">
    <w:name w:val="En-tête Car"/>
    <w:basedOn w:val="Policepardfaut"/>
    <w:link w:val="En-tte"/>
    <w:uiPriority w:val="99"/>
    <w:rsid w:val="00B673F5"/>
  </w:style>
  <w:style w:type="paragraph" w:styleId="Pieddepage">
    <w:name w:val="footer"/>
    <w:basedOn w:val="Normal"/>
    <w:link w:val="PieddepageCar"/>
    <w:uiPriority w:val="99"/>
    <w:unhideWhenUsed/>
    <w:rsid w:val="00B67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3F5"/>
  </w:style>
  <w:style w:type="paragraph" w:styleId="Textedebulles">
    <w:name w:val="Balloon Text"/>
    <w:basedOn w:val="Normal"/>
    <w:link w:val="TextedebullesCar"/>
    <w:uiPriority w:val="99"/>
    <w:semiHidden/>
    <w:unhideWhenUsed/>
    <w:rsid w:val="00B67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ABAA6EB4B54C93B90046442219E6E1"/>
        <w:category>
          <w:name w:val="Général"/>
          <w:gallery w:val="placeholder"/>
        </w:category>
        <w:types>
          <w:type w:val="bbPlcHdr"/>
        </w:types>
        <w:behaviors>
          <w:behavior w:val="content"/>
        </w:behaviors>
        <w:guid w:val="{E5CD091C-0998-43D1-90BF-0177580A6448}"/>
      </w:docPartPr>
      <w:docPartBody>
        <w:p w:rsidR="00000000" w:rsidRDefault="00195F0D" w:rsidP="00195F0D">
          <w:pPr>
            <w:pStyle w:val="ABABAA6EB4B54C93B90046442219E6E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0D"/>
    <w:rsid w:val="00195F0D"/>
    <w:rsid w:val="008845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ABAA6EB4B54C93B90046442219E6E1">
    <w:name w:val="ABABAA6EB4B54C93B90046442219E6E1"/>
    <w:rsid w:val="00195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ABAA6EB4B54C93B90046442219E6E1">
    <w:name w:val="ABABAA6EB4B54C93B90046442219E6E1"/>
    <w:rsid w:val="00195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3628</Characters>
  <Application>Microsoft Office Word</Application>
  <DocSecurity>0</DocSecurity>
  <Lines>30</Lines>
  <Paragraphs>8</Paragraphs>
  <ScaleCrop>false</ScaleCrop>
  <Company>Hewlett-Packard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2</cp:revision>
  <dcterms:created xsi:type="dcterms:W3CDTF">2021-01-25T17:58:00Z</dcterms:created>
  <dcterms:modified xsi:type="dcterms:W3CDTF">2021-01-25T18:00:00Z</dcterms:modified>
</cp:coreProperties>
</file>