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00" w:rsidRPr="00590200" w:rsidRDefault="00590200" w:rsidP="00590200">
      <w:pPr>
        <w:pStyle w:val="ecxmsonormal"/>
        <w:tabs>
          <w:tab w:val="left" w:pos="3396"/>
        </w:tabs>
        <w:spacing w:line="360" w:lineRule="auto"/>
        <w:jc w:val="center"/>
        <w:rPr>
          <w:rFonts w:asciiTheme="majorBidi" w:hAnsiTheme="majorBidi" w:cstheme="majorBidi"/>
          <w:b/>
          <w:bCs/>
          <w:lang w:val="de-DE"/>
        </w:rPr>
      </w:pPr>
      <w:r w:rsidRPr="00590200">
        <w:rPr>
          <w:rFonts w:asciiTheme="majorBidi" w:hAnsiTheme="majorBidi" w:cstheme="majorBidi"/>
          <w:b/>
          <w:bCs/>
          <w:lang w:val="de-DE"/>
        </w:rPr>
        <w:t>Europäischer Strukturalismus</w:t>
      </w:r>
    </w:p>
    <w:p w:rsidR="00590200" w:rsidRPr="00590200" w:rsidRDefault="00590200" w:rsidP="00590200">
      <w:pPr>
        <w:pStyle w:val="ecxmsonormal"/>
        <w:numPr>
          <w:ilvl w:val="0"/>
          <w:numId w:val="8"/>
        </w:numPr>
        <w:tabs>
          <w:tab w:val="left" w:pos="3396"/>
        </w:tabs>
        <w:spacing w:line="360" w:lineRule="auto"/>
        <w:rPr>
          <w:rFonts w:asciiTheme="majorBidi" w:hAnsiTheme="majorBidi" w:cstheme="majorBidi"/>
          <w:b/>
          <w:bCs/>
          <w:lang w:val="de-DE"/>
        </w:rPr>
      </w:pPr>
      <w:r w:rsidRPr="00590200">
        <w:rPr>
          <w:rFonts w:asciiTheme="majorBidi" w:hAnsiTheme="majorBidi" w:cstheme="majorBidi"/>
          <w:b/>
          <w:bCs/>
          <w:lang w:val="de-DE"/>
        </w:rPr>
        <w:t>Genfer Schule</w:t>
      </w:r>
    </w:p>
    <w:p w:rsidR="00590200" w:rsidRDefault="00590200" w:rsidP="00590200">
      <w:pPr>
        <w:pStyle w:val="ecxmsonormal"/>
        <w:tabs>
          <w:tab w:val="left" w:pos="3396"/>
        </w:tabs>
        <w:spacing w:line="360" w:lineRule="auto"/>
        <w:rPr>
          <w:rFonts w:asciiTheme="majorBidi" w:hAnsiTheme="majorBidi" w:cstheme="majorBidi"/>
          <w:lang w:val="de-DE"/>
        </w:rPr>
      </w:pPr>
      <w:r>
        <w:rPr>
          <w:rFonts w:asciiTheme="majorBidi" w:hAnsiTheme="majorBidi" w:cstheme="majorBidi"/>
          <w:lang w:val="de-DE"/>
        </w:rPr>
        <w:t>Der Strukturalismus kann als interdisziplinäre Forschungsrichtung bezeichnet werden, bei der die Strukturen eines Gesamtsystems untersucht werden. Dabei werden jeweils die einzelnen Sachverhalte als Elemente des Gesamtsystems angesehen. Erforscht werden besonders die Beziehungen zwischen den einzelnen Elementen, also deren Struktur.</w:t>
      </w:r>
    </w:p>
    <w:p w:rsidR="00590200" w:rsidRDefault="00590200" w:rsidP="00590200">
      <w:pPr>
        <w:pStyle w:val="ecxmsonormal"/>
        <w:tabs>
          <w:tab w:val="left" w:pos="3396"/>
        </w:tabs>
        <w:spacing w:line="360" w:lineRule="auto"/>
        <w:rPr>
          <w:rFonts w:asciiTheme="majorBidi" w:hAnsiTheme="majorBidi" w:cstheme="majorBidi"/>
          <w:lang w:val="de-DE"/>
        </w:rPr>
      </w:pPr>
      <w:r>
        <w:rPr>
          <w:rFonts w:asciiTheme="majorBidi" w:hAnsiTheme="majorBidi" w:cstheme="majorBidi"/>
          <w:lang w:val="de-DE"/>
        </w:rPr>
        <w:t xml:space="preserve">Die Anfänge des Strukturalismus liegen bei dem Genfer Sprachwissenschaftler Ferdinand de Saussure, der deshalb auch gelegentlich als „Vater“ des Strukturalismus bezeichnet wird. Grundlage für den Strukturalismus bildet das erst nach seinem Tode erschienene Werk „Cours de linguistique générale“ (1916), welches auf Vorlesung mit Schriften von einigen seiner damaligen Studenten beruht. Im „Cours de linguistique générale“ werden die Grundprinzipien strukturalistischer Sprachwissenschaft zusammengefasst. Durch den Strukturalismus wurde die damals dominierende diachrone Sprachwissenschaft abgelöst. </w:t>
      </w:r>
    </w:p>
    <w:p w:rsidR="00590200" w:rsidRPr="00F268B5" w:rsidRDefault="00590200" w:rsidP="00590200">
      <w:pPr>
        <w:pStyle w:val="ecxmsonormal"/>
        <w:spacing w:line="360" w:lineRule="auto"/>
        <w:jc w:val="both"/>
        <w:rPr>
          <w:rFonts w:asciiTheme="majorBidi" w:hAnsiTheme="majorBidi" w:cstheme="majorBidi"/>
          <w:lang w:val="de-DE"/>
        </w:rPr>
      </w:pPr>
      <w:r w:rsidRPr="00FD4C92">
        <w:rPr>
          <w:rFonts w:asciiTheme="majorBidi" w:hAnsiTheme="majorBidi" w:cstheme="majorBidi"/>
          <w:lang w:val="de-DE"/>
        </w:rPr>
        <w:t>Wichtige Begriffe des Strukturalismus sind: Langue / Parole, Synchronie / Diachronie, deskriptiv / präskriptiv, syntagmatisch / paradigmatisch, relevantes Merkmal / redundantes Merkmal. Auch der Zeichenbegriff und die Arbitrarität von Zeichen spielen im Strukturalismus eine wichtige Rolle.</w:t>
      </w:r>
    </w:p>
    <w:p w:rsidR="00590200" w:rsidRDefault="00590200" w:rsidP="00590200">
      <w:pPr>
        <w:pStyle w:val="ecxmsonormal"/>
        <w:spacing w:line="360" w:lineRule="auto"/>
        <w:jc w:val="both"/>
        <w:rPr>
          <w:rFonts w:asciiTheme="majorBidi" w:hAnsiTheme="majorBidi" w:cstheme="majorBidi"/>
          <w:lang w:val="de-DE"/>
        </w:rPr>
      </w:pPr>
      <w:r w:rsidRPr="00F268B5">
        <w:rPr>
          <w:rFonts w:asciiTheme="majorBidi" w:hAnsiTheme="majorBidi" w:cstheme="majorBidi"/>
          <w:lang w:val="de-DE"/>
        </w:rPr>
        <w:t>Die unterschiedlichen Theorien, dass der Funktionalismus</w:t>
      </w:r>
      <w:r w:rsidRPr="00F268B5">
        <w:rPr>
          <w:rStyle w:val="Appelnotedebasdep"/>
          <w:rFonts w:asciiTheme="majorBidi" w:hAnsiTheme="majorBidi" w:cstheme="majorBidi"/>
          <w:lang w:val="de-DE"/>
        </w:rPr>
        <w:footnoteReference w:id="2"/>
      </w:r>
      <w:r w:rsidRPr="00F268B5">
        <w:rPr>
          <w:rFonts w:asciiTheme="majorBidi" w:hAnsiTheme="majorBidi" w:cstheme="majorBidi"/>
          <w:lang w:val="de-DE"/>
        </w:rPr>
        <w:t xml:space="preserve">, der Glossematik oder der </w:t>
      </w:r>
    </w:p>
    <w:p w:rsidR="00590200" w:rsidRDefault="00590200" w:rsidP="00590200">
      <w:pPr>
        <w:pStyle w:val="ecxmsonormal"/>
        <w:spacing w:line="360" w:lineRule="auto"/>
        <w:jc w:val="both"/>
        <w:rPr>
          <w:rFonts w:asciiTheme="majorBidi" w:hAnsiTheme="majorBidi" w:cstheme="majorBidi"/>
          <w:lang w:val="de-DE"/>
        </w:rPr>
      </w:pPr>
      <w:r w:rsidRPr="00F268B5">
        <w:rPr>
          <w:rFonts w:asciiTheme="majorBidi" w:hAnsiTheme="majorBidi" w:cstheme="majorBidi"/>
          <w:lang w:val="de-DE"/>
        </w:rPr>
        <w:t>Distributionalismus</w:t>
      </w:r>
      <w:r w:rsidRPr="00F268B5">
        <w:rPr>
          <w:rStyle w:val="Appelnotedebasdep"/>
          <w:rFonts w:asciiTheme="majorBidi" w:hAnsiTheme="majorBidi" w:cstheme="majorBidi"/>
          <w:lang w:val="de-DE"/>
        </w:rPr>
        <w:footnoteReference w:id="3"/>
      </w:r>
      <w:r w:rsidRPr="00F268B5">
        <w:rPr>
          <w:rFonts w:asciiTheme="majorBidi" w:hAnsiTheme="majorBidi" w:cstheme="majorBidi"/>
          <w:lang w:val="de-DE"/>
        </w:rPr>
        <w:t xml:space="preserve"> sind, gründen die Sprachwissenschaft auf das Studium der realisierten Wortlaute. In dieser Perspektive gibt sich diese Sprachwissenschaft für Ziel hin, eine Theorie des Textes auszuarbeiten, dass man als beendet  betrachtet und an diesem Ende eine formelle Untersuchungsmethode zu benutzen. So stellt der Strukturalismus das Prinzip zuerst Innewohnen, der Sprachwissenschaftler, der sich auf das Studium der realisierten Wortlaute (Korpus)</w:t>
      </w:r>
      <w:r w:rsidRPr="00F268B5">
        <w:rPr>
          <w:rStyle w:val="Appelnotedebasdep"/>
          <w:rFonts w:asciiTheme="majorBidi" w:hAnsiTheme="majorBidi" w:cstheme="majorBidi"/>
          <w:lang w:val="de-DE"/>
        </w:rPr>
        <w:footnoteReference w:id="4"/>
      </w:r>
      <w:r w:rsidRPr="00F268B5">
        <w:rPr>
          <w:rFonts w:asciiTheme="majorBidi" w:hAnsiTheme="majorBidi" w:cstheme="majorBidi"/>
          <w:lang w:val="de-DE"/>
        </w:rPr>
        <w:t xml:space="preserve"> beschränkt und das versucht, ihre Struktur, die Architektur, die Unabhängigkeit von den Innenelementen zu bestimmen. Dagegen berührt alles was mit der Formulierung (besonders das Thema und die Situation, gewissermaßen als invariante betrachtet, der andere Gebiete) aufhebt   ist außer der Suche zurückgelassen. Auf diesem Punkt, jedoch, muss man </w:t>
      </w:r>
      <w:r w:rsidRPr="00F268B5">
        <w:rPr>
          <w:rFonts w:asciiTheme="majorBidi" w:hAnsiTheme="majorBidi" w:cstheme="majorBidi"/>
          <w:lang w:val="de-DE"/>
        </w:rPr>
        <w:lastRenderedPageBreak/>
        <w:t>wichtige Divergenzen bemerken: die Schule von Prag</w:t>
      </w:r>
      <w:r w:rsidRPr="00F268B5">
        <w:rPr>
          <w:rStyle w:val="Appelnotedebasdep"/>
          <w:rFonts w:asciiTheme="majorBidi" w:hAnsiTheme="majorBidi" w:cstheme="majorBidi"/>
          <w:lang w:val="de-DE"/>
        </w:rPr>
        <w:footnoteReference w:id="5"/>
      </w:r>
      <w:r w:rsidRPr="00F268B5">
        <w:rPr>
          <w:rFonts w:asciiTheme="majorBidi" w:hAnsiTheme="majorBidi" w:cstheme="majorBidi"/>
          <w:lang w:val="de-DE"/>
        </w:rPr>
        <w:t>, mit R. Jakobson</w:t>
      </w:r>
      <w:r w:rsidRPr="00F268B5">
        <w:rPr>
          <w:rStyle w:val="Appelnotedebasdep"/>
          <w:rFonts w:asciiTheme="majorBidi" w:hAnsiTheme="majorBidi" w:cstheme="majorBidi"/>
          <w:lang w:val="de-DE"/>
        </w:rPr>
        <w:footnoteReference w:id="6"/>
      </w:r>
      <w:r w:rsidRPr="00F268B5">
        <w:rPr>
          <w:rFonts w:asciiTheme="majorBidi" w:hAnsiTheme="majorBidi" w:cstheme="majorBidi"/>
          <w:lang w:val="de-DE"/>
        </w:rPr>
        <w:t xml:space="preserve"> und. E. Benveniste</w:t>
      </w:r>
      <w:r w:rsidRPr="00F268B5">
        <w:rPr>
          <w:rStyle w:val="Appelnotedebasdep"/>
          <w:rFonts w:asciiTheme="majorBidi" w:hAnsiTheme="majorBidi" w:cstheme="majorBidi"/>
          <w:lang w:val="de-DE"/>
        </w:rPr>
        <w:footnoteReference w:id="7"/>
      </w:r>
      <w:r w:rsidRPr="00F268B5">
        <w:rPr>
          <w:rFonts w:asciiTheme="majorBidi" w:hAnsiTheme="majorBidi" w:cstheme="majorBidi"/>
          <w:lang w:val="de-DE"/>
        </w:rPr>
        <w:t>, sorgt sich, die Berichte Sprecher-Nachricht zu analysieren (V. FUNKTIONEN SPRACHE, FORMULIERUNG), und die Nachfolger von F. de Saussure</w:t>
      </w:r>
      <w:r w:rsidRPr="00F268B5">
        <w:rPr>
          <w:rStyle w:val="Appelnotedebasdep"/>
          <w:rFonts w:asciiTheme="majorBidi" w:hAnsiTheme="majorBidi" w:cstheme="majorBidi"/>
          <w:lang w:val="de-DE"/>
        </w:rPr>
        <w:footnoteReference w:id="8"/>
      </w:r>
      <w:r w:rsidRPr="00F268B5">
        <w:rPr>
          <w:rFonts w:asciiTheme="majorBidi" w:hAnsiTheme="majorBidi" w:cstheme="majorBidi"/>
          <w:lang w:val="de-DE"/>
        </w:rPr>
        <w:t>, Ch. Bally</w:t>
      </w:r>
      <w:r w:rsidRPr="00F268B5">
        <w:rPr>
          <w:rStyle w:val="Appelnotedebasdep"/>
          <w:rFonts w:asciiTheme="majorBidi" w:hAnsiTheme="majorBidi" w:cstheme="majorBidi"/>
          <w:lang w:val="de-DE"/>
        </w:rPr>
        <w:footnoteReference w:id="9"/>
      </w:r>
      <w:r w:rsidRPr="00F268B5">
        <w:rPr>
          <w:rFonts w:asciiTheme="majorBidi" w:hAnsiTheme="majorBidi" w:cstheme="majorBidi"/>
          <w:lang w:val="de-DE"/>
        </w:rPr>
        <w:t xml:space="preserve"> besonders, stellen eine Sprachwissenschaft des Wortes, die genauso wichtig und einer Sprachwissenschaft der Sprache entgegengestanden ist; im Gegenteil, L. Bloomfield</w:t>
      </w:r>
      <w:r w:rsidRPr="00F268B5">
        <w:rPr>
          <w:rStyle w:val="Appelnotedebasdep"/>
          <w:rFonts w:asciiTheme="majorBidi" w:hAnsiTheme="majorBidi" w:cstheme="majorBidi"/>
          <w:lang w:val="de-DE"/>
        </w:rPr>
        <w:footnoteReference w:id="10"/>
      </w:r>
      <w:r w:rsidRPr="00F268B5">
        <w:rPr>
          <w:rFonts w:asciiTheme="majorBidi" w:hAnsiTheme="majorBidi" w:cstheme="majorBidi"/>
          <w:lang w:val="de-DE"/>
        </w:rPr>
        <w:t xml:space="preserve"> und der amerikanische Strukturalismus finden, dass es unmöglich ist, den Sinn und das Verhältnis  zum Sprecher der wirklichen Welt zu bestimmen; nach ihnen treten zu viel Faktoren  ins Spiel ein und Der Sprachwissenschaftler ist unfähig, auf eindeutig formulieren Weise die sachdienlichen Charakterzüge der Situation zu befehlen. Anderer des Strukturalismus wichtiger Strich ist, die Unterscheidung unter unterschiedlichen Formen eines sprachwissenschaftlichen Kodes  und ihrer Verwirklichungen. Man wird also aus dem Text oder den analysierten Texten ausziehen, die sich aus den Redeurkunden  ergeben System der Sprache, während das Studium des Wortes selbst notiert zurückgelassen ist. Man ist so zu einem Studium des Systems so geführt, wie er in einem Moment, in Gleichgewicht (synchronoptischem Studium) gegeben, funktioniert, sofern das historische diachronische) Studium scheint, die Verneinung selbst des Systems. So gründet der Strukturalismus die sprachwissenschaftliche Wirtschaft im Funktionieren</w:t>
      </w:r>
      <w:r>
        <w:rPr>
          <w:rFonts w:asciiTheme="majorBidi" w:hAnsiTheme="majorBidi" w:cstheme="majorBidi"/>
          <w:lang w:val="de-DE"/>
        </w:rPr>
        <w:t>.</w:t>
      </w:r>
    </w:p>
    <w:p w:rsidR="00590200" w:rsidRPr="00A23A83" w:rsidRDefault="00590200" w:rsidP="00590200">
      <w:pPr>
        <w:spacing w:line="360" w:lineRule="auto"/>
        <w:jc w:val="both"/>
        <w:rPr>
          <w:rFonts w:ascii="Times New Roman" w:eastAsia="Times New Roman" w:cs="Times New Roman"/>
          <w:sz w:val="24"/>
          <w:szCs w:val="24"/>
        </w:rPr>
      </w:pPr>
      <w:r>
        <w:rPr>
          <w:rFonts w:asciiTheme="majorBidi" w:hAnsiTheme="majorBidi" w:cstheme="majorBidi"/>
        </w:rPr>
        <w:t>Neben diese Strömungen, die wir schon erklärt haben stehen andere</w:t>
      </w:r>
      <w:r w:rsidRPr="00030314">
        <w:rPr>
          <w:rFonts w:asciiTheme="majorBidi" w:hAnsiTheme="majorBidi" w:cstheme="majorBidi"/>
        </w:rPr>
        <w:t xml:space="preserve"> Schulen wie die K</w:t>
      </w:r>
      <w:r>
        <w:rPr>
          <w:rFonts w:asciiTheme="majorBidi" w:hAnsiTheme="majorBidi" w:cstheme="majorBidi"/>
        </w:rPr>
        <w:t>asaner,</w:t>
      </w:r>
      <w:r w:rsidRPr="00030314">
        <w:rPr>
          <w:rFonts w:asciiTheme="majorBidi" w:hAnsiTheme="majorBidi" w:cstheme="majorBidi"/>
        </w:rPr>
        <w:t xml:space="preserve"> </w:t>
      </w:r>
      <w:r w:rsidRPr="00030314">
        <w:rPr>
          <w:rFonts w:ascii="Times New Roman" w:eastAsia="Times New Roman" w:cs="Times New Roman"/>
          <w:sz w:val="24"/>
          <w:szCs w:val="24"/>
        </w:rPr>
        <w:t>Die Moskauer</w:t>
      </w:r>
      <w:r w:rsidRPr="00030314">
        <w:rPr>
          <w:rFonts w:ascii="Times New Roman" w:eastAsia="Times New Roman" w:cs="Times New Roman"/>
          <w:i/>
          <w:iCs/>
          <w:sz w:val="24"/>
          <w:szCs w:val="24"/>
        </w:rPr>
        <w:t xml:space="preserve"> </w:t>
      </w:r>
      <w:r w:rsidRPr="00030314">
        <w:rPr>
          <w:rFonts w:ascii="Times New Roman" w:eastAsia="Times New Roman" w:cs="Times New Roman"/>
          <w:sz w:val="24"/>
          <w:szCs w:val="24"/>
        </w:rPr>
        <w:t>Schule</w:t>
      </w:r>
      <w:r>
        <w:rPr>
          <w:rFonts w:ascii="Times New Roman" w:eastAsia="Times New Roman" w:cs="Times New Roman"/>
          <w:sz w:val="24"/>
          <w:szCs w:val="24"/>
        </w:rPr>
        <w:t xml:space="preserve"> und die Petersburger Schule, aber wir haben Sie nicht erw</w:t>
      </w:r>
      <w:r>
        <w:rPr>
          <w:rFonts w:ascii="Times New Roman" w:eastAsia="Times New Roman" w:cs="Times New Roman"/>
          <w:sz w:val="24"/>
          <w:szCs w:val="24"/>
        </w:rPr>
        <w:t>ä</w:t>
      </w:r>
      <w:r>
        <w:rPr>
          <w:rFonts w:ascii="Times New Roman" w:eastAsia="Times New Roman" w:cs="Times New Roman"/>
          <w:sz w:val="24"/>
          <w:szCs w:val="24"/>
        </w:rPr>
        <w:t>hnt weil Sie keinen gro</w:t>
      </w:r>
      <w:r>
        <w:rPr>
          <w:rFonts w:ascii="Times New Roman" w:eastAsia="Times New Roman" w:cs="Times New Roman"/>
          <w:sz w:val="24"/>
          <w:szCs w:val="24"/>
        </w:rPr>
        <w:t>ß</w:t>
      </w:r>
      <w:r>
        <w:rPr>
          <w:rFonts w:ascii="Times New Roman" w:eastAsia="Times New Roman" w:cs="Times New Roman"/>
          <w:sz w:val="24"/>
          <w:szCs w:val="24"/>
        </w:rPr>
        <w:t xml:space="preserve">en Einfluss auf die deutsche Syntax haben. </w:t>
      </w:r>
    </w:p>
    <w:p w:rsidR="00590200" w:rsidRDefault="00590200" w:rsidP="00590200">
      <w:pPr>
        <w:pStyle w:val="ecxmsonormal"/>
        <w:numPr>
          <w:ilvl w:val="1"/>
          <w:numId w:val="5"/>
        </w:numPr>
        <w:spacing w:line="360" w:lineRule="auto"/>
        <w:jc w:val="both"/>
        <w:rPr>
          <w:rFonts w:asciiTheme="majorBidi" w:hAnsiTheme="majorBidi" w:cstheme="majorBidi"/>
          <w:b/>
          <w:bCs/>
          <w:lang w:val="de-DE"/>
        </w:rPr>
      </w:pPr>
      <w:r w:rsidRPr="00AD7C22">
        <w:rPr>
          <w:rFonts w:asciiTheme="majorBidi" w:hAnsiTheme="majorBidi" w:cstheme="majorBidi"/>
          <w:b/>
          <w:bCs/>
          <w:lang w:val="de-DE"/>
        </w:rPr>
        <w:t>Gegenstand und Aufgabe der Sprachwissenschaft:</w:t>
      </w:r>
    </w:p>
    <w:p w:rsidR="00590200" w:rsidRDefault="00590200" w:rsidP="00590200">
      <w:pPr>
        <w:pStyle w:val="ecxmsonormal"/>
        <w:numPr>
          <w:ilvl w:val="0"/>
          <w:numId w:val="1"/>
        </w:numPr>
        <w:spacing w:line="360" w:lineRule="auto"/>
        <w:jc w:val="both"/>
        <w:rPr>
          <w:rFonts w:asciiTheme="majorBidi" w:hAnsiTheme="majorBidi" w:cstheme="majorBidi"/>
          <w:lang w:val="de-DE"/>
        </w:rPr>
      </w:pPr>
      <w:r w:rsidRPr="003360C5">
        <w:rPr>
          <w:rFonts w:asciiTheme="majorBidi" w:hAnsiTheme="majorBidi" w:cstheme="majorBidi"/>
          <w:lang w:val="de-DE"/>
        </w:rPr>
        <w:t>Beschreibung und Geschichte aller erreichbaren Sprachen;</w:t>
      </w:r>
    </w:p>
    <w:p w:rsidR="00590200" w:rsidRDefault="00590200" w:rsidP="00590200">
      <w:pPr>
        <w:pStyle w:val="ecxmsonormal"/>
        <w:numPr>
          <w:ilvl w:val="0"/>
          <w:numId w:val="1"/>
        </w:numPr>
        <w:spacing w:line="360" w:lineRule="auto"/>
        <w:jc w:val="both"/>
        <w:rPr>
          <w:rFonts w:asciiTheme="majorBidi" w:hAnsiTheme="majorBidi" w:cstheme="majorBidi"/>
          <w:lang w:val="de-DE"/>
        </w:rPr>
      </w:pPr>
      <w:r>
        <w:rPr>
          <w:rFonts w:asciiTheme="majorBidi" w:hAnsiTheme="majorBidi" w:cstheme="majorBidi"/>
          <w:lang w:val="de-DE"/>
        </w:rPr>
        <w:t>Aufsuchen der Kräfte, die in allen Sprachen jederzeit wirksam sind und Ableitung der allgemeinen Gesetze, auf die die geschichtliche Entwicklung der Sprachen zurückgeführt werden können;</w:t>
      </w:r>
    </w:p>
    <w:p w:rsidR="00590200" w:rsidRDefault="00590200" w:rsidP="00590200">
      <w:pPr>
        <w:pStyle w:val="ecxmsonormal"/>
        <w:numPr>
          <w:ilvl w:val="0"/>
          <w:numId w:val="1"/>
        </w:numPr>
        <w:spacing w:line="360" w:lineRule="auto"/>
        <w:jc w:val="both"/>
        <w:rPr>
          <w:rFonts w:asciiTheme="majorBidi" w:hAnsiTheme="majorBidi" w:cstheme="majorBidi"/>
          <w:lang w:val="de-DE"/>
        </w:rPr>
      </w:pPr>
      <w:r>
        <w:rPr>
          <w:rFonts w:asciiTheme="majorBidi" w:hAnsiTheme="majorBidi" w:cstheme="majorBidi"/>
          <w:lang w:val="de-DE"/>
        </w:rPr>
        <w:t>Abgrenzung und Definition von sich selbst.</w:t>
      </w:r>
    </w:p>
    <w:p w:rsidR="00590200" w:rsidRDefault="00590200" w:rsidP="00590200">
      <w:pPr>
        <w:pStyle w:val="ecxmsonormal"/>
        <w:spacing w:line="360" w:lineRule="auto"/>
        <w:ind w:left="360"/>
        <w:jc w:val="both"/>
        <w:rPr>
          <w:rFonts w:asciiTheme="majorBidi" w:hAnsiTheme="majorBidi" w:cstheme="majorBidi"/>
          <w:lang w:val="de-DE"/>
        </w:rPr>
      </w:pPr>
    </w:p>
    <w:p w:rsidR="00590200" w:rsidRDefault="00590200" w:rsidP="00590200">
      <w:pPr>
        <w:pStyle w:val="ecxmsonormal"/>
        <w:spacing w:line="360" w:lineRule="auto"/>
        <w:ind w:left="360"/>
        <w:jc w:val="both"/>
        <w:rPr>
          <w:rFonts w:asciiTheme="majorBidi" w:hAnsiTheme="majorBidi" w:cstheme="majorBidi"/>
          <w:lang w:val="de-DE"/>
        </w:rPr>
      </w:pPr>
    </w:p>
    <w:p w:rsidR="00590200" w:rsidRPr="001715D4" w:rsidRDefault="00590200" w:rsidP="00590200">
      <w:pPr>
        <w:pStyle w:val="ecxmsonormal"/>
        <w:numPr>
          <w:ilvl w:val="1"/>
          <w:numId w:val="4"/>
        </w:numPr>
        <w:spacing w:line="360" w:lineRule="auto"/>
        <w:jc w:val="both"/>
        <w:rPr>
          <w:rFonts w:asciiTheme="majorBidi" w:hAnsiTheme="majorBidi" w:cstheme="majorBidi"/>
          <w:lang w:val="de-DE"/>
        </w:rPr>
      </w:pPr>
      <w:r w:rsidRPr="003528DC">
        <w:rPr>
          <w:rFonts w:asciiTheme="majorBidi" w:hAnsiTheme="majorBidi" w:cstheme="majorBidi"/>
          <w:b/>
          <w:bCs/>
          <w:lang w:val="de-DE"/>
        </w:rPr>
        <w:t xml:space="preserve"> </w:t>
      </w:r>
      <w:r w:rsidRPr="001715D4">
        <w:rPr>
          <w:rFonts w:asciiTheme="majorBidi" w:hAnsiTheme="majorBidi" w:cstheme="majorBidi"/>
          <w:b/>
          <w:bCs/>
          <w:lang w:val="de-DE"/>
        </w:rPr>
        <w:t>Charakterisierung</w:t>
      </w:r>
      <w:r w:rsidRPr="00DF2434">
        <w:rPr>
          <w:rFonts w:asciiTheme="majorBidi" w:hAnsiTheme="majorBidi" w:cstheme="majorBidi"/>
          <w:b/>
          <w:bCs/>
        </w:rPr>
        <w:t xml:space="preserve"> der Sprache:</w:t>
      </w:r>
    </w:p>
    <w:p w:rsidR="00590200" w:rsidRPr="003360C5" w:rsidRDefault="00590200" w:rsidP="0059020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1. Sprache ist der soziale Teil der menschlichen Rede und ist unabhängig vom einzelnen, welcher für sich allein sie weder schaffen noch umgestalten kann; sie besteht nur kraft einer Art Kontrakt zwischen den Gliedern einer Sprachgemeinschaft…</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sidRPr="00AD7C22">
        <w:rPr>
          <w:rFonts w:asciiTheme="majorBidi" w:hAnsiTheme="majorBidi" w:cstheme="majorBidi"/>
          <w:sz w:val="24"/>
          <w:szCs w:val="24"/>
        </w:rPr>
        <w:t>2. Die Sprache, vom Sprechen unterschieden, ist ein Objekt, das man gesondert erforschen kann. Wir sprechen die toten Sprachen nicht mehr, aber wir können uns sehr wohl ihren sprachlichen Organismus aneignen.</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sidRPr="00AD7C22">
        <w:rPr>
          <w:rFonts w:asciiTheme="majorBidi" w:hAnsiTheme="majorBidi" w:cstheme="majorBidi"/>
          <w:sz w:val="24"/>
          <w:szCs w:val="24"/>
        </w:rPr>
        <w:t>3. Während die menschliche Rede in sich verschiedenartig ist, ist die Sprache, wenn man sie so abgrenzt, ihrer Natur nach in sich gleichartig: sie bildet ein System von Zeichen, in dem einzig die Verbindung vom Sinn und Lautzeichen wesentlich ist und in dem die beiden Seiten des Zeichens gleichermaßen psychisch sind.</w:t>
      </w:r>
    </w:p>
    <w:p w:rsidR="00590200" w:rsidRDefault="00590200" w:rsidP="00590200">
      <w:pPr>
        <w:autoSpaceDE w:val="0"/>
        <w:autoSpaceDN w:val="0"/>
        <w:adjustRightInd w:val="0"/>
        <w:spacing w:after="0" w:line="360" w:lineRule="auto"/>
        <w:rPr>
          <w:rFonts w:asciiTheme="majorBidi" w:hAnsiTheme="majorBidi" w:cstheme="majorBidi"/>
          <w:sz w:val="24"/>
          <w:szCs w:val="24"/>
        </w:rPr>
      </w:pPr>
      <w:r w:rsidRPr="00AD7C22">
        <w:rPr>
          <w:rFonts w:asciiTheme="majorBidi" w:hAnsiTheme="majorBidi" w:cstheme="majorBidi"/>
          <w:sz w:val="24"/>
          <w:szCs w:val="24"/>
        </w:rPr>
        <w:t>4. Die Sprache ist nicht weniger als das Sprechen ein Gegenstand konkreter Art. Obwohl die sprachlichen Zeichen ihrem Wesen nach psychisch sind, so sind sie doch keine Abstraktionen; da die Assoziationen durch kollektive Übereinstimmungen anerkannt sind und ihre Gesamtheit die Sprache ausmacht, sind die Realitäten, deren Sitz im Gehirn ist.</w:t>
      </w:r>
    </w:p>
    <w:p w:rsidR="00590200" w:rsidRPr="00C6667D" w:rsidRDefault="00590200" w:rsidP="00590200">
      <w:pPr>
        <w:autoSpaceDE w:val="0"/>
        <w:autoSpaceDN w:val="0"/>
        <w:adjustRightInd w:val="0"/>
        <w:spacing w:after="0" w:line="360" w:lineRule="auto"/>
        <w:rPr>
          <w:rFonts w:asciiTheme="majorBidi" w:hAnsiTheme="majorBidi" w:cstheme="majorBidi"/>
          <w:sz w:val="24"/>
          <w:szCs w:val="24"/>
        </w:rPr>
      </w:pPr>
    </w:p>
    <w:p w:rsidR="00590200" w:rsidRPr="001715D4" w:rsidRDefault="00590200" w:rsidP="00590200">
      <w:pPr>
        <w:pStyle w:val="Paragraphedeliste"/>
        <w:numPr>
          <w:ilvl w:val="2"/>
          <w:numId w:val="4"/>
        </w:numPr>
        <w:autoSpaceDE w:val="0"/>
        <w:autoSpaceDN w:val="0"/>
        <w:adjustRightInd w:val="0"/>
        <w:spacing w:after="0" w:line="360" w:lineRule="auto"/>
        <w:jc w:val="both"/>
        <w:rPr>
          <w:rFonts w:asciiTheme="majorBidi" w:hAnsiTheme="majorBidi" w:cstheme="majorBidi"/>
          <w:b/>
          <w:bCs/>
          <w:sz w:val="24"/>
          <w:szCs w:val="24"/>
        </w:rPr>
      </w:pPr>
      <w:r w:rsidRPr="001715D4">
        <w:rPr>
          <w:rFonts w:asciiTheme="majorBidi" w:hAnsiTheme="majorBidi" w:cstheme="majorBidi"/>
          <w:b/>
          <w:bCs/>
          <w:sz w:val="24"/>
          <w:szCs w:val="24"/>
        </w:rPr>
        <w:t>Langue vs. Parole:</w:t>
      </w:r>
      <w:r>
        <w:rPr>
          <w:rStyle w:val="Appelnotedebasdep"/>
          <w:rFonts w:asciiTheme="majorBidi" w:hAnsiTheme="majorBidi" w:cstheme="majorBidi"/>
          <w:b/>
          <w:bCs/>
          <w:sz w:val="24"/>
          <w:szCs w:val="24"/>
        </w:rPr>
        <w:footnoteReference w:id="11"/>
      </w:r>
    </w:p>
    <w:p w:rsidR="00590200" w:rsidRPr="00FA3B70" w:rsidRDefault="00590200" w:rsidP="00590200">
      <w:pPr>
        <w:pStyle w:val="Paragraphedeliste"/>
        <w:autoSpaceDE w:val="0"/>
        <w:autoSpaceDN w:val="0"/>
        <w:adjustRightInd w:val="0"/>
        <w:spacing w:after="0" w:line="360" w:lineRule="auto"/>
        <w:jc w:val="both"/>
        <w:rPr>
          <w:rFonts w:asciiTheme="majorBidi" w:hAnsiTheme="majorBidi" w:cstheme="majorBidi"/>
          <w:b/>
          <w:bCs/>
          <w:sz w:val="24"/>
          <w:szCs w:val="24"/>
        </w:rPr>
      </w:pP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Sprache (langage) ist ihm zufolge zugleich von Konventionen gesteuert und</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soziales Produkt (Langue), nicht unmittelbar sichtbar, aber aus den Äußerungen</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der Sprecher (Parole) rekonstruierbar.</w:t>
      </w:r>
    </w:p>
    <w:p w:rsidR="00590200" w:rsidRPr="009A0D5E" w:rsidRDefault="00590200" w:rsidP="00590200">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9A0D5E">
        <w:rPr>
          <w:rFonts w:asciiTheme="majorBidi" w:hAnsiTheme="majorBidi" w:cstheme="majorBidi"/>
          <w:b/>
          <w:bCs/>
          <w:sz w:val="24"/>
          <w:szCs w:val="24"/>
        </w:rPr>
        <w:t>langage</w:t>
      </w:r>
      <w:r w:rsidRPr="009A0D5E">
        <w:rPr>
          <w:rFonts w:asciiTheme="majorBidi" w:hAnsiTheme="majorBidi" w:cstheme="majorBidi"/>
          <w:sz w:val="24"/>
          <w:szCs w:val="24"/>
        </w:rPr>
        <w:t>: allgemeine Sprachfähigkeit, menschliche Rede.</w:t>
      </w:r>
    </w:p>
    <w:p w:rsidR="00590200" w:rsidRPr="009A0D5E" w:rsidRDefault="00590200" w:rsidP="00590200">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9A0D5E">
        <w:rPr>
          <w:rFonts w:asciiTheme="majorBidi" w:hAnsiTheme="majorBidi" w:cstheme="majorBidi"/>
          <w:b/>
          <w:bCs/>
          <w:sz w:val="24"/>
          <w:szCs w:val="24"/>
        </w:rPr>
        <w:t>Langue</w:t>
      </w:r>
      <w:r w:rsidRPr="009A0D5E">
        <w:rPr>
          <w:rFonts w:asciiTheme="majorBidi" w:hAnsiTheme="majorBidi" w:cstheme="majorBidi"/>
          <w:sz w:val="24"/>
          <w:szCs w:val="24"/>
        </w:rPr>
        <w:t>: die verschiedenen (Einzel-)Sprachen (überindividuelle, soziale</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463A0">
        <w:rPr>
          <w:rFonts w:asciiTheme="majorBidi" w:hAnsiTheme="majorBidi" w:cstheme="majorBidi"/>
          <w:sz w:val="24"/>
          <w:szCs w:val="24"/>
        </w:rPr>
        <w:t>Gegebenheit)</w:t>
      </w:r>
      <w:r>
        <w:rPr>
          <w:rFonts w:asciiTheme="majorBidi" w:hAnsiTheme="majorBidi" w:cstheme="majorBidi"/>
          <w:sz w:val="24"/>
          <w:szCs w:val="24"/>
        </w:rPr>
        <w:t xml:space="preserve">. </w:t>
      </w:r>
    </w:p>
    <w:p w:rsidR="00590200" w:rsidRPr="008D3D19" w:rsidRDefault="00590200" w:rsidP="00590200">
      <w:pPr>
        <w:autoSpaceDE w:val="0"/>
        <w:autoSpaceDN w:val="0"/>
        <w:adjustRightInd w:val="0"/>
        <w:spacing w:after="0" w:line="360" w:lineRule="auto"/>
        <w:jc w:val="center"/>
        <w:rPr>
          <w:rFonts w:asciiTheme="majorBidi" w:hAnsiTheme="majorBidi" w:cstheme="majorBidi"/>
          <w:i/>
          <w:iCs/>
          <w:sz w:val="24"/>
          <w:szCs w:val="24"/>
        </w:rPr>
      </w:pPr>
      <w:r w:rsidRPr="008D3D19">
        <w:rPr>
          <w:rFonts w:asciiTheme="majorBidi" w:hAnsiTheme="majorBidi" w:cstheme="majorBidi"/>
          <w:i/>
          <w:iCs/>
          <w:sz w:val="24"/>
          <w:szCs w:val="24"/>
        </w:rPr>
        <w:t>„ ein soziales Produkt des Sprachvermögens, eine Menge von notwendigen, von der Gesellschaft akzeptierten Konventionen, um Individuen die Verwendung dieses Vermögens zu ermöglichen…“</w:t>
      </w:r>
      <w:r>
        <w:rPr>
          <w:rStyle w:val="Appelnotedebasdep"/>
          <w:rFonts w:asciiTheme="majorBidi" w:hAnsiTheme="majorBidi" w:cstheme="majorBidi"/>
          <w:i/>
          <w:iCs/>
          <w:sz w:val="24"/>
          <w:szCs w:val="24"/>
        </w:rPr>
        <w:footnoteReference w:id="12"/>
      </w:r>
    </w:p>
    <w:p w:rsidR="00590200" w:rsidRDefault="00590200" w:rsidP="00590200">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9A0D5E">
        <w:rPr>
          <w:rFonts w:asciiTheme="majorBidi" w:hAnsiTheme="majorBidi" w:cstheme="majorBidi"/>
          <w:b/>
          <w:bCs/>
          <w:sz w:val="24"/>
          <w:szCs w:val="24"/>
        </w:rPr>
        <w:t>Parole</w:t>
      </w:r>
      <w:r w:rsidRPr="009A0D5E">
        <w:rPr>
          <w:rFonts w:asciiTheme="majorBidi" w:hAnsiTheme="majorBidi" w:cstheme="majorBidi"/>
          <w:sz w:val="24"/>
          <w:szCs w:val="24"/>
        </w:rPr>
        <w:t>: das Sprechen („die Summe von allem, was die Sprecher äußern“).</w:t>
      </w:r>
    </w:p>
    <w:p w:rsidR="00590200" w:rsidRPr="009A0D5E" w:rsidRDefault="00590200" w:rsidP="00590200">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9A0D5E">
        <w:rPr>
          <w:rFonts w:asciiTheme="majorBidi" w:hAnsiTheme="majorBidi" w:cstheme="majorBidi"/>
          <w:b/>
          <w:bCs/>
          <w:sz w:val="24"/>
          <w:szCs w:val="24"/>
        </w:rPr>
        <w:t xml:space="preserve"> La Langue</w:t>
      </w:r>
      <w:r w:rsidRPr="009A0D5E">
        <w:rPr>
          <w:rFonts w:asciiTheme="majorBidi" w:hAnsiTheme="majorBidi" w:cstheme="majorBidi"/>
          <w:sz w:val="24"/>
          <w:szCs w:val="24"/>
        </w:rPr>
        <w:t xml:space="preserve"> im engeren Sinne („Sprache“)</w:t>
      </w:r>
    </w:p>
    <w:p w:rsidR="00590200" w:rsidRPr="00D57082" w:rsidRDefault="00590200" w:rsidP="00590200">
      <w:pPr>
        <w:autoSpaceDE w:val="0"/>
        <w:autoSpaceDN w:val="0"/>
        <w:adjustRightInd w:val="0"/>
        <w:spacing w:after="0" w:line="360" w:lineRule="auto"/>
        <w:jc w:val="both"/>
        <w:rPr>
          <w:rFonts w:asciiTheme="majorBidi" w:hAnsiTheme="majorBidi" w:cstheme="majorBidi"/>
          <w:sz w:val="24"/>
          <w:szCs w:val="24"/>
          <w:lang w:val="fr-FR"/>
        </w:rPr>
      </w:pPr>
      <w:r w:rsidRPr="00260661">
        <w:rPr>
          <w:rFonts w:asciiTheme="majorBidi" w:hAnsiTheme="majorBidi" w:cstheme="majorBidi"/>
          <w:b/>
          <w:bCs/>
          <w:sz w:val="24"/>
          <w:szCs w:val="24"/>
        </w:rPr>
        <w:lastRenderedPageBreak/>
        <w:t xml:space="preserve">      </w:t>
      </w:r>
      <w:r w:rsidRPr="00D57082">
        <w:rPr>
          <w:rFonts w:asciiTheme="majorBidi" w:hAnsiTheme="majorBidi" w:cstheme="majorBidi"/>
          <w:b/>
          <w:bCs/>
          <w:sz w:val="24"/>
          <w:szCs w:val="24"/>
          <w:lang w:val="fr-FR"/>
        </w:rPr>
        <w:t>• La langue</w:t>
      </w:r>
      <w:r w:rsidRPr="00D57082">
        <w:rPr>
          <w:rFonts w:asciiTheme="majorBidi" w:hAnsiTheme="majorBidi" w:cstheme="majorBidi"/>
          <w:sz w:val="24"/>
          <w:szCs w:val="24"/>
          <w:lang w:val="fr-FR"/>
        </w:rPr>
        <w:t xml:space="preserve"> – le langage minus la parole (« Das Sprechen » vgl. Sprechakt)</w:t>
      </w:r>
    </w:p>
    <w:p w:rsidR="00590200" w:rsidRPr="00AD7C22" w:rsidRDefault="00590200" w:rsidP="00590200">
      <w:pPr>
        <w:autoSpaceDE w:val="0"/>
        <w:autoSpaceDN w:val="0"/>
        <w:adjustRightInd w:val="0"/>
        <w:spacing w:after="0" w:line="360" w:lineRule="auto"/>
        <w:jc w:val="center"/>
        <w:rPr>
          <w:rFonts w:asciiTheme="majorBidi" w:hAnsiTheme="majorBidi" w:cstheme="majorBidi"/>
          <w:sz w:val="24"/>
          <w:szCs w:val="24"/>
        </w:rPr>
      </w:pPr>
      <w:r w:rsidRPr="00AD7C22">
        <w:rPr>
          <w:rFonts w:asciiTheme="majorBidi" w:hAnsiTheme="majorBidi" w:cstheme="majorBidi"/>
          <w:i/>
          <w:iCs/>
          <w:sz w:val="24"/>
          <w:szCs w:val="24"/>
        </w:rPr>
        <w:t>„ Die Sprache als ein überpersönliches Ergon wird vom Sprechen als der individuellen Energeia geschieden.“</w:t>
      </w:r>
    </w:p>
    <w:p w:rsidR="00590200" w:rsidRPr="00AD7C22" w:rsidRDefault="00590200" w:rsidP="0059020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AD7C22">
        <w:rPr>
          <w:rFonts w:asciiTheme="majorBidi" w:hAnsiTheme="majorBidi" w:cstheme="majorBidi"/>
          <w:b/>
          <w:bCs/>
          <w:sz w:val="24"/>
          <w:szCs w:val="24"/>
        </w:rPr>
        <w:t>•</w:t>
      </w:r>
      <w:r>
        <w:rPr>
          <w:rFonts w:asciiTheme="majorBidi" w:hAnsiTheme="majorBidi" w:cstheme="majorBidi"/>
          <w:b/>
          <w:bCs/>
          <w:sz w:val="24"/>
          <w:szCs w:val="24"/>
        </w:rPr>
        <w:t xml:space="preserve"> </w:t>
      </w:r>
      <w:r w:rsidRPr="00AD7C22">
        <w:rPr>
          <w:rFonts w:asciiTheme="majorBidi" w:hAnsiTheme="majorBidi" w:cstheme="majorBidi"/>
          <w:b/>
          <w:bCs/>
          <w:sz w:val="24"/>
          <w:szCs w:val="24"/>
        </w:rPr>
        <w:t>Langue – Parole:</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 „das soziale vom Individuellen“;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 „das Wesentliche vom Akzessorischen und mehr oder weniger Zufälligen“.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Sprache als das „soziale“ vs. Sprache als ein System von Zeichen.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„Die Sprache (la Langue) ist nicht eine Funktion der sprechenden Person; im Gegenteil, Langue ist etwas, das Vorausgegebene, das das Individuum in passiver Weise ein registriert“.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„La Parole dagegen ist eine individueller Akt des Willens und des Verstandes, bei welchem zu unterscheiden sind:</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1. die Kombinationen, durch welche die sprechenden Person den Code der Sprache in der Absicht, ihr persönliches Denken auszudrücken, zur Anwendung bringt;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2. der psycho-physische Mechanismus, der ihr gestattet, diese Kombinationen zu äußern.“</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0C4425" w:rsidRDefault="00590200" w:rsidP="00590200">
      <w:pPr>
        <w:spacing w:line="360" w:lineRule="auto"/>
        <w:jc w:val="center"/>
        <w:rPr>
          <w:rFonts w:asciiTheme="majorBidi" w:hAnsiTheme="majorBidi" w:cstheme="majorBidi"/>
          <w:i/>
          <w:iCs/>
          <w:sz w:val="24"/>
          <w:szCs w:val="24"/>
        </w:rPr>
      </w:pPr>
      <w:r w:rsidRPr="000C4425">
        <w:rPr>
          <w:rFonts w:asciiTheme="majorBidi" w:hAnsiTheme="majorBidi" w:cstheme="majorBidi"/>
          <w:i/>
          <w:iCs/>
          <w:sz w:val="24"/>
          <w:szCs w:val="24"/>
        </w:rPr>
        <w:t>"Die Sprache besteht in der Sprachgemeinschaft in Gestalt einer Summe von Eindrücken, die in  jedem Gehirn niedergelegt sind, ungefähr so wie ein Wörterbuch, von dem alle Exemplare, unter sich völlig gleich, unter den Individuen verteilt  wären. Sie ist also etwas, das in jedem Einzelnen von ihnen vorhanden ist, zugleich aber auch gemeinsam ist und unabhängig von dem Willen der Aufbewahrter."</w:t>
      </w:r>
      <w:r>
        <w:rPr>
          <w:rStyle w:val="Appelnotedebasdep"/>
          <w:rFonts w:asciiTheme="majorBidi" w:hAnsiTheme="majorBidi" w:cstheme="majorBidi"/>
          <w:i/>
          <w:iCs/>
          <w:sz w:val="24"/>
          <w:szCs w:val="24"/>
        </w:rPr>
        <w:footnoteReference w:id="13"/>
      </w:r>
    </w:p>
    <w:p w:rsidR="00590200" w:rsidRDefault="00590200" w:rsidP="00590200">
      <w:pPr>
        <w:spacing w:line="360" w:lineRule="auto"/>
        <w:jc w:val="center"/>
        <w:rPr>
          <w:rFonts w:asciiTheme="majorBidi" w:hAnsiTheme="majorBidi" w:cstheme="majorBidi"/>
          <w:i/>
          <w:iCs/>
          <w:sz w:val="24"/>
          <w:szCs w:val="24"/>
        </w:rPr>
      </w:pPr>
      <w:r>
        <w:rPr>
          <w:rFonts w:asciiTheme="majorBidi" w:hAnsiTheme="majorBidi" w:cstheme="majorBidi"/>
          <w:i/>
          <w:iCs/>
          <w:sz w:val="24"/>
          <w:szCs w:val="24"/>
        </w:rPr>
        <w:t>"Langue</w:t>
      </w:r>
      <w:r w:rsidRPr="000C4425">
        <w:rPr>
          <w:rFonts w:asciiTheme="majorBidi" w:hAnsiTheme="majorBidi" w:cstheme="majorBidi"/>
          <w:i/>
          <w:iCs/>
          <w:sz w:val="24"/>
          <w:szCs w:val="24"/>
        </w:rPr>
        <w:t xml:space="preserve"> ist ein Schatz, .... ein grammatikalisches System, das virtuell in jedem Gehirn existiert, oder vielmehr in den Gehirnen einer Gesamtheit von Individuen."</w:t>
      </w:r>
      <w:r>
        <w:rPr>
          <w:rStyle w:val="Appelnotedebasdep"/>
          <w:rFonts w:asciiTheme="majorBidi" w:hAnsiTheme="majorBidi" w:cstheme="majorBidi"/>
          <w:i/>
          <w:iCs/>
          <w:sz w:val="24"/>
          <w:szCs w:val="24"/>
        </w:rPr>
        <w:footnoteReference w:id="14"/>
      </w:r>
    </w:p>
    <w:p w:rsidR="00590200" w:rsidRPr="000463A0" w:rsidRDefault="00590200" w:rsidP="00590200">
      <w:pPr>
        <w:autoSpaceDE w:val="0"/>
        <w:autoSpaceDN w:val="0"/>
        <w:adjustRightInd w:val="0"/>
        <w:spacing w:after="0" w:line="360" w:lineRule="auto"/>
        <w:rPr>
          <w:rFonts w:asciiTheme="majorBidi" w:hAnsiTheme="majorBidi" w:cstheme="majorBidi"/>
          <w:sz w:val="24"/>
          <w:szCs w:val="24"/>
        </w:rPr>
      </w:pPr>
    </w:p>
    <w:p w:rsidR="00590200" w:rsidRPr="001715D4" w:rsidRDefault="00590200" w:rsidP="00590200">
      <w:pPr>
        <w:pStyle w:val="Paragraphedeliste"/>
        <w:numPr>
          <w:ilvl w:val="2"/>
          <w:numId w:val="4"/>
        </w:numPr>
        <w:autoSpaceDE w:val="0"/>
        <w:autoSpaceDN w:val="0"/>
        <w:adjustRightInd w:val="0"/>
        <w:spacing w:after="0" w:line="360" w:lineRule="auto"/>
        <w:rPr>
          <w:rFonts w:asciiTheme="majorBidi" w:hAnsiTheme="majorBidi" w:cstheme="majorBidi"/>
          <w:b/>
          <w:bCs/>
          <w:sz w:val="24"/>
          <w:szCs w:val="24"/>
        </w:rPr>
      </w:pPr>
      <w:r w:rsidRPr="001715D4">
        <w:rPr>
          <w:rFonts w:asciiTheme="majorBidi" w:hAnsiTheme="majorBidi" w:cstheme="majorBidi"/>
          <w:b/>
          <w:bCs/>
          <w:sz w:val="24"/>
          <w:szCs w:val="24"/>
        </w:rPr>
        <w:t>Bezeichnetes vs. Bezeichnendes:</w:t>
      </w:r>
      <w:r>
        <w:rPr>
          <w:rStyle w:val="Appelnotedebasdep"/>
          <w:rFonts w:asciiTheme="majorBidi" w:hAnsiTheme="majorBidi" w:cstheme="majorBidi"/>
          <w:b/>
          <w:bCs/>
          <w:sz w:val="24"/>
          <w:szCs w:val="24"/>
        </w:rPr>
        <w:footnoteReference w:id="15"/>
      </w:r>
    </w:p>
    <w:p w:rsidR="00590200" w:rsidRPr="00FA3B70" w:rsidRDefault="00590200" w:rsidP="00590200">
      <w:pPr>
        <w:pStyle w:val="Paragraphedeliste"/>
        <w:autoSpaceDE w:val="0"/>
        <w:autoSpaceDN w:val="0"/>
        <w:adjustRightInd w:val="0"/>
        <w:spacing w:after="0" w:line="360" w:lineRule="auto"/>
        <w:rPr>
          <w:rFonts w:asciiTheme="majorBidi" w:hAnsiTheme="majorBidi" w:cstheme="majorBidi"/>
          <w:b/>
          <w:bCs/>
          <w:sz w:val="24"/>
          <w:szCs w:val="24"/>
        </w:rPr>
      </w:pP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Von ihm stammt die Unterteilung des Zeichens in eine Beziehung von Signifikat</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(Bezeichnetes) und Signifikant (Bezeichnendes) sowie die Betrachtung von</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Zeichen als relationale Einheiten: Die Bedeutung entsteht allein durch Differenz</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zu anderen Zeichen und haftet nicht den Dingen und Sachverhalten der Realität</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an.</w:t>
      </w:r>
    </w:p>
    <w:p w:rsidR="00590200" w:rsidRPr="000463A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lastRenderedPageBreak/>
        <w:t>Aufgabe der Sprachwissenschaft ist es, die Einheiten der Sprache (Zeichen) zu</w:t>
      </w:r>
    </w:p>
    <w:p w:rsidR="00590200" w:rsidRDefault="00590200" w:rsidP="00590200">
      <w:pPr>
        <w:autoSpaceDE w:val="0"/>
        <w:autoSpaceDN w:val="0"/>
        <w:adjustRightInd w:val="0"/>
        <w:spacing w:after="0" w:line="360" w:lineRule="auto"/>
        <w:jc w:val="both"/>
        <w:rPr>
          <w:rFonts w:asciiTheme="majorBidi" w:hAnsiTheme="majorBidi" w:cstheme="majorBidi"/>
        </w:rPr>
      </w:pPr>
      <w:r w:rsidRPr="000463A0">
        <w:rPr>
          <w:rFonts w:asciiTheme="majorBidi" w:hAnsiTheme="majorBidi" w:cstheme="majorBidi"/>
          <w:sz w:val="24"/>
          <w:szCs w:val="24"/>
        </w:rPr>
        <w:t>identifizieren, zu klassifizieren und die Regeln ihrer Kombination in einer</w:t>
      </w:r>
      <w:r>
        <w:rPr>
          <w:rFonts w:asciiTheme="majorBidi" w:hAnsiTheme="majorBidi" w:cstheme="majorBidi"/>
          <w:sz w:val="24"/>
          <w:szCs w:val="24"/>
        </w:rPr>
        <w:t xml:space="preserve"> </w:t>
      </w:r>
      <w:r w:rsidRPr="000463A0">
        <w:rPr>
          <w:rFonts w:asciiTheme="majorBidi" w:hAnsiTheme="majorBidi" w:cstheme="majorBidi"/>
          <w:sz w:val="24"/>
          <w:szCs w:val="24"/>
        </w:rPr>
        <w:t>synchronen Struktur zu beschreiben.  </w:t>
      </w:r>
      <w:r w:rsidRPr="000463A0">
        <w:rPr>
          <w:rFonts w:asciiTheme="majorBidi" w:hAnsiTheme="majorBidi" w:cstheme="majorBidi"/>
        </w:rPr>
        <w:t xml:space="preserve"> </w:t>
      </w:r>
    </w:p>
    <w:p w:rsidR="00590200" w:rsidRDefault="00590200" w:rsidP="00590200">
      <w:pPr>
        <w:autoSpaceDE w:val="0"/>
        <w:autoSpaceDN w:val="0"/>
        <w:adjustRightInd w:val="0"/>
        <w:spacing w:after="0" w:line="240" w:lineRule="auto"/>
        <w:jc w:val="both"/>
        <w:rPr>
          <w:rFonts w:asciiTheme="majorBidi" w:hAnsiTheme="majorBidi" w:cstheme="majorBidi"/>
          <w:sz w:val="24"/>
          <w:szCs w:val="24"/>
        </w:rPr>
      </w:pPr>
      <w:r w:rsidRPr="000463A0">
        <w:rPr>
          <w:rFonts w:asciiTheme="majorBidi" w:hAnsiTheme="majorBidi" w:cstheme="majorBidi"/>
          <w:sz w:val="24"/>
          <w:szCs w:val="24"/>
        </w:rPr>
        <w:t>Die Welt bzw. eine Sprache besteht aus vielen</w:t>
      </w:r>
      <w:r>
        <w:rPr>
          <w:rFonts w:asciiTheme="majorBidi" w:hAnsiTheme="majorBidi" w:cstheme="majorBidi"/>
          <w:sz w:val="24"/>
          <w:szCs w:val="24"/>
        </w:rPr>
        <w:t xml:space="preserve"> </w:t>
      </w:r>
      <w:r w:rsidRPr="000463A0">
        <w:rPr>
          <w:rFonts w:asciiTheme="majorBidi" w:hAnsiTheme="majorBidi" w:cstheme="majorBidi"/>
          <w:sz w:val="24"/>
          <w:szCs w:val="24"/>
        </w:rPr>
        <w:t>Wörtern, die sich mit Gegenständen verbinden</w:t>
      </w:r>
      <w:r>
        <w:rPr>
          <w:rFonts w:asciiTheme="majorBidi" w:hAnsiTheme="majorBidi" w:cstheme="majorBidi"/>
          <w:sz w:val="24"/>
          <w:szCs w:val="24"/>
        </w:rPr>
        <w:t xml:space="preserve"> </w:t>
      </w:r>
      <w:r w:rsidRPr="000463A0">
        <w:rPr>
          <w:rFonts w:asciiTheme="majorBidi" w:hAnsiTheme="majorBidi" w:cstheme="majorBidi"/>
          <w:sz w:val="24"/>
          <w:szCs w:val="24"/>
        </w:rPr>
        <w:t>lassen</w:t>
      </w:r>
      <w:r w:rsidRPr="005C4578">
        <w:rPr>
          <w:rFonts w:asciiTheme="majorBidi" w:hAnsiTheme="majorBidi" w:cstheme="majorBidi"/>
          <w:sz w:val="24"/>
          <w:szCs w:val="24"/>
        </w:rPr>
        <w:t>.</w:t>
      </w:r>
    </w:p>
    <w:p w:rsidR="00590200" w:rsidRPr="000463A0" w:rsidRDefault="00590200" w:rsidP="00590200">
      <w:pPr>
        <w:autoSpaceDE w:val="0"/>
        <w:autoSpaceDN w:val="0"/>
        <w:adjustRightInd w:val="0"/>
        <w:spacing w:after="0" w:line="24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3228975" cy="1885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28975" cy="1885950"/>
                    </a:xfrm>
                    <a:prstGeom prst="rect">
                      <a:avLst/>
                    </a:prstGeom>
                    <a:noFill/>
                    <a:ln w="9525">
                      <a:noFill/>
                      <a:miter lim="800000"/>
                      <a:headEnd/>
                      <a:tailEnd/>
                    </a:ln>
                  </pic:spPr>
                </pic:pic>
              </a:graphicData>
            </a:graphic>
          </wp:inline>
        </w:drawing>
      </w:r>
      <w:r>
        <w:rPr>
          <w:rStyle w:val="Appelnotedebasdep"/>
          <w:rFonts w:asciiTheme="majorBidi" w:hAnsiTheme="majorBidi" w:cstheme="majorBidi"/>
          <w:sz w:val="24"/>
          <w:szCs w:val="24"/>
        </w:rPr>
        <w:footnoteReference w:id="16"/>
      </w:r>
    </w:p>
    <w:p w:rsidR="00590200" w:rsidRDefault="00590200" w:rsidP="00590200">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1895475" cy="9525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95475" cy="952500"/>
                    </a:xfrm>
                    <a:prstGeom prst="rect">
                      <a:avLst/>
                    </a:prstGeom>
                    <a:noFill/>
                    <a:ln w="9525">
                      <a:noFill/>
                      <a:miter lim="800000"/>
                      <a:headEnd/>
                      <a:tailEnd/>
                    </a:ln>
                  </pic:spPr>
                </pic:pic>
              </a:graphicData>
            </a:graphic>
          </wp:inline>
        </w:drawing>
      </w:r>
    </w:p>
    <w:p w:rsidR="00590200" w:rsidRPr="000463A0" w:rsidRDefault="00590200" w:rsidP="00590200">
      <w:pPr>
        <w:autoSpaceDE w:val="0"/>
        <w:autoSpaceDN w:val="0"/>
        <w:adjustRightInd w:val="0"/>
        <w:spacing w:after="0" w:line="240" w:lineRule="auto"/>
        <w:jc w:val="both"/>
        <w:rPr>
          <w:rFonts w:asciiTheme="majorBidi" w:hAnsiTheme="majorBidi" w:cstheme="majorBidi"/>
          <w:sz w:val="24"/>
          <w:szCs w:val="24"/>
        </w:rPr>
      </w:pPr>
      <w:r w:rsidRPr="000463A0">
        <w:rPr>
          <w:rFonts w:asciiTheme="majorBidi" w:hAnsiTheme="majorBidi" w:cstheme="majorBidi"/>
          <w:sz w:val="24"/>
          <w:szCs w:val="24"/>
        </w:rPr>
        <w:t>Das sprachliche Zeichen vereinigt dabei eine psychische Vorstellung mit einem</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0463A0">
        <w:rPr>
          <w:rFonts w:asciiTheme="majorBidi" w:hAnsiTheme="majorBidi" w:cstheme="majorBidi"/>
          <w:sz w:val="24"/>
          <w:szCs w:val="24"/>
        </w:rPr>
        <w:t>Lautbild.</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2847975" cy="7334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47975" cy="733425"/>
                    </a:xfrm>
                    <a:prstGeom prst="rect">
                      <a:avLst/>
                    </a:prstGeom>
                    <a:noFill/>
                    <a:ln w="9525">
                      <a:noFill/>
                      <a:miter lim="800000"/>
                      <a:headEnd/>
                      <a:tailEnd/>
                    </a:ln>
                  </pic:spPr>
                </pic:pic>
              </a:graphicData>
            </a:graphic>
          </wp:inline>
        </w:drawing>
      </w:r>
      <w:r>
        <w:rPr>
          <w:rStyle w:val="Appelnotedebasdep"/>
          <w:rFonts w:asciiTheme="majorBidi" w:hAnsiTheme="majorBidi" w:cstheme="majorBidi"/>
          <w:sz w:val="24"/>
          <w:szCs w:val="24"/>
        </w:rPr>
        <w:footnoteReference w:id="17"/>
      </w:r>
    </w:p>
    <w:p w:rsidR="00590200" w:rsidRDefault="00590200" w:rsidP="00590200">
      <w:pPr>
        <w:autoSpaceDE w:val="0"/>
        <w:autoSpaceDN w:val="0"/>
        <w:adjustRightInd w:val="0"/>
        <w:spacing w:after="0" w:line="360" w:lineRule="auto"/>
        <w:jc w:val="center"/>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5C4578">
        <w:rPr>
          <w:rFonts w:asciiTheme="majorBidi" w:hAnsiTheme="majorBidi" w:cstheme="majorBidi"/>
          <w:sz w:val="24"/>
          <w:szCs w:val="24"/>
        </w:rPr>
        <w:t>Ausgangspunkt des Kreislaufs liegt im Gehirn von A, wo die Vorstellungen schlechthin mit den Vorstellungen der sprachlichen Zeichen oder akustischen Bilder assoziiert sind; die Vorstellungen lösen ein Lautbild aus (</w:t>
      </w:r>
      <w:r w:rsidRPr="005C4578">
        <w:rPr>
          <w:rFonts w:asciiTheme="majorBidi" w:hAnsiTheme="majorBidi" w:cstheme="majorBidi"/>
          <w:i/>
          <w:iCs/>
          <w:sz w:val="24"/>
          <w:szCs w:val="24"/>
        </w:rPr>
        <w:t>psychischer Vorgang</w:t>
      </w:r>
      <w:r w:rsidRPr="005C4578">
        <w:rPr>
          <w:rFonts w:asciiTheme="majorBidi" w:hAnsiTheme="majorBidi" w:cstheme="majorBidi"/>
          <w:sz w:val="24"/>
          <w:szCs w:val="24"/>
        </w:rPr>
        <w:t>); das Gehirn übermittelt dem Sprechorgan einen Impuls, der dem Lautbild entspricht, Schallwellen breiten sich vom Mund des A zum Ohr des B aus (</w:t>
      </w:r>
      <w:r w:rsidRPr="005C4578">
        <w:rPr>
          <w:rFonts w:asciiTheme="majorBidi" w:hAnsiTheme="majorBidi" w:cstheme="majorBidi"/>
          <w:i/>
          <w:iCs/>
          <w:sz w:val="24"/>
          <w:szCs w:val="24"/>
        </w:rPr>
        <w:t>physikalischer</w:t>
      </w:r>
      <w:r w:rsidRPr="005C4578">
        <w:rPr>
          <w:rFonts w:asciiTheme="majorBidi" w:hAnsiTheme="majorBidi" w:cstheme="majorBidi"/>
          <w:sz w:val="24"/>
          <w:szCs w:val="24"/>
        </w:rPr>
        <w:t xml:space="preserve"> </w:t>
      </w:r>
      <w:r w:rsidRPr="005C4578">
        <w:rPr>
          <w:rFonts w:asciiTheme="majorBidi" w:hAnsiTheme="majorBidi" w:cstheme="majorBidi"/>
          <w:i/>
          <w:iCs/>
          <w:sz w:val="24"/>
          <w:szCs w:val="24"/>
        </w:rPr>
        <w:t>Vorgang</w:t>
      </w:r>
      <w:r w:rsidRPr="005C4578">
        <w:rPr>
          <w:rFonts w:asciiTheme="majorBidi" w:hAnsiTheme="majorBidi" w:cstheme="majorBidi"/>
          <w:sz w:val="24"/>
          <w:szCs w:val="24"/>
        </w:rPr>
        <w:t>); dann setzt sich der Kreislauf bei B in umgekehrter Reihenfolge fort.</w:t>
      </w:r>
    </w:p>
    <w:p w:rsidR="00590200" w:rsidRDefault="00590200" w:rsidP="00590200">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8A6A20">
        <w:rPr>
          <w:rFonts w:asciiTheme="majorBidi" w:hAnsiTheme="majorBidi" w:cstheme="majorBidi"/>
          <w:noProof/>
          <w:sz w:val="24"/>
          <w:szCs w:val="24"/>
          <w:lang w:val="fr-FR" w:eastAsia="fr-FR"/>
        </w:rPr>
        <w:drawing>
          <wp:inline distT="0" distB="0" distL="0" distR="0">
            <wp:extent cx="2390775" cy="9429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90775" cy="942975"/>
                    </a:xfrm>
                    <a:prstGeom prst="rect">
                      <a:avLst/>
                    </a:prstGeom>
                    <a:noFill/>
                    <a:ln w="9525">
                      <a:noFill/>
                      <a:miter lim="800000"/>
                      <a:headEnd/>
                      <a:tailEnd/>
                    </a:ln>
                  </pic:spPr>
                </pic:pic>
              </a:graphicData>
            </a:graphic>
          </wp:inline>
        </w:drawing>
      </w:r>
      <w:r>
        <w:rPr>
          <w:rStyle w:val="Appelnotedebasdep"/>
          <w:rFonts w:asciiTheme="majorBidi" w:hAnsiTheme="majorBidi" w:cstheme="majorBidi"/>
          <w:sz w:val="24"/>
          <w:szCs w:val="24"/>
        </w:rPr>
        <w:footnoteReference w:id="18"/>
      </w:r>
    </w:p>
    <w:p w:rsidR="00590200" w:rsidRDefault="00590200" w:rsidP="00590200">
      <w:pPr>
        <w:spacing w:line="360" w:lineRule="auto"/>
        <w:rPr>
          <w:rFonts w:asciiTheme="majorBidi" w:hAnsiTheme="majorBidi" w:cstheme="majorBidi"/>
          <w:sz w:val="24"/>
          <w:szCs w:val="24"/>
        </w:rPr>
      </w:pPr>
    </w:p>
    <w:p w:rsidR="00590200" w:rsidRPr="008A6A20" w:rsidRDefault="00590200" w:rsidP="00590200">
      <w:pPr>
        <w:spacing w:line="360" w:lineRule="auto"/>
        <w:rPr>
          <w:rFonts w:asciiTheme="majorBidi" w:hAnsiTheme="majorBidi" w:cstheme="majorBidi"/>
          <w:sz w:val="24"/>
          <w:szCs w:val="24"/>
        </w:rPr>
      </w:pPr>
    </w:p>
    <w:p w:rsidR="00590200" w:rsidRPr="001715D4" w:rsidRDefault="00590200" w:rsidP="00590200">
      <w:pPr>
        <w:pStyle w:val="Paragraphedeliste"/>
        <w:numPr>
          <w:ilvl w:val="2"/>
          <w:numId w:val="4"/>
        </w:numPr>
        <w:autoSpaceDE w:val="0"/>
        <w:autoSpaceDN w:val="0"/>
        <w:adjustRightInd w:val="0"/>
        <w:spacing w:after="0" w:line="360" w:lineRule="auto"/>
        <w:rPr>
          <w:rFonts w:asciiTheme="majorBidi" w:hAnsiTheme="majorBidi" w:cstheme="majorBidi"/>
          <w:b/>
          <w:bCs/>
          <w:sz w:val="24"/>
          <w:szCs w:val="24"/>
        </w:rPr>
      </w:pPr>
      <w:r w:rsidRPr="001715D4">
        <w:rPr>
          <w:rFonts w:asciiTheme="majorBidi" w:hAnsiTheme="majorBidi" w:cstheme="majorBidi"/>
          <w:b/>
          <w:bCs/>
          <w:sz w:val="24"/>
          <w:szCs w:val="24"/>
        </w:rPr>
        <w:t>Natur des Zeichens:</w:t>
      </w:r>
      <w:r>
        <w:rPr>
          <w:rStyle w:val="Appelnotedebasdep"/>
          <w:rFonts w:asciiTheme="majorBidi" w:hAnsiTheme="majorBidi" w:cstheme="majorBidi"/>
          <w:b/>
          <w:bCs/>
          <w:sz w:val="24"/>
          <w:szCs w:val="24"/>
        </w:rPr>
        <w:footnoteReference w:id="19"/>
      </w:r>
    </w:p>
    <w:p w:rsidR="00590200" w:rsidRPr="00E4004A" w:rsidRDefault="00590200" w:rsidP="00590200">
      <w:pPr>
        <w:autoSpaceDE w:val="0"/>
        <w:autoSpaceDN w:val="0"/>
        <w:adjustRightInd w:val="0"/>
        <w:spacing w:after="0" w:line="360" w:lineRule="auto"/>
        <w:ind w:firstLine="708"/>
        <w:rPr>
          <w:rFonts w:asciiTheme="majorBidi" w:hAnsiTheme="majorBidi" w:cstheme="majorBidi"/>
          <w:b/>
          <w:bCs/>
          <w:sz w:val="24"/>
          <w:szCs w:val="24"/>
        </w:rPr>
      </w:pP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 xml:space="preserve">Zeichen, Bezeichnung, Bezeichnetes (Signe, </w:t>
      </w:r>
      <w:r>
        <w:rPr>
          <w:rFonts w:asciiTheme="majorBidi" w:hAnsiTheme="majorBidi" w:cstheme="majorBidi"/>
          <w:sz w:val="24"/>
          <w:szCs w:val="24"/>
        </w:rPr>
        <w:t>S</w:t>
      </w:r>
      <w:r w:rsidRPr="00C168D8">
        <w:rPr>
          <w:rFonts w:asciiTheme="majorBidi" w:hAnsiTheme="majorBidi" w:cstheme="majorBidi"/>
          <w:sz w:val="24"/>
          <w:szCs w:val="24"/>
        </w:rPr>
        <w:t>ignifiant</w:t>
      </w:r>
      <w:r>
        <w:rPr>
          <w:rFonts w:asciiTheme="majorBidi" w:hAnsiTheme="majorBidi" w:cstheme="majorBidi"/>
          <w:sz w:val="24"/>
          <w:szCs w:val="24"/>
        </w:rPr>
        <w:t xml:space="preserve">, </w:t>
      </w:r>
      <w:r w:rsidRPr="00C168D8">
        <w:rPr>
          <w:rFonts w:asciiTheme="majorBidi" w:hAnsiTheme="majorBidi" w:cstheme="majorBidi"/>
          <w:sz w:val="24"/>
          <w:szCs w:val="24"/>
        </w:rPr>
        <w:t>Signifié</w:t>
      </w:r>
      <w:r w:rsidRPr="00AD7C22">
        <w:rPr>
          <w:rFonts w:asciiTheme="majorBidi" w:hAnsiTheme="majorBidi" w:cstheme="majorBidi"/>
          <w:sz w:val="24"/>
          <w:szCs w:val="24"/>
        </w:rPr>
        <w:t>)</w:t>
      </w:r>
      <w:r>
        <w:rPr>
          <w:rFonts w:asciiTheme="majorBidi" w:hAnsiTheme="majorBidi" w:cstheme="majorBidi"/>
          <w:sz w:val="24"/>
          <w:szCs w:val="24"/>
        </w:rPr>
        <w: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Das sprachliche Zeichen ist also etwas im Geist tatsächlich Vorhandenes, das zwei Seiten hat und durch folgende Figur dargestellt werden ka</w:t>
      </w:r>
      <w:r>
        <w:rPr>
          <w:rFonts w:asciiTheme="majorBidi" w:hAnsiTheme="majorBidi" w:cstheme="majorBidi"/>
          <w:sz w:val="24"/>
          <w:szCs w:val="24"/>
        </w:rPr>
        <w:t xml:space="preserve">nn: Vorstellung – Lautbild. Die </w:t>
      </w:r>
      <w:r w:rsidRPr="00AD7C22">
        <w:rPr>
          <w:rFonts w:asciiTheme="majorBidi" w:hAnsiTheme="majorBidi" w:cstheme="majorBidi"/>
          <w:sz w:val="24"/>
          <w:szCs w:val="24"/>
        </w:rPr>
        <w:t>Verbindung der Vorstellung mit dem Lautbild ist Zeichen.</w:t>
      </w:r>
    </w:p>
    <w:p w:rsidR="00590200" w:rsidRPr="00F2726D" w:rsidRDefault="00590200" w:rsidP="00590200">
      <w:pPr>
        <w:autoSpaceDE w:val="0"/>
        <w:autoSpaceDN w:val="0"/>
        <w:adjustRightInd w:val="0"/>
        <w:spacing w:after="0" w:line="360" w:lineRule="auto"/>
        <w:jc w:val="center"/>
        <w:rPr>
          <w:rFonts w:asciiTheme="majorBidi" w:hAnsiTheme="majorBidi" w:cstheme="majorBidi"/>
          <w:i/>
          <w:iCs/>
          <w:sz w:val="24"/>
          <w:szCs w:val="24"/>
        </w:rPr>
      </w:pPr>
      <w:r w:rsidRPr="00F2726D">
        <w:rPr>
          <w:rFonts w:asciiTheme="majorBidi" w:hAnsiTheme="majorBidi" w:cstheme="majorBidi"/>
          <w:i/>
          <w:iCs/>
          <w:sz w:val="24"/>
          <w:szCs w:val="24"/>
        </w:rPr>
        <w:t>„ Das sprachliche Zeichen vereinigt nicht ein Ding und einen Namen, sondern ein Konzept und ein akustisches Bild.“</w:t>
      </w:r>
      <w:r>
        <w:rPr>
          <w:rStyle w:val="Appelnotedebasdep"/>
          <w:rFonts w:asciiTheme="majorBidi" w:hAnsiTheme="majorBidi" w:cstheme="majorBidi"/>
          <w:i/>
          <w:iCs/>
          <w:sz w:val="24"/>
          <w:szCs w:val="24"/>
        </w:rPr>
        <w:footnoteReference w:id="20"/>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 Zeichen als die Ganze</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 Vorstellung als Bezeichnete und Lautbild als Bezeichnende</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Das sprachliche Zeichen zwei Grundeigenschaften hat: arbiträre (beliebig d.h. unmotiviert) und linear.</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1715D4" w:rsidRDefault="00590200" w:rsidP="00590200">
      <w:pPr>
        <w:pStyle w:val="Paragraphedeliste"/>
        <w:numPr>
          <w:ilvl w:val="3"/>
          <w:numId w:val="4"/>
        </w:numPr>
        <w:autoSpaceDE w:val="0"/>
        <w:autoSpaceDN w:val="0"/>
        <w:adjustRightInd w:val="0"/>
        <w:spacing w:after="0" w:line="360" w:lineRule="auto"/>
        <w:rPr>
          <w:rFonts w:asciiTheme="majorBidi" w:hAnsiTheme="majorBidi" w:cstheme="majorBidi"/>
          <w:b/>
          <w:bCs/>
          <w:sz w:val="24"/>
          <w:szCs w:val="24"/>
        </w:rPr>
      </w:pPr>
      <w:r w:rsidRPr="001715D4">
        <w:rPr>
          <w:rFonts w:asciiTheme="majorBidi" w:hAnsiTheme="majorBidi" w:cstheme="majorBidi"/>
          <w:b/>
          <w:bCs/>
          <w:sz w:val="24"/>
          <w:szCs w:val="24"/>
        </w:rPr>
        <w:t>Die Veränderlichkeit des Zeichens:</w:t>
      </w:r>
      <w:r>
        <w:rPr>
          <w:rStyle w:val="Appelnotedebasdep"/>
          <w:rFonts w:asciiTheme="majorBidi" w:hAnsiTheme="majorBidi" w:cstheme="majorBidi"/>
          <w:b/>
          <w:bCs/>
          <w:sz w:val="24"/>
          <w:szCs w:val="24"/>
        </w:rPr>
        <w:footnoteReference w:id="21"/>
      </w:r>
    </w:p>
    <w:p w:rsidR="00590200" w:rsidRPr="00E4004A" w:rsidRDefault="00590200" w:rsidP="00590200">
      <w:pPr>
        <w:pStyle w:val="Paragraphedeliste"/>
        <w:autoSpaceDE w:val="0"/>
        <w:autoSpaceDN w:val="0"/>
        <w:adjustRightInd w:val="0"/>
        <w:spacing w:after="0" w:line="360" w:lineRule="auto"/>
        <w:rPr>
          <w:rFonts w:asciiTheme="majorBidi" w:hAnsiTheme="majorBidi" w:cstheme="majorBidi"/>
          <w:b/>
          <w:bCs/>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Das Zeichen wird Umgestaltet, weil es sich ununterbrochen in der Zeit fortpflanzt. Das Vorherrschende bei einer jeden Umgestaltung ist aber, dass die ursprüngliche Materie dabei fortbesteht. Die Abweichung vom Vergangenen ist nur relativ. Insofern also beruht die Umgestaltung auf der ununterbrochenen Fortpflanzung.</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BC59FF"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1715D4" w:rsidRDefault="00590200" w:rsidP="00590200">
      <w:pPr>
        <w:pStyle w:val="Paragraphedeliste"/>
        <w:numPr>
          <w:ilvl w:val="2"/>
          <w:numId w:val="4"/>
        </w:numPr>
        <w:autoSpaceDE w:val="0"/>
        <w:autoSpaceDN w:val="0"/>
        <w:adjustRightInd w:val="0"/>
        <w:spacing w:after="0" w:line="360" w:lineRule="auto"/>
        <w:jc w:val="both"/>
        <w:rPr>
          <w:rFonts w:asciiTheme="majorBidi" w:hAnsiTheme="majorBidi" w:cstheme="majorBidi"/>
          <w:b/>
          <w:bCs/>
          <w:sz w:val="24"/>
          <w:szCs w:val="24"/>
        </w:rPr>
      </w:pPr>
      <w:r w:rsidRPr="001715D4">
        <w:rPr>
          <w:rFonts w:asciiTheme="majorBidi" w:hAnsiTheme="majorBidi" w:cstheme="majorBidi"/>
          <w:b/>
          <w:bCs/>
          <w:sz w:val="24"/>
          <w:szCs w:val="24"/>
        </w:rPr>
        <w:lastRenderedPageBreak/>
        <w:t>Synchronie vs. Diachronie:</w:t>
      </w:r>
      <w:r>
        <w:rPr>
          <w:rStyle w:val="Appelnotedebasdep"/>
          <w:rFonts w:asciiTheme="majorBidi" w:hAnsiTheme="majorBidi" w:cstheme="majorBidi"/>
          <w:b/>
          <w:bCs/>
          <w:sz w:val="24"/>
          <w:szCs w:val="24"/>
        </w:rPr>
        <w:footnoteReference w:id="22"/>
      </w:r>
    </w:p>
    <w:p w:rsidR="00590200" w:rsidRPr="00E4004A" w:rsidRDefault="00590200" w:rsidP="00590200">
      <w:pPr>
        <w:pStyle w:val="Paragraphedeliste"/>
        <w:autoSpaceDE w:val="0"/>
        <w:autoSpaceDN w:val="0"/>
        <w:adjustRightInd w:val="0"/>
        <w:spacing w:after="0" w:line="360" w:lineRule="auto"/>
        <w:jc w:val="both"/>
        <w:rPr>
          <w:rFonts w:asciiTheme="majorBidi" w:hAnsiTheme="majorBidi" w:cstheme="majorBidi"/>
          <w:b/>
          <w:bCs/>
          <w:sz w:val="24"/>
          <w:szCs w:val="24"/>
        </w:rPr>
      </w:pP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Die Sprache ist ein System, dessen Teile in ihrer synchronischen Wechselbeziehung betrachtet werden können und müssen.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Die synchronische Sprachwissenschaft befasst sich mit logischen und psychologischen Verhältnissen, welche zwischen gleichzeitigen Gliedern, die ein System bilden, bestehen, so wie sie von einem und demselben Kollektivbewusstsein wahrgenommen werden.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Die diachronische Sprachwissenschaft untersucht dagegen die Beziehungen, die zwischen aufeinanderfolgenden Gliedern obwalten, die von einem in sich gleichen Kollektivbewusstsein nicht wahrgenommen werden, und von denen die einen an die Stelle der andern treten, ohne dass sie unter sich ein System bilden.</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Nur die sprachlichen Prozesse können diachron betrachtet werden; während der Grammatik (Syntax und Morphologie) und Lexikologie nur synchronisch sein kann.</w:t>
      </w:r>
    </w:p>
    <w:p w:rsidR="00590200" w:rsidRPr="00260661" w:rsidRDefault="00590200" w:rsidP="00590200">
      <w:pPr>
        <w:autoSpaceDE w:val="0"/>
        <w:autoSpaceDN w:val="0"/>
        <w:adjustRightInd w:val="0"/>
        <w:spacing w:after="0" w:line="360" w:lineRule="auto"/>
        <w:rPr>
          <w:rFonts w:asciiTheme="majorBidi" w:hAnsiTheme="majorBidi" w:cstheme="majorBidi"/>
          <w:sz w:val="24"/>
          <w:szCs w:val="24"/>
        </w:rPr>
      </w:pPr>
      <w:r w:rsidRPr="00260661">
        <w:rPr>
          <w:rFonts w:asciiTheme="majorBidi" w:hAnsiTheme="majorBidi" w:cstheme="majorBidi"/>
          <w:sz w:val="24"/>
          <w:szCs w:val="24"/>
        </w:rPr>
        <w:t xml:space="preserve">                  Epoche A:              gast               gast-i</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sidRPr="00260661">
        <w:rPr>
          <w:rFonts w:asciiTheme="majorBidi" w:hAnsiTheme="majorBidi" w:cstheme="majorBidi"/>
          <w:sz w:val="24"/>
          <w:szCs w:val="24"/>
        </w:rPr>
        <w:t xml:space="preserve">                  </w:t>
      </w:r>
      <w:r w:rsidRPr="00AD7C22">
        <w:rPr>
          <w:rFonts w:asciiTheme="majorBidi" w:hAnsiTheme="majorBidi" w:cstheme="majorBidi"/>
          <w:sz w:val="24"/>
          <w:szCs w:val="24"/>
        </w:rPr>
        <w:t>Epoche B:</w:t>
      </w:r>
      <w:r>
        <w:rPr>
          <w:rFonts w:asciiTheme="majorBidi" w:hAnsiTheme="majorBidi" w:cstheme="majorBidi"/>
          <w:sz w:val="24"/>
          <w:szCs w:val="24"/>
        </w:rPr>
        <w:t xml:space="preserve">             </w:t>
      </w:r>
      <w:r w:rsidRPr="00AD7C22">
        <w:rPr>
          <w:rFonts w:asciiTheme="majorBidi" w:hAnsiTheme="majorBidi" w:cstheme="majorBidi"/>
          <w:sz w:val="24"/>
          <w:szCs w:val="24"/>
        </w:rPr>
        <w:t xml:space="preserve"> gast</w:t>
      </w:r>
      <w:r>
        <w:rPr>
          <w:rFonts w:asciiTheme="majorBidi" w:hAnsiTheme="majorBidi" w:cstheme="majorBidi"/>
          <w:sz w:val="24"/>
          <w:szCs w:val="24"/>
        </w:rPr>
        <w:t xml:space="preserve">              </w:t>
      </w:r>
      <w:r w:rsidRPr="00AD7C22">
        <w:rPr>
          <w:rFonts w:asciiTheme="majorBidi" w:hAnsiTheme="majorBidi" w:cstheme="majorBidi"/>
          <w:sz w:val="24"/>
          <w:szCs w:val="24"/>
        </w:rPr>
        <w:t xml:space="preserve"> geste</w:t>
      </w:r>
    </w:p>
    <w:p w:rsidR="00590200" w:rsidRPr="00AD7C22" w:rsidRDefault="00590200" w:rsidP="00590200">
      <w:pPr>
        <w:autoSpaceDE w:val="0"/>
        <w:autoSpaceDN w:val="0"/>
        <w:adjustRightInd w:val="0"/>
        <w:spacing w:after="0" w:line="360" w:lineRule="auto"/>
        <w:jc w:val="both"/>
        <w:rPr>
          <w:rFonts w:asciiTheme="majorBidi" w:hAnsiTheme="majorBidi" w:cstheme="majorBidi"/>
          <w:sz w:val="24"/>
          <w:szCs w:val="24"/>
        </w:rPr>
      </w:pPr>
      <w:r w:rsidRPr="00AD7C22">
        <w:rPr>
          <w:rFonts w:asciiTheme="majorBidi" w:hAnsiTheme="majorBidi" w:cstheme="majorBidi"/>
          <w:sz w:val="24"/>
          <w:szCs w:val="24"/>
        </w:rPr>
        <w:t>Die Pluralbildung Gäste erfolgt nicht durch ein zusätzliches Zeichen (ä), sondern durch einen inneren Wandel. Der Umlaut hatte an und für sich nichts mit Pluralbildung zu tun.</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AD7C22">
        <w:rPr>
          <w:rFonts w:asciiTheme="majorBidi" w:hAnsiTheme="majorBidi" w:cstheme="majorBidi"/>
          <w:sz w:val="24"/>
          <w:szCs w:val="24"/>
        </w:rPr>
        <w:t>Synchronie</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AD7C22">
        <w:rPr>
          <w:rFonts w:asciiTheme="majorBidi" w:hAnsiTheme="majorBidi" w:cstheme="majorBidi"/>
          <w:sz w:val="24"/>
          <w:szCs w:val="24"/>
        </w:rPr>
        <w:t>Sprache</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AD7C22">
        <w:rPr>
          <w:rFonts w:asciiTheme="majorBidi" w:hAnsiTheme="majorBidi" w:cstheme="majorBidi"/>
          <w:sz w:val="24"/>
          <w:szCs w:val="24"/>
        </w:rPr>
        <w:t xml:space="preserve">(Langue) </w:t>
      </w:r>
      <w:r>
        <w:rPr>
          <w:rFonts w:asciiTheme="majorBidi" w:hAnsiTheme="majorBidi" w:cstheme="majorBidi"/>
          <w:sz w:val="24"/>
          <w:szCs w:val="24"/>
        </w:rPr>
        <w:t xml:space="preserve">                   </w:t>
      </w:r>
      <w:r w:rsidRPr="00AD7C22">
        <w:rPr>
          <w:rFonts w:asciiTheme="majorBidi" w:hAnsiTheme="majorBidi" w:cstheme="majorBidi"/>
          <w:sz w:val="24"/>
          <w:szCs w:val="24"/>
        </w:rPr>
        <w:t>Diachronie</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sidRPr="00AD7C22">
        <w:rPr>
          <w:rFonts w:asciiTheme="majorBidi" w:hAnsiTheme="majorBidi" w:cstheme="majorBidi"/>
          <w:sz w:val="24"/>
          <w:szCs w:val="24"/>
        </w:rPr>
        <w:t>Menschliche Rede</w:t>
      </w:r>
    </w:p>
    <w:p w:rsidR="00590200" w:rsidRPr="00AD7C22" w:rsidRDefault="00590200" w:rsidP="00590200">
      <w:pPr>
        <w:autoSpaceDE w:val="0"/>
        <w:autoSpaceDN w:val="0"/>
        <w:adjustRightInd w:val="0"/>
        <w:spacing w:after="0" w:line="360" w:lineRule="auto"/>
        <w:rPr>
          <w:rFonts w:asciiTheme="majorBidi" w:hAnsiTheme="majorBidi" w:cstheme="majorBidi"/>
          <w:sz w:val="24"/>
          <w:szCs w:val="24"/>
        </w:rPr>
      </w:pPr>
      <w:r w:rsidRPr="00AD7C22">
        <w:rPr>
          <w:rFonts w:asciiTheme="majorBidi" w:hAnsiTheme="majorBidi" w:cstheme="majorBidi"/>
          <w:sz w:val="24"/>
          <w:szCs w:val="24"/>
        </w:rPr>
        <w:t xml:space="preserve">(langage) </w:t>
      </w:r>
      <w:r>
        <w:rPr>
          <w:rFonts w:asciiTheme="majorBidi" w:hAnsiTheme="majorBidi" w:cstheme="majorBidi"/>
          <w:sz w:val="24"/>
          <w:szCs w:val="24"/>
        </w:rPr>
        <w:t xml:space="preserve">                                               </w:t>
      </w:r>
      <w:r w:rsidRPr="00AD7C22">
        <w:rPr>
          <w:rFonts w:asciiTheme="majorBidi" w:hAnsiTheme="majorBidi" w:cstheme="majorBidi"/>
          <w:sz w:val="24"/>
          <w:szCs w:val="24"/>
        </w:rPr>
        <w:t>Sprechen</w:t>
      </w:r>
    </w:p>
    <w:p w:rsidR="00590200" w:rsidRDefault="00590200" w:rsidP="0059020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Pr="00AD7C22">
        <w:rPr>
          <w:rFonts w:asciiTheme="majorBidi" w:hAnsiTheme="majorBidi" w:cstheme="majorBidi"/>
          <w:sz w:val="24"/>
          <w:szCs w:val="24"/>
        </w:rPr>
        <w:t>(Parole)</w:t>
      </w:r>
    </w:p>
    <w:p w:rsidR="00590200" w:rsidRDefault="00590200" w:rsidP="00590200">
      <w:pPr>
        <w:autoSpaceDE w:val="0"/>
        <w:autoSpaceDN w:val="0"/>
        <w:adjustRightInd w:val="0"/>
        <w:spacing w:after="0" w:line="360" w:lineRule="auto"/>
        <w:rPr>
          <w:rFonts w:asciiTheme="majorBidi" w:hAnsiTheme="majorBidi" w:cstheme="majorBidi"/>
          <w:sz w:val="24"/>
          <w:szCs w:val="24"/>
        </w:rPr>
      </w:pPr>
    </w:p>
    <w:p w:rsidR="00590200" w:rsidRPr="00C6667D" w:rsidRDefault="00590200" w:rsidP="00590200">
      <w:pPr>
        <w:pStyle w:val="Paragraphedeliste"/>
        <w:numPr>
          <w:ilvl w:val="3"/>
          <w:numId w:val="4"/>
        </w:numPr>
        <w:autoSpaceDE w:val="0"/>
        <w:autoSpaceDN w:val="0"/>
        <w:adjustRightInd w:val="0"/>
        <w:spacing w:after="0" w:line="360" w:lineRule="auto"/>
        <w:jc w:val="both"/>
        <w:rPr>
          <w:rFonts w:asciiTheme="majorBidi" w:hAnsiTheme="majorBidi" w:cstheme="majorBidi"/>
          <w:b/>
          <w:bCs/>
          <w:sz w:val="24"/>
          <w:szCs w:val="24"/>
        </w:rPr>
      </w:pPr>
      <w:r w:rsidRPr="00C6667D">
        <w:rPr>
          <w:rFonts w:asciiTheme="majorBidi" w:hAnsiTheme="majorBidi" w:cstheme="majorBidi"/>
          <w:b/>
          <w:bCs/>
          <w:sz w:val="24"/>
          <w:szCs w:val="24"/>
        </w:rPr>
        <w:t>Syntagmatisch vs. Paradigmatisch:</w:t>
      </w:r>
    </w:p>
    <w:p w:rsidR="00590200" w:rsidRPr="00FA3B70" w:rsidRDefault="00590200" w:rsidP="00590200">
      <w:pPr>
        <w:pStyle w:val="Paragraphedeliste"/>
        <w:autoSpaceDE w:val="0"/>
        <w:autoSpaceDN w:val="0"/>
        <w:adjustRightInd w:val="0"/>
        <w:spacing w:after="0" w:line="360" w:lineRule="auto"/>
        <w:jc w:val="both"/>
        <w:rPr>
          <w:rFonts w:asciiTheme="majorBidi" w:hAnsiTheme="majorBidi" w:cstheme="majorBidi"/>
          <w:b/>
          <w:bCs/>
          <w:sz w:val="24"/>
          <w:szCs w:val="24"/>
        </w:rPr>
      </w:pPr>
    </w:p>
    <w:p w:rsidR="00590200" w:rsidRPr="00C51A02" w:rsidRDefault="00590200" w:rsidP="00590200">
      <w:pPr>
        <w:autoSpaceDE w:val="0"/>
        <w:autoSpaceDN w:val="0"/>
        <w:adjustRightInd w:val="0"/>
        <w:spacing w:after="0" w:line="360" w:lineRule="auto"/>
        <w:jc w:val="both"/>
        <w:rPr>
          <w:rFonts w:asciiTheme="majorBidi" w:hAnsiTheme="majorBidi" w:cstheme="majorBidi"/>
          <w:sz w:val="24"/>
          <w:szCs w:val="24"/>
        </w:rPr>
      </w:pPr>
      <w:r w:rsidRPr="00C51A02">
        <w:rPr>
          <w:rFonts w:asciiTheme="majorBidi" w:hAnsiTheme="majorBidi" w:cstheme="majorBidi"/>
          <w:sz w:val="24"/>
          <w:szCs w:val="24"/>
        </w:rPr>
        <w:t>Ferner differenzierte er syntagmatische und paradigmatische Beziehungen:</w:t>
      </w:r>
    </w:p>
    <w:p w:rsidR="00590200" w:rsidRPr="00C51A02" w:rsidRDefault="00590200" w:rsidP="00590200">
      <w:pPr>
        <w:autoSpaceDE w:val="0"/>
        <w:autoSpaceDN w:val="0"/>
        <w:adjustRightInd w:val="0"/>
        <w:spacing w:after="0" w:line="360" w:lineRule="auto"/>
        <w:jc w:val="both"/>
        <w:rPr>
          <w:rFonts w:asciiTheme="majorBidi" w:hAnsiTheme="majorBidi" w:cstheme="majorBidi"/>
          <w:sz w:val="24"/>
          <w:szCs w:val="24"/>
        </w:rPr>
      </w:pPr>
      <w:r w:rsidRPr="00C51A02">
        <w:rPr>
          <w:rFonts w:asciiTheme="majorBidi" w:hAnsiTheme="majorBidi" w:cstheme="majorBidi"/>
          <w:sz w:val="24"/>
          <w:szCs w:val="24"/>
        </w:rPr>
        <w:t>Syntagmatisch: Man kann immer nur ein Wort zur selben Zeit aussprechen. Ein</w:t>
      </w:r>
    </w:p>
    <w:p w:rsidR="00590200" w:rsidRPr="00C51A02" w:rsidRDefault="00590200" w:rsidP="00590200">
      <w:pPr>
        <w:autoSpaceDE w:val="0"/>
        <w:autoSpaceDN w:val="0"/>
        <w:adjustRightInd w:val="0"/>
        <w:spacing w:after="0" w:line="360" w:lineRule="auto"/>
        <w:jc w:val="both"/>
        <w:rPr>
          <w:rFonts w:asciiTheme="majorBidi" w:hAnsiTheme="majorBidi" w:cstheme="majorBidi"/>
          <w:sz w:val="24"/>
          <w:szCs w:val="24"/>
        </w:rPr>
      </w:pPr>
      <w:r w:rsidRPr="00C51A02">
        <w:rPr>
          <w:rFonts w:asciiTheme="majorBidi" w:hAnsiTheme="majorBidi" w:cstheme="majorBidi"/>
          <w:sz w:val="24"/>
          <w:szCs w:val="24"/>
        </w:rPr>
        <w:t>Satz wird gebildet, in dem mehrere Wörter aneinander gereiht werden</w:t>
      </w:r>
      <w:r>
        <w:rPr>
          <w:rFonts w:asciiTheme="majorBidi" w:hAnsiTheme="majorBidi" w:cstheme="majorBidi"/>
          <w:sz w:val="24"/>
          <w:szCs w:val="24"/>
        </w:rPr>
        <w:t xml:space="preserve"> </w:t>
      </w:r>
      <w:r w:rsidRPr="00C51A02">
        <w:rPr>
          <w:rFonts w:asciiTheme="majorBidi" w:hAnsiTheme="majorBidi" w:cstheme="majorBidi"/>
          <w:sz w:val="24"/>
          <w:szCs w:val="24"/>
        </w:rPr>
        <w:t>linearer</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C51A02">
        <w:rPr>
          <w:rFonts w:asciiTheme="majorBidi" w:hAnsiTheme="majorBidi" w:cstheme="majorBidi"/>
          <w:sz w:val="24"/>
          <w:szCs w:val="24"/>
        </w:rPr>
        <w:t>Charakter der Sprache</w:t>
      </w:r>
      <w:r>
        <w:rPr>
          <w:rFonts w:asciiTheme="majorBidi" w:hAnsiTheme="majorBidi" w:cstheme="majorBidi"/>
          <w:sz w:val="24"/>
          <w:szCs w:val="24"/>
        </w:rPr>
        <w: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D27A81" w:rsidRDefault="00590200" w:rsidP="00590200">
      <w:pPr>
        <w:pStyle w:val="Paragraphedeliste"/>
        <w:numPr>
          <w:ilvl w:val="4"/>
          <w:numId w:val="4"/>
        </w:numPr>
        <w:autoSpaceDE w:val="0"/>
        <w:autoSpaceDN w:val="0"/>
        <w:adjustRightInd w:val="0"/>
        <w:spacing w:after="0" w:line="360" w:lineRule="auto"/>
        <w:jc w:val="both"/>
        <w:rPr>
          <w:rFonts w:asciiTheme="majorBidi" w:hAnsiTheme="majorBidi" w:cstheme="majorBidi"/>
          <w:sz w:val="24"/>
          <w:szCs w:val="24"/>
        </w:rPr>
      </w:pPr>
      <w:r w:rsidRPr="00D27A81">
        <w:rPr>
          <w:rFonts w:asciiTheme="majorBidi" w:hAnsiTheme="majorBidi" w:cstheme="majorBidi"/>
          <w:b/>
          <w:bCs/>
        </w:rPr>
        <w:lastRenderedPageBreak/>
        <w:t>Paradigmatik</w:t>
      </w:r>
      <w:r w:rsidRPr="00D27A81">
        <w:rPr>
          <w:rFonts w:asciiTheme="majorBidi" w:hAnsiTheme="majorBidi" w:cstheme="majorBidi"/>
          <w:b/>
          <w:bCs/>
          <w:sz w:val="24"/>
          <w:szCs w:val="24"/>
        </w:rPr>
        <w:t>:</w:t>
      </w:r>
      <w:r w:rsidRPr="00D27A81">
        <w:rPr>
          <w:rFonts w:asciiTheme="majorBidi" w:hAnsiTheme="majorBidi" w:cstheme="majorBidi"/>
          <w:sz w:val="24"/>
          <w:szCs w:val="24"/>
        </w:rPr>
        <w:t xml:space="preserve"> </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C51A02">
        <w:rPr>
          <w:rFonts w:asciiTheme="majorBidi" w:hAnsiTheme="majorBidi" w:cstheme="majorBidi"/>
          <w:sz w:val="24"/>
          <w:szCs w:val="24"/>
        </w:rPr>
        <w:t>Andererseits aber assoziieren sich außerhalb des gesprochenen</w:t>
      </w:r>
      <w:r>
        <w:rPr>
          <w:rFonts w:asciiTheme="majorBidi" w:hAnsiTheme="majorBidi" w:cstheme="majorBidi"/>
          <w:sz w:val="24"/>
          <w:szCs w:val="24"/>
        </w:rPr>
        <w:t xml:space="preserve"> Satzes die Wörter, die </w:t>
      </w:r>
      <w:r w:rsidRPr="00C51A02">
        <w:rPr>
          <w:rFonts w:asciiTheme="majorBidi" w:hAnsiTheme="majorBidi" w:cstheme="majorBidi"/>
          <w:sz w:val="24"/>
          <w:szCs w:val="24"/>
        </w:rPr>
        <w:t>irgendetwas unter sich gemein haben, im Gedächtnis,</w:t>
      </w:r>
      <w:r>
        <w:rPr>
          <w:rFonts w:asciiTheme="majorBidi" w:hAnsiTheme="majorBidi" w:cstheme="majorBidi"/>
          <w:sz w:val="24"/>
          <w:szCs w:val="24"/>
        </w:rPr>
        <w:t xml:space="preserve"> </w:t>
      </w:r>
      <w:r w:rsidRPr="00C51A02">
        <w:rPr>
          <w:rFonts w:asciiTheme="majorBidi" w:hAnsiTheme="majorBidi" w:cstheme="majorBidi"/>
          <w:sz w:val="24"/>
          <w:szCs w:val="24"/>
        </w:rPr>
        <w:t>und so bilden sich Gruppen, innerhalb deren sehr verschiedene Beziehungen</w:t>
      </w:r>
      <w:r>
        <w:rPr>
          <w:rFonts w:asciiTheme="majorBidi" w:hAnsiTheme="majorBidi" w:cstheme="majorBidi"/>
          <w:sz w:val="24"/>
          <w:szCs w:val="24"/>
        </w:rPr>
        <w:t xml:space="preserve"> </w:t>
      </w:r>
      <w:r w:rsidRPr="00C51A02">
        <w:rPr>
          <w:rFonts w:asciiTheme="majorBidi" w:hAnsiTheme="majorBidi" w:cstheme="majorBidi"/>
          <w:sz w:val="24"/>
          <w:szCs w:val="24"/>
        </w:rPr>
        <w:t>herrschen.</w:t>
      </w:r>
    </w:p>
    <w:p w:rsidR="00590200" w:rsidRDefault="00590200" w:rsidP="00590200">
      <w:pPr>
        <w:autoSpaceDE w:val="0"/>
        <w:autoSpaceDN w:val="0"/>
        <w:adjustRightInd w:val="0"/>
        <w:spacing w:after="0" w:line="360" w:lineRule="auto"/>
        <w:ind w:firstLine="708"/>
        <w:jc w:val="both"/>
        <w:rPr>
          <w:rFonts w:asciiTheme="majorBidi" w:hAnsiTheme="majorBidi" w:cstheme="majorBidi"/>
          <w:sz w:val="24"/>
          <w:szCs w:val="24"/>
        </w:rPr>
      </w:pPr>
    </w:p>
    <w:p w:rsidR="00590200" w:rsidRPr="00C51A02" w:rsidRDefault="00590200" w:rsidP="00590200">
      <w:pPr>
        <w:autoSpaceDE w:val="0"/>
        <w:autoSpaceDN w:val="0"/>
        <w:adjustRightInd w:val="0"/>
        <w:spacing w:after="0" w:line="360" w:lineRule="auto"/>
        <w:ind w:firstLine="708"/>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5614140" cy="3895725"/>
            <wp:effectExtent l="19050" t="0" r="56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617546" cy="3899139"/>
                    </a:xfrm>
                    <a:prstGeom prst="rect">
                      <a:avLst/>
                    </a:prstGeom>
                    <a:noFill/>
                    <a:ln w="9525">
                      <a:noFill/>
                      <a:miter lim="800000"/>
                      <a:headEnd/>
                      <a:tailEnd/>
                    </a:ln>
                  </pic:spPr>
                </pic:pic>
              </a:graphicData>
            </a:graphic>
          </wp:inline>
        </w:drawing>
      </w:r>
      <w:r>
        <w:rPr>
          <w:rStyle w:val="Appelnotedebasdep"/>
          <w:rFonts w:asciiTheme="majorBidi" w:hAnsiTheme="majorBidi" w:cstheme="majorBidi"/>
          <w:sz w:val="24"/>
          <w:szCs w:val="24"/>
        </w:rPr>
        <w:footnoteReference w:id="23"/>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C6667D" w:rsidRDefault="00590200" w:rsidP="00590200">
      <w:pPr>
        <w:pStyle w:val="Paragraphedeliste"/>
        <w:numPr>
          <w:ilvl w:val="4"/>
          <w:numId w:val="4"/>
        </w:numPr>
        <w:autoSpaceDE w:val="0"/>
        <w:autoSpaceDN w:val="0"/>
        <w:adjustRightInd w:val="0"/>
        <w:spacing w:after="0" w:line="360" w:lineRule="auto"/>
        <w:jc w:val="both"/>
        <w:rPr>
          <w:rFonts w:asciiTheme="majorBidi" w:hAnsiTheme="majorBidi" w:cstheme="majorBidi"/>
          <w:sz w:val="24"/>
          <w:szCs w:val="24"/>
        </w:rPr>
      </w:pPr>
      <w:r w:rsidRPr="00C6667D">
        <w:rPr>
          <w:rFonts w:asciiTheme="majorBidi" w:hAnsiTheme="majorBidi" w:cstheme="majorBidi"/>
          <w:b/>
          <w:bCs/>
          <w:sz w:val="24"/>
          <w:szCs w:val="24"/>
        </w:rPr>
        <w:t>Syntagmatisch</w:t>
      </w:r>
      <w:r w:rsidRPr="00C6667D">
        <w:rPr>
          <w:rFonts w:asciiTheme="majorBidi" w:hAnsiTheme="majorBidi" w:cstheme="majorBidi"/>
          <w:sz w:val="24"/>
          <w:szCs w:val="24"/>
        </w:rPr>
        <w:t>: Beziehung zwischen den in linearer Abfolge stehenden</w:t>
      </w:r>
    </w:p>
    <w:p w:rsidR="00590200" w:rsidRPr="008122D3" w:rsidRDefault="00590200" w:rsidP="00590200">
      <w:pPr>
        <w:autoSpaceDE w:val="0"/>
        <w:autoSpaceDN w:val="0"/>
        <w:adjustRightInd w:val="0"/>
        <w:spacing w:after="0" w:line="360" w:lineRule="auto"/>
        <w:jc w:val="both"/>
        <w:rPr>
          <w:rFonts w:asciiTheme="majorBidi" w:hAnsiTheme="majorBidi" w:cstheme="majorBidi"/>
          <w:sz w:val="24"/>
          <w:szCs w:val="24"/>
        </w:rPr>
      </w:pPr>
      <w:r w:rsidRPr="008122D3">
        <w:rPr>
          <w:rFonts w:asciiTheme="majorBidi" w:hAnsiTheme="majorBidi" w:cstheme="majorBidi"/>
          <w:sz w:val="24"/>
          <w:szCs w:val="24"/>
        </w:rPr>
        <w:t>Elementen</w:t>
      </w:r>
      <w:r>
        <w:rPr>
          <w:rFonts w:asciiTheme="majorBidi" w:hAnsiTheme="majorBidi" w:cstheme="majorBidi"/>
          <w:sz w:val="24"/>
          <w:szCs w:val="24"/>
        </w:rPr>
        <w:t>.</w:t>
      </w:r>
    </w:p>
    <w:p w:rsidR="00590200" w:rsidRPr="00672847" w:rsidRDefault="00590200" w:rsidP="00590200">
      <w:pPr>
        <w:autoSpaceDE w:val="0"/>
        <w:autoSpaceDN w:val="0"/>
        <w:adjustRightInd w:val="0"/>
        <w:spacing w:after="0" w:line="360" w:lineRule="auto"/>
        <w:jc w:val="both"/>
        <w:rPr>
          <w:rFonts w:asciiTheme="majorBidi" w:hAnsiTheme="majorBidi" w:cstheme="majorBidi"/>
          <w:sz w:val="24"/>
          <w:szCs w:val="24"/>
        </w:rPr>
      </w:pPr>
      <w:r w:rsidRPr="00672847">
        <w:rPr>
          <w:rFonts w:asciiTheme="majorBidi" w:hAnsiTheme="majorBidi" w:cstheme="majorBidi"/>
          <w:b/>
          <w:bCs/>
          <w:sz w:val="24"/>
          <w:szCs w:val="24"/>
        </w:rPr>
        <w:t xml:space="preserve">Paradigmatisch </w:t>
      </w:r>
      <w:r w:rsidRPr="00672847">
        <w:rPr>
          <w:rFonts w:asciiTheme="majorBidi" w:hAnsiTheme="majorBidi" w:cstheme="majorBidi"/>
          <w:sz w:val="24"/>
          <w:szCs w:val="24"/>
        </w:rPr>
        <w:t>(assoziativ): Zeichen in Kontrast zu anderen Zeichen.</w:t>
      </w:r>
    </w:p>
    <w:p w:rsidR="00590200" w:rsidRDefault="00590200" w:rsidP="00590200">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noProof/>
          <w:sz w:val="24"/>
          <w:szCs w:val="24"/>
          <w:lang w:val="fr-FR" w:eastAsia="fr-FR"/>
        </w:rPr>
        <w:lastRenderedPageBreak/>
        <w:drawing>
          <wp:inline distT="0" distB="0" distL="0" distR="0">
            <wp:extent cx="5139546" cy="4201064"/>
            <wp:effectExtent l="19050" t="0" r="3954"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142855" cy="4203769"/>
                    </a:xfrm>
                    <a:prstGeom prst="rect">
                      <a:avLst/>
                    </a:prstGeom>
                    <a:noFill/>
                    <a:ln w="9525">
                      <a:noFill/>
                      <a:miter lim="800000"/>
                      <a:headEnd/>
                      <a:tailEnd/>
                    </a:ln>
                  </pic:spPr>
                </pic:pic>
              </a:graphicData>
            </a:graphic>
          </wp:inline>
        </w:drawing>
      </w:r>
      <w:r>
        <w:rPr>
          <w:rStyle w:val="Appelnotedebasdep"/>
          <w:rFonts w:asciiTheme="majorBidi" w:hAnsiTheme="majorBidi" w:cstheme="majorBidi"/>
          <w:sz w:val="24"/>
          <w:szCs w:val="24"/>
        </w:rPr>
        <w:footnoteReference w:id="24"/>
      </w:r>
    </w:p>
    <w:p w:rsidR="00590200" w:rsidRDefault="00590200" w:rsidP="00590200">
      <w:pPr>
        <w:autoSpaceDE w:val="0"/>
        <w:autoSpaceDN w:val="0"/>
        <w:adjustRightInd w:val="0"/>
        <w:spacing w:after="0" w:line="360" w:lineRule="auto"/>
        <w:ind w:firstLine="708"/>
        <w:jc w:val="center"/>
        <w:rPr>
          <w:rFonts w:asciiTheme="majorBidi" w:hAnsiTheme="majorBidi" w:cstheme="majorBidi"/>
          <w:sz w:val="24"/>
          <w:szCs w:val="24"/>
        </w:rPr>
      </w:pPr>
    </w:p>
    <w:p w:rsidR="00590200" w:rsidRDefault="00590200" w:rsidP="00590200">
      <w:pPr>
        <w:autoSpaceDE w:val="0"/>
        <w:autoSpaceDN w:val="0"/>
        <w:adjustRightInd w:val="0"/>
        <w:spacing w:after="0" w:line="360" w:lineRule="auto"/>
        <w:ind w:firstLine="708"/>
        <w:jc w:val="center"/>
        <w:rPr>
          <w:rFonts w:asciiTheme="majorBidi" w:hAnsiTheme="majorBidi" w:cstheme="majorBidi"/>
          <w:sz w:val="24"/>
          <w:szCs w:val="24"/>
        </w:rPr>
      </w:pPr>
    </w:p>
    <w:p w:rsidR="00590200" w:rsidRPr="00C6667D" w:rsidRDefault="00590200" w:rsidP="00590200">
      <w:pPr>
        <w:pStyle w:val="Paragraphedeliste"/>
        <w:numPr>
          <w:ilvl w:val="2"/>
          <w:numId w:val="4"/>
        </w:numPr>
        <w:autoSpaceDE w:val="0"/>
        <w:autoSpaceDN w:val="0"/>
        <w:adjustRightInd w:val="0"/>
        <w:spacing w:after="0" w:line="360" w:lineRule="auto"/>
        <w:jc w:val="both"/>
        <w:rPr>
          <w:rFonts w:asciiTheme="majorBidi" w:hAnsiTheme="majorBidi" w:cstheme="majorBidi"/>
          <w:b/>
          <w:bCs/>
          <w:sz w:val="24"/>
          <w:szCs w:val="24"/>
        </w:rPr>
      </w:pPr>
      <w:r w:rsidRPr="00C6667D">
        <w:rPr>
          <w:rFonts w:asciiTheme="majorBidi" w:hAnsiTheme="majorBidi" w:cstheme="majorBidi"/>
          <w:b/>
          <w:bCs/>
          <w:sz w:val="24"/>
          <w:szCs w:val="24"/>
        </w:rPr>
        <w:t>Sprache als Zeichensystem:</w:t>
      </w:r>
    </w:p>
    <w:p w:rsidR="00590200" w:rsidRPr="00B546AF" w:rsidRDefault="00590200" w:rsidP="00590200">
      <w:pPr>
        <w:pStyle w:val="Paragraphedeliste"/>
        <w:autoSpaceDE w:val="0"/>
        <w:autoSpaceDN w:val="0"/>
        <w:adjustRightInd w:val="0"/>
        <w:spacing w:after="0" w:line="360" w:lineRule="auto"/>
        <w:jc w:val="both"/>
        <w:rPr>
          <w:rFonts w:asciiTheme="majorBidi" w:hAnsiTheme="majorBidi" w:cstheme="majorBidi"/>
          <w:b/>
          <w:bCs/>
          <w:sz w:val="24"/>
          <w:szCs w:val="24"/>
        </w:rPr>
      </w:pPr>
    </w:p>
    <w:p w:rsidR="00590200" w:rsidRPr="0008318C" w:rsidRDefault="00590200" w:rsidP="00590200">
      <w:pPr>
        <w:autoSpaceDE w:val="0"/>
        <w:autoSpaceDN w:val="0"/>
        <w:adjustRightInd w:val="0"/>
        <w:spacing w:after="0" w:line="360" w:lineRule="auto"/>
        <w:jc w:val="both"/>
        <w:rPr>
          <w:rFonts w:asciiTheme="majorBidi" w:hAnsiTheme="majorBidi" w:cstheme="majorBidi"/>
          <w:sz w:val="24"/>
          <w:szCs w:val="24"/>
        </w:rPr>
      </w:pPr>
      <w:r w:rsidRPr="0008318C">
        <w:rPr>
          <w:rFonts w:asciiTheme="majorBidi" w:hAnsiTheme="majorBidi" w:cstheme="majorBidi"/>
          <w:sz w:val="24"/>
          <w:szCs w:val="24"/>
        </w:rPr>
        <w:t xml:space="preserve">Ein Zeichen ist im weitesten Sinne </w:t>
      </w:r>
      <w:r>
        <w:rPr>
          <w:rFonts w:asciiTheme="majorBidi" w:hAnsiTheme="majorBidi" w:cstheme="majorBidi"/>
          <w:sz w:val="24"/>
          <w:szCs w:val="24"/>
        </w:rPr>
        <w:t>der Träger einer Information. Saussure</w:t>
      </w:r>
      <w:r w:rsidRPr="0008318C">
        <w:rPr>
          <w:rFonts w:asciiTheme="majorBidi" w:hAnsiTheme="majorBidi" w:cstheme="majorBidi"/>
          <w:sz w:val="24"/>
          <w:szCs w:val="24"/>
        </w:rPr>
        <w:t xml:space="preserve"> definierte das sprachliche Zeichen,</w:t>
      </w:r>
      <w:r>
        <w:rPr>
          <w:rFonts w:asciiTheme="majorBidi" w:hAnsiTheme="majorBidi" w:cstheme="majorBidi"/>
          <w:sz w:val="24"/>
          <w:szCs w:val="24"/>
        </w:rPr>
        <w:t xml:space="preserve"> </w:t>
      </w:r>
      <w:r w:rsidRPr="0008318C">
        <w:rPr>
          <w:rFonts w:asciiTheme="majorBidi" w:hAnsiTheme="majorBidi" w:cstheme="majorBidi"/>
          <w:sz w:val="24"/>
          <w:szCs w:val="24"/>
        </w:rPr>
        <w:t>untersuchte die Bezüge zwischen natürlichen menschlichen Sprachen und anderen Zeichensystemen.</w:t>
      </w:r>
    </w:p>
    <w:p w:rsidR="00590200" w:rsidRPr="0008318C" w:rsidRDefault="00590200" w:rsidP="00590200">
      <w:pPr>
        <w:autoSpaceDE w:val="0"/>
        <w:autoSpaceDN w:val="0"/>
        <w:adjustRightInd w:val="0"/>
        <w:spacing w:after="0" w:line="360" w:lineRule="auto"/>
        <w:jc w:val="both"/>
        <w:rPr>
          <w:rFonts w:asciiTheme="majorBidi" w:hAnsiTheme="majorBidi" w:cstheme="majorBidi"/>
          <w:sz w:val="24"/>
          <w:szCs w:val="24"/>
        </w:rPr>
      </w:pPr>
      <w:r w:rsidRPr="0008318C">
        <w:rPr>
          <w:rFonts w:asciiTheme="majorBidi" w:hAnsiTheme="majorBidi" w:cstheme="majorBidi"/>
          <w:sz w:val="24"/>
          <w:szCs w:val="24"/>
        </w:rPr>
        <w:t>Da</w:t>
      </w:r>
      <w:r>
        <w:rPr>
          <w:rFonts w:asciiTheme="majorBidi" w:hAnsiTheme="majorBidi" w:cstheme="majorBidi"/>
          <w:sz w:val="24"/>
          <w:szCs w:val="24"/>
        </w:rPr>
        <w:t>s sprachliche Zeichen ist für er</w:t>
      </w:r>
      <w:r w:rsidRPr="0008318C">
        <w:rPr>
          <w:rFonts w:asciiTheme="majorBidi" w:hAnsiTheme="majorBidi" w:cstheme="majorBidi"/>
          <w:sz w:val="24"/>
          <w:szCs w:val="24"/>
        </w:rPr>
        <w:t xml:space="preserve"> eine Ganzheit, die aus Vorstellung und Lautbild besteht; er verwendet</w:t>
      </w:r>
      <w:r>
        <w:rPr>
          <w:rFonts w:asciiTheme="majorBidi" w:hAnsiTheme="majorBidi" w:cstheme="majorBidi"/>
          <w:sz w:val="24"/>
          <w:szCs w:val="24"/>
        </w:rPr>
        <w:t xml:space="preserve"> </w:t>
      </w:r>
      <w:r w:rsidRPr="0008318C">
        <w:rPr>
          <w:rFonts w:asciiTheme="majorBidi" w:hAnsiTheme="majorBidi" w:cstheme="majorBidi"/>
          <w:sz w:val="24"/>
          <w:szCs w:val="24"/>
        </w:rPr>
        <w:t>die Termini „Signifié und signifiant“ = „Bezeichnetes – Bezeichnendes“. Beide Seiten des Zeichens sind</w:t>
      </w:r>
      <w:r>
        <w:rPr>
          <w:rFonts w:asciiTheme="majorBidi" w:hAnsiTheme="majorBidi" w:cstheme="majorBidi"/>
          <w:sz w:val="24"/>
          <w:szCs w:val="24"/>
        </w:rPr>
        <w:t xml:space="preserve"> </w:t>
      </w:r>
      <w:r w:rsidRPr="0008318C">
        <w:rPr>
          <w:rFonts w:asciiTheme="majorBidi" w:hAnsiTheme="majorBidi" w:cstheme="majorBidi"/>
          <w:sz w:val="24"/>
          <w:szCs w:val="24"/>
        </w:rPr>
        <w:t>untrennbar miteinander verbunden, sie</w:t>
      </w:r>
      <w:r>
        <w:rPr>
          <w:rFonts w:asciiTheme="majorBidi" w:hAnsiTheme="majorBidi" w:cstheme="majorBidi"/>
          <w:sz w:val="24"/>
          <w:szCs w:val="24"/>
        </w:rPr>
        <w:t xml:space="preserve"> bedingen sich wechselseitig. Saussure</w:t>
      </w:r>
      <w:r w:rsidRPr="0008318C">
        <w:rPr>
          <w:rFonts w:asciiTheme="majorBidi" w:hAnsiTheme="majorBidi" w:cstheme="majorBidi"/>
          <w:sz w:val="24"/>
          <w:szCs w:val="24"/>
        </w:rPr>
        <w:t xml:space="preserve"> forderte die Entwicklung einer</w:t>
      </w:r>
      <w:r>
        <w:rPr>
          <w:rFonts w:asciiTheme="majorBidi" w:hAnsiTheme="majorBidi" w:cstheme="majorBidi"/>
          <w:sz w:val="24"/>
          <w:szCs w:val="24"/>
        </w:rPr>
        <w:t xml:space="preserve"> </w:t>
      </w:r>
      <w:r w:rsidRPr="0008318C">
        <w:rPr>
          <w:rFonts w:asciiTheme="majorBidi" w:hAnsiTheme="majorBidi" w:cstheme="majorBidi"/>
          <w:sz w:val="24"/>
          <w:szCs w:val="24"/>
        </w:rPr>
        <w:t>Wissenschaft von den Zeichensystemen, in der die menschliche Sprache nur ein System neben anderen</w:t>
      </w:r>
      <w:r>
        <w:rPr>
          <w:rFonts w:asciiTheme="majorBidi" w:hAnsiTheme="majorBidi" w:cstheme="majorBidi"/>
          <w:sz w:val="24"/>
          <w:szCs w:val="24"/>
        </w:rPr>
        <w:t xml:space="preserve"> </w:t>
      </w:r>
      <w:r w:rsidRPr="0008318C">
        <w:rPr>
          <w:rFonts w:asciiTheme="majorBidi" w:hAnsiTheme="majorBidi" w:cstheme="majorBidi"/>
          <w:sz w:val="24"/>
          <w:szCs w:val="24"/>
        </w:rPr>
        <w:t>Zeichensystemen wäre, er schlug als Bezeichnung für diese Wissenschaft „Semiologie“ vor; heute „Semiotik“ –</w:t>
      </w:r>
      <w:r>
        <w:rPr>
          <w:rFonts w:asciiTheme="majorBidi" w:hAnsiTheme="majorBidi" w:cstheme="majorBidi"/>
          <w:sz w:val="24"/>
          <w:szCs w:val="24"/>
        </w:rPr>
        <w:t xml:space="preserve"> </w:t>
      </w:r>
      <w:r w:rsidRPr="0008318C">
        <w:rPr>
          <w:rFonts w:asciiTheme="majorBidi" w:hAnsiTheme="majorBidi" w:cstheme="majorBidi"/>
          <w:sz w:val="24"/>
          <w:szCs w:val="24"/>
        </w:rPr>
        <w:t>die Lehre von den Zeichen</w:t>
      </w:r>
      <w:r>
        <w:rPr>
          <w:rFonts w:asciiTheme="majorBidi" w:hAnsiTheme="majorBidi" w:cstheme="majorBidi"/>
          <w:sz w:val="24"/>
          <w:szCs w:val="24"/>
        </w:rPr>
        <w:t xml:space="preserve"> </w:t>
      </w:r>
      <w:r w:rsidRPr="0008318C">
        <w:rPr>
          <w:rFonts w:asciiTheme="majorBidi" w:hAnsiTheme="majorBidi" w:cstheme="majorBidi"/>
          <w:sz w:val="24"/>
          <w:szCs w:val="24"/>
        </w:rPr>
        <w:t>(Systemen).</w:t>
      </w:r>
    </w:p>
    <w:p w:rsidR="00590200" w:rsidRPr="0008318C" w:rsidRDefault="00590200" w:rsidP="00590200">
      <w:pPr>
        <w:autoSpaceDE w:val="0"/>
        <w:autoSpaceDN w:val="0"/>
        <w:adjustRightInd w:val="0"/>
        <w:spacing w:after="0" w:line="360" w:lineRule="auto"/>
        <w:jc w:val="both"/>
        <w:rPr>
          <w:rFonts w:asciiTheme="majorBidi" w:hAnsiTheme="majorBidi" w:cstheme="majorBidi"/>
          <w:sz w:val="24"/>
          <w:szCs w:val="24"/>
        </w:rPr>
      </w:pPr>
      <w:r w:rsidRPr="0008318C">
        <w:rPr>
          <w:rFonts w:asciiTheme="majorBidi" w:hAnsiTheme="majorBidi" w:cstheme="majorBidi"/>
          <w:sz w:val="24"/>
          <w:szCs w:val="24"/>
        </w:rPr>
        <w:t>Fü</w:t>
      </w:r>
      <w:r>
        <w:rPr>
          <w:rFonts w:asciiTheme="majorBidi" w:hAnsiTheme="majorBidi" w:cstheme="majorBidi"/>
          <w:sz w:val="24"/>
          <w:szCs w:val="24"/>
        </w:rPr>
        <w:t>r das sprachliche Zeichen gab Saussure</w:t>
      </w:r>
      <w:r w:rsidRPr="0008318C">
        <w:rPr>
          <w:rFonts w:asciiTheme="majorBidi" w:hAnsiTheme="majorBidi" w:cstheme="majorBidi"/>
          <w:sz w:val="24"/>
          <w:szCs w:val="24"/>
        </w:rPr>
        <w:t xml:space="preserve"> </w:t>
      </w:r>
      <w:r w:rsidRPr="0008318C">
        <w:rPr>
          <w:rFonts w:asciiTheme="majorBidi" w:hAnsiTheme="majorBidi" w:cstheme="majorBidi"/>
          <w:b/>
          <w:bCs/>
          <w:sz w:val="24"/>
          <w:szCs w:val="24"/>
        </w:rPr>
        <w:t xml:space="preserve">Arbitrarität </w:t>
      </w:r>
      <w:r w:rsidRPr="0008318C">
        <w:rPr>
          <w:rFonts w:asciiTheme="majorBidi" w:hAnsiTheme="majorBidi" w:cstheme="majorBidi"/>
          <w:sz w:val="24"/>
          <w:szCs w:val="24"/>
        </w:rPr>
        <w:t xml:space="preserve">und </w:t>
      </w:r>
      <w:r w:rsidRPr="0008318C">
        <w:rPr>
          <w:rFonts w:asciiTheme="majorBidi" w:hAnsiTheme="majorBidi" w:cstheme="majorBidi"/>
          <w:b/>
          <w:bCs/>
          <w:sz w:val="24"/>
          <w:szCs w:val="24"/>
        </w:rPr>
        <w:t xml:space="preserve">Linearität </w:t>
      </w:r>
      <w:r w:rsidRPr="0008318C">
        <w:rPr>
          <w:rFonts w:asciiTheme="majorBidi" w:hAnsiTheme="majorBidi" w:cstheme="majorBidi"/>
          <w:sz w:val="24"/>
          <w:szCs w:val="24"/>
        </w:rPr>
        <w:t>als grundlegende Charakteristika an.</w:t>
      </w:r>
      <w:r>
        <w:rPr>
          <w:rFonts w:asciiTheme="majorBidi" w:hAnsiTheme="majorBidi" w:cstheme="majorBidi"/>
          <w:sz w:val="24"/>
          <w:szCs w:val="24"/>
        </w:rPr>
        <w:t xml:space="preserve"> </w:t>
      </w:r>
      <w:r w:rsidRPr="0008318C">
        <w:rPr>
          <w:rFonts w:asciiTheme="majorBidi" w:hAnsiTheme="majorBidi" w:cstheme="majorBidi"/>
          <w:sz w:val="24"/>
          <w:szCs w:val="24"/>
        </w:rPr>
        <w:t xml:space="preserve">Arbiträr bedeutet, dass die Verknüpfung von Vorstellung und Lautbild </w:t>
      </w:r>
      <w:r w:rsidRPr="0008318C">
        <w:rPr>
          <w:rFonts w:asciiTheme="majorBidi" w:hAnsiTheme="majorBidi" w:cstheme="majorBidi"/>
          <w:sz w:val="24"/>
          <w:szCs w:val="24"/>
        </w:rPr>
        <w:lastRenderedPageBreak/>
        <w:t>belilebig / nicht motiviert ist. (Tisch, stůl,</w:t>
      </w:r>
      <w:r>
        <w:rPr>
          <w:rFonts w:asciiTheme="majorBidi" w:hAnsiTheme="majorBidi" w:cstheme="majorBidi"/>
          <w:sz w:val="24"/>
          <w:szCs w:val="24"/>
        </w:rPr>
        <w:t xml:space="preserve"> </w:t>
      </w:r>
      <w:r w:rsidRPr="0008318C">
        <w:rPr>
          <w:rFonts w:asciiTheme="majorBidi" w:hAnsiTheme="majorBidi" w:cstheme="majorBidi"/>
          <w:sz w:val="24"/>
          <w:szCs w:val="24"/>
        </w:rPr>
        <w:t xml:space="preserve">table …). Gegenpol der Arbitrarität ist die </w:t>
      </w:r>
      <w:r w:rsidRPr="0008318C">
        <w:rPr>
          <w:rFonts w:asciiTheme="majorBidi" w:hAnsiTheme="majorBidi" w:cstheme="majorBidi"/>
          <w:b/>
          <w:bCs/>
          <w:sz w:val="24"/>
          <w:szCs w:val="24"/>
        </w:rPr>
        <w:t>Motiviertheit</w:t>
      </w:r>
      <w:r w:rsidRPr="0008318C">
        <w:rPr>
          <w:rFonts w:asciiTheme="majorBidi" w:hAnsiTheme="majorBidi" w:cstheme="majorBidi"/>
          <w:sz w:val="24"/>
          <w:szCs w:val="24"/>
        </w:rPr>
        <w:t>. Bei motivierten Zeichen gibt es einen</w:t>
      </w:r>
      <w:r>
        <w:rPr>
          <w:rFonts w:asciiTheme="majorBidi" w:hAnsiTheme="majorBidi" w:cstheme="majorBidi"/>
          <w:sz w:val="24"/>
          <w:szCs w:val="24"/>
        </w:rPr>
        <w:t xml:space="preserve"> </w:t>
      </w:r>
      <w:r w:rsidRPr="0008318C">
        <w:rPr>
          <w:rFonts w:asciiTheme="majorBidi" w:hAnsiTheme="majorBidi" w:cstheme="majorBidi"/>
          <w:sz w:val="24"/>
          <w:szCs w:val="24"/>
        </w:rPr>
        <w:t>Kausalzusammenhang zwischen Bezeichnendem und Bezeichneten. (Onomatopoetika – Kuckuck, quaken), bei</w:t>
      </w:r>
      <w:r>
        <w:rPr>
          <w:rFonts w:asciiTheme="majorBidi" w:hAnsiTheme="majorBidi" w:cstheme="majorBidi"/>
          <w:sz w:val="24"/>
          <w:szCs w:val="24"/>
        </w:rPr>
        <w:t xml:space="preserve"> </w:t>
      </w:r>
      <w:r w:rsidRPr="0008318C">
        <w:rPr>
          <w:rFonts w:asciiTheme="majorBidi" w:hAnsiTheme="majorBidi" w:cstheme="majorBidi"/>
          <w:sz w:val="24"/>
          <w:szCs w:val="24"/>
        </w:rPr>
        <w:t xml:space="preserve">Komposita: </w:t>
      </w:r>
      <w:r w:rsidRPr="0008318C">
        <w:rPr>
          <w:rFonts w:asciiTheme="majorBidi" w:hAnsiTheme="majorBidi" w:cstheme="majorBidi"/>
          <w:i/>
          <w:iCs/>
          <w:sz w:val="24"/>
          <w:szCs w:val="24"/>
        </w:rPr>
        <w:t xml:space="preserve">Schreibtisch </w:t>
      </w:r>
      <w:r w:rsidRPr="0008318C">
        <w:rPr>
          <w:rFonts w:asciiTheme="majorBidi" w:hAnsiTheme="majorBidi" w:cstheme="majorBidi"/>
          <w:sz w:val="24"/>
          <w:szCs w:val="24"/>
        </w:rPr>
        <w:t xml:space="preserve">ist motiviert in Relation zu </w:t>
      </w:r>
      <w:r w:rsidRPr="0008318C">
        <w:rPr>
          <w:rFonts w:asciiTheme="majorBidi" w:hAnsiTheme="majorBidi" w:cstheme="majorBidi"/>
          <w:i/>
          <w:iCs/>
          <w:sz w:val="24"/>
          <w:szCs w:val="24"/>
        </w:rPr>
        <w:t>Tisch</w:t>
      </w:r>
      <w:r w:rsidRPr="0008318C">
        <w:rPr>
          <w:rFonts w:asciiTheme="majorBidi" w:hAnsiTheme="majorBidi" w:cstheme="majorBidi"/>
          <w:sz w:val="24"/>
          <w:szCs w:val="24"/>
        </w:rPr>
        <w: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08318C">
        <w:rPr>
          <w:rFonts w:asciiTheme="majorBidi" w:hAnsiTheme="majorBidi" w:cstheme="majorBidi"/>
          <w:sz w:val="24"/>
          <w:szCs w:val="24"/>
        </w:rPr>
        <w:t>S</w:t>
      </w:r>
      <w:r>
        <w:rPr>
          <w:rFonts w:asciiTheme="majorBidi" w:hAnsiTheme="majorBidi" w:cstheme="majorBidi"/>
          <w:sz w:val="24"/>
          <w:szCs w:val="24"/>
        </w:rPr>
        <w:t>aussure</w:t>
      </w:r>
      <w:r w:rsidRPr="0008318C">
        <w:rPr>
          <w:rFonts w:asciiTheme="majorBidi" w:hAnsiTheme="majorBidi" w:cstheme="majorBidi"/>
          <w:sz w:val="24"/>
          <w:szCs w:val="24"/>
        </w:rPr>
        <w:t xml:space="preserve"> sah das sprachliche Zeichen zugleich veränderlich und unveränderlich an. </w:t>
      </w:r>
      <w:r w:rsidRPr="0008318C">
        <w:rPr>
          <w:rFonts w:asciiTheme="majorBidi" w:hAnsiTheme="majorBidi" w:cstheme="majorBidi"/>
          <w:b/>
          <w:bCs/>
          <w:sz w:val="24"/>
          <w:szCs w:val="24"/>
        </w:rPr>
        <w:t xml:space="preserve">Unveränderlich </w:t>
      </w:r>
      <w:r w:rsidRPr="0008318C">
        <w:rPr>
          <w:rFonts w:asciiTheme="majorBidi" w:hAnsiTheme="majorBidi" w:cstheme="majorBidi"/>
          <w:sz w:val="24"/>
          <w:szCs w:val="24"/>
        </w:rPr>
        <w:t>ist es in</w:t>
      </w:r>
      <w:r>
        <w:rPr>
          <w:rFonts w:asciiTheme="majorBidi" w:hAnsiTheme="majorBidi" w:cstheme="majorBidi"/>
          <w:sz w:val="24"/>
          <w:szCs w:val="24"/>
        </w:rPr>
        <w:t xml:space="preserve"> </w:t>
      </w:r>
      <w:r w:rsidRPr="0008318C">
        <w:rPr>
          <w:rFonts w:asciiTheme="majorBidi" w:hAnsiTheme="majorBidi" w:cstheme="majorBidi"/>
          <w:sz w:val="24"/>
          <w:szCs w:val="24"/>
        </w:rPr>
        <w:t>dem Sinne, dass Sprache immer Erbe einer vergangenen Epoche ist, eine Gegebenheit, der sich der Einzelne</w:t>
      </w:r>
      <w:r>
        <w:rPr>
          <w:rFonts w:asciiTheme="majorBidi" w:hAnsiTheme="majorBidi" w:cstheme="majorBidi"/>
          <w:sz w:val="24"/>
          <w:szCs w:val="24"/>
        </w:rPr>
        <w:t xml:space="preserve"> </w:t>
      </w:r>
      <w:r w:rsidRPr="0008318C">
        <w:rPr>
          <w:rFonts w:asciiTheme="majorBidi" w:hAnsiTheme="majorBidi" w:cstheme="majorBidi"/>
          <w:sz w:val="24"/>
          <w:szCs w:val="24"/>
        </w:rPr>
        <w:t xml:space="preserve">unterwerfen muss. </w:t>
      </w:r>
      <w:r w:rsidRPr="0008318C">
        <w:rPr>
          <w:rFonts w:asciiTheme="majorBidi" w:hAnsiTheme="majorBidi" w:cstheme="majorBidi"/>
          <w:b/>
          <w:bCs/>
          <w:sz w:val="24"/>
          <w:szCs w:val="24"/>
        </w:rPr>
        <w:t xml:space="preserve">Veränderlich </w:t>
      </w:r>
      <w:r w:rsidRPr="0008318C">
        <w:rPr>
          <w:rFonts w:asciiTheme="majorBidi" w:hAnsiTheme="majorBidi" w:cstheme="majorBidi"/>
          <w:sz w:val="24"/>
          <w:szCs w:val="24"/>
        </w:rPr>
        <w:t>ist es durch seine Bindung an eine sprechende Menge und an die</w:t>
      </w:r>
      <w:r>
        <w:rPr>
          <w:rFonts w:asciiTheme="majorBidi" w:hAnsiTheme="majorBidi" w:cstheme="majorBidi"/>
          <w:sz w:val="24"/>
          <w:szCs w:val="24"/>
        </w:rPr>
        <w:t xml:space="preserve"> </w:t>
      </w:r>
      <w:r w:rsidRPr="0008318C">
        <w:rPr>
          <w:rFonts w:asciiTheme="majorBidi" w:hAnsiTheme="majorBidi" w:cstheme="majorBidi"/>
          <w:sz w:val="24"/>
          <w:szCs w:val="24"/>
        </w:rPr>
        <w:t>fortschreitende Zeit – sprachlicher Wandel.</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C6667D" w:rsidRDefault="00590200" w:rsidP="00590200">
      <w:pPr>
        <w:pStyle w:val="Paragraphedeliste"/>
        <w:numPr>
          <w:ilvl w:val="2"/>
          <w:numId w:val="4"/>
        </w:numPr>
        <w:autoSpaceDE w:val="0"/>
        <w:autoSpaceDN w:val="0"/>
        <w:adjustRightInd w:val="0"/>
        <w:spacing w:after="0" w:line="360" w:lineRule="auto"/>
        <w:jc w:val="both"/>
        <w:rPr>
          <w:rFonts w:asciiTheme="majorBidi" w:hAnsiTheme="majorBidi" w:cstheme="majorBidi"/>
          <w:b/>
          <w:bCs/>
          <w:sz w:val="24"/>
          <w:szCs w:val="24"/>
        </w:rPr>
      </w:pPr>
      <w:r w:rsidRPr="00C6667D">
        <w:rPr>
          <w:rFonts w:asciiTheme="majorBidi" w:hAnsiTheme="majorBidi" w:cstheme="majorBidi"/>
          <w:b/>
          <w:bCs/>
          <w:sz w:val="24"/>
          <w:szCs w:val="24"/>
        </w:rPr>
        <w:t>Sprachanalyse nach Saussure (und dem Strukturalismus):</w:t>
      </w:r>
      <w:r>
        <w:rPr>
          <w:rStyle w:val="Appelnotedebasdep"/>
          <w:rFonts w:asciiTheme="majorBidi" w:hAnsiTheme="majorBidi" w:cstheme="majorBidi"/>
          <w:b/>
          <w:bCs/>
          <w:sz w:val="24"/>
          <w:szCs w:val="24"/>
        </w:rPr>
        <w:footnoteReference w:id="25"/>
      </w:r>
    </w:p>
    <w:p w:rsidR="00590200" w:rsidRPr="00FA3B70" w:rsidRDefault="00590200" w:rsidP="00590200">
      <w:pPr>
        <w:pStyle w:val="Paragraphedeliste"/>
        <w:autoSpaceDE w:val="0"/>
        <w:autoSpaceDN w:val="0"/>
        <w:adjustRightInd w:val="0"/>
        <w:spacing w:after="0" w:line="360" w:lineRule="auto"/>
        <w:jc w:val="both"/>
        <w:rPr>
          <w:rFonts w:asciiTheme="majorBidi" w:hAnsiTheme="majorBidi" w:cstheme="majorBidi"/>
          <w:b/>
          <w:bCs/>
          <w:sz w:val="24"/>
          <w:szCs w:val="24"/>
        </w:rPr>
      </w:pPr>
    </w:p>
    <w:p w:rsidR="00590200" w:rsidRPr="008122D3" w:rsidRDefault="00590200" w:rsidP="00590200">
      <w:pPr>
        <w:autoSpaceDE w:val="0"/>
        <w:autoSpaceDN w:val="0"/>
        <w:adjustRightInd w:val="0"/>
        <w:spacing w:after="0" w:line="360" w:lineRule="auto"/>
        <w:jc w:val="both"/>
        <w:rPr>
          <w:rFonts w:asciiTheme="majorBidi" w:hAnsiTheme="majorBidi" w:cstheme="majorBidi"/>
          <w:sz w:val="24"/>
          <w:szCs w:val="24"/>
        </w:rPr>
      </w:pPr>
      <w:r w:rsidRPr="008122D3">
        <w:rPr>
          <w:rFonts w:asciiTheme="majorBidi" w:hAnsiTheme="majorBidi" w:cstheme="majorBidi"/>
          <w:sz w:val="24"/>
          <w:szCs w:val="24"/>
        </w:rPr>
        <w:t>• Synchrone Analyse</w:t>
      </w:r>
      <w:r>
        <w:rPr>
          <w:rFonts w:asciiTheme="majorBidi" w:hAnsiTheme="majorBidi" w:cstheme="majorBidi"/>
          <w:sz w:val="24"/>
          <w:szCs w:val="24"/>
        </w:rPr>
        <w:t>.</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8122D3">
        <w:rPr>
          <w:rFonts w:asciiTheme="majorBidi" w:hAnsiTheme="majorBidi" w:cstheme="majorBidi"/>
          <w:sz w:val="24"/>
          <w:szCs w:val="24"/>
        </w:rPr>
        <w:t>• Auf Grundlage eines repräsentativen Korpus durch Segmentierung</w:t>
      </w:r>
      <w:r>
        <w:rPr>
          <w:rFonts w:asciiTheme="majorBidi" w:hAnsiTheme="majorBidi" w:cstheme="majorBidi"/>
          <w:sz w:val="24"/>
          <w:szCs w:val="24"/>
        </w:rPr>
        <w:t xml:space="preserve"> </w:t>
      </w:r>
      <w:r w:rsidRPr="008122D3">
        <w:rPr>
          <w:rFonts w:asciiTheme="majorBidi" w:hAnsiTheme="majorBidi" w:cstheme="majorBidi"/>
          <w:sz w:val="24"/>
          <w:szCs w:val="24"/>
        </w:rPr>
        <w:t>(syntaktisch - Wortfolge) und Klassifizierung (paradigmatisch – Wortfelder,</w:t>
      </w:r>
      <w:r>
        <w:rPr>
          <w:rFonts w:asciiTheme="majorBidi" w:hAnsiTheme="majorBidi" w:cstheme="majorBidi"/>
          <w:sz w:val="24"/>
          <w:szCs w:val="24"/>
        </w:rPr>
        <w:t xml:space="preserve"> </w:t>
      </w:r>
      <w:r w:rsidRPr="008122D3">
        <w:rPr>
          <w:rFonts w:asciiTheme="majorBidi" w:hAnsiTheme="majorBidi" w:cstheme="majorBidi"/>
          <w:sz w:val="24"/>
          <w:szCs w:val="24"/>
        </w:rPr>
        <w:t>morphologische Veränderungen)</w:t>
      </w:r>
      <w:r>
        <w:rPr>
          <w:rFonts w:asciiTheme="majorBidi" w:hAnsiTheme="majorBidi" w:cstheme="majorBidi"/>
          <w:sz w:val="24"/>
          <w:szCs w:val="24"/>
        </w:rPr>
        <w:t>.</w:t>
      </w:r>
    </w:p>
    <w:p w:rsidR="00590200" w:rsidRPr="00083383" w:rsidRDefault="00590200" w:rsidP="00590200">
      <w:pPr>
        <w:autoSpaceDE w:val="0"/>
        <w:autoSpaceDN w:val="0"/>
        <w:adjustRightInd w:val="0"/>
        <w:spacing w:after="0" w:line="360" w:lineRule="auto"/>
        <w:jc w:val="both"/>
        <w:rPr>
          <w:rFonts w:asciiTheme="majorBidi" w:hAnsiTheme="majorBidi" w:cstheme="majorBidi"/>
          <w:sz w:val="24"/>
          <w:szCs w:val="24"/>
        </w:rPr>
      </w:pPr>
      <w:r w:rsidRPr="00083383">
        <w:rPr>
          <w:rFonts w:asciiTheme="majorBidi" w:hAnsiTheme="majorBidi" w:cstheme="majorBidi"/>
          <w:sz w:val="24"/>
          <w:szCs w:val="24"/>
        </w:rPr>
        <w:t>In der traditionellen (Schul-)Grammatik steht das Verhältnis zwischen Subjekt und Verb im Mittelpunkt</w:t>
      </w:r>
      <w:r>
        <w:rPr>
          <w:rFonts w:asciiTheme="majorBidi" w:hAnsiTheme="majorBidi" w:cstheme="majorBidi"/>
          <w:sz w:val="24"/>
          <w:szCs w:val="24"/>
        </w:rPr>
        <w:t xml:space="preserve"> </w:t>
      </w:r>
      <w:r w:rsidRPr="00083383">
        <w:rPr>
          <w:rFonts w:asciiTheme="majorBidi" w:hAnsiTheme="majorBidi" w:cstheme="majorBidi"/>
          <w:sz w:val="24"/>
          <w:szCs w:val="24"/>
        </w:rPr>
        <w:t>der Aufmerksamkeit; alle anderen Satzglieder ordnen sich diesem unter. Die herausragende</w:t>
      </w:r>
      <w:r>
        <w:rPr>
          <w:rFonts w:asciiTheme="majorBidi" w:hAnsiTheme="majorBidi" w:cstheme="majorBidi"/>
          <w:sz w:val="24"/>
          <w:szCs w:val="24"/>
        </w:rPr>
        <w:t xml:space="preserve"> </w:t>
      </w:r>
      <w:r w:rsidRPr="00083383">
        <w:rPr>
          <w:rFonts w:asciiTheme="majorBidi" w:hAnsiTheme="majorBidi" w:cstheme="majorBidi"/>
          <w:sz w:val="24"/>
          <w:szCs w:val="24"/>
        </w:rPr>
        <w:t xml:space="preserve">Bedeutung von Subjekt </w:t>
      </w:r>
      <w:r w:rsidRPr="00083383">
        <w:rPr>
          <w:rFonts w:asciiTheme="majorBidi" w:hAnsiTheme="majorBidi" w:cstheme="majorBidi"/>
          <w:i/>
          <w:iCs/>
          <w:sz w:val="24"/>
          <w:szCs w:val="24"/>
        </w:rPr>
        <w:t xml:space="preserve">und </w:t>
      </w:r>
      <w:r w:rsidRPr="00083383">
        <w:rPr>
          <w:rFonts w:asciiTheme="majorBidi" w:hAnsiTheme="majorBidi" w:cstheme="majorBidi"/>
          <w:sz w:val="24"/>
          <w:szCs w:val="24"/>
        </w:rPr>
        <w:t>Verb wird jedoch nicht in jeder Grammatik als zentral angesehen. In der</w:t>
      </w:r>
      <w:r>
        <w:rPr>
          <w:rFonts w:asciiTheme="majorBidi" w:hAnsiTheme="majorBidi" w:cstheme="majorBidi"/>
          <w:sz w:val="24"/>
          <w:szCs w:val="24"/>
        </w:rPr>
        <w:t xml:space="preserve"> </w:t>
      </w:r>
      <w:r w:rsidRPr="00083383">
        <w:rPr>
          <w:rFonts w:asciiTheme="majorBidi" w:hAnsiTheme="majorBidi" w:cstheme="majorBidi"/>
          <w:sz w:val="24"/>
          <w:szCs w:val="24"/>
        </w:rPr>
        <w:t>Dependenz- bzw. Valenzgrammatik von Tesnière ist allein das Verb zentral für den Satzbauplan, alle</w:t>
      </w:r>
      <w:r>
        <w:rPr>
          <w:rFonts w:asciiTheme="majorBidi" w:hAnsiTheme="majorBidi" w:cstheme="majorBidi"/>
          <w:sz w:val="24"/>
          <w:szCs w:val="24"/>
        </w:rPr>
        <w:t xml:space="preserve"> </w:t>
      </w:r>
      <w:r w:rsidRPr="00083383">
        <w:rPr>
          <w:rFonts w:asciiTheme="majorBidi" w:hAnsiTheme="majorBidi" w:cstheme="majorBidi"/>
          <w:sz w:val="24"/>
          <w:szCs w:val="24"/>
        </w:rPr>
        <w:t>anderen Satzglieder hängen von ihm ab</w:t>
      </w:r>
      <w:r>
        <w:rPr>
          <w:rStyle w:val="Appelnotedebasdep"/>
          <w:rFonts w:asciiTheme="majorBidi" w:hAnsiTheme="majorBidi" w:cstheme="majorBidi"/>
          <w:sz w:val="24"/>
          <w:szCs w:val="24"/>
        </w:rPr>
        <w:footnoteReference w:id="26"/>
      </w:r>
      <w:r w:rsidRPr="00083383">
        <w:rPr>
          <w:rFonts w:asciiTheme="majorBidi" w:hAnsiTheme="majorBidi" w:cstheme="majorBidi"/>
          <w:sz w:val="24"/>
          <w:szCs w:val="24"/>
        </w:rPr>
        <w:t>.</w:t>
      </w:r>
    </w:p>
    <w:p w:rsidR="00590200" w:rsidRPr="00083383" w:rsidRDefault="00590200" w:rsidP="00590200">
      <w:pPr>
        <w:autoSpaceDE w:val="0"/>
        <w:autoSpaceDN w:val="0"/>
        <w:adjustRightInd w:val="0"/>
        <w:spacing w:after="0" w:line="360" w:lineRule="auto"/>
        <w:jc w:val="both"/>
        <w:rPr>
          <w:rFonts w:asciiTheme="majorBidi" w:hAnsiTheme="majorBidi" w:cstheme="majorBidi"/>
          <w:sz w:val="24"/>
          <w:szCs w:val="24"/>
        </w:rPr>
      </w:pPr>
      <w:r w:rsidRPr="00083383">
        <w:rPr>
          <w:rFonts w:asciiTheme="majorBidi" w:hAnsiTheme="majorBidi" w:cstheme="majorBidi"/>
          <w:sz w:val="24"/>
          <w:szCs w:val="24"/>
        </w:rPr>
        <w:t>Im Folgenden sollen die Besonderheiten der Dependenzgrammatik gegenüber anderen Ansätzen vorgestellt</w:t>
      </w:r>
      <w:r>
        <w:rPr>
          <w:rFonts w:asciiTheme="majorBidi" w:hAnsiTheme="majorBidi" w:cstheme="majorBidi"/>
          <w:sz w:val="24"/>
          <w:szCs w:val="24"/>
        </w:rPr>
        <w:t xml:space="preserve"> </w:t>
      </w:r>
      <w:r w:rsidRPr="00083383">
        <w:rPr>
          <w:rFonts w:asciiTheme="majorBidi" w:hAnsiTheme="majorBidi" w:cstheme="majorBidi"/>
          <w:sz w:val="24"/>
          <w:szCs w:val="24"/>
        </w:rPr>
        <w:t>werden. Tesnière teilt die Satzanalyse in zwei Gruppen, die der inneren Form des Satzes und</w:t>
      </w:r>
      <w:r>
        <w:rPr>
          <w:rFonts w:asciiTheme="majorBidi" w:hAnsiTheme="majorBidi" w:cstheme="majorBidi"/>
          <w:sz w:val="24"/>
          <w:szCs w:val="24"/>
        </w:rPr>
        <w:t xml:space="preserve"> </w:t>
      </w:r>
      <w:r w:rsidRPr="00083383">
        <w:rPr>
          <w:rFonts w:asciiTheme="majorBidi" w:hAnsiTheme="majorBidi" w:cstheme="majorBidi"/>
          <w:sz w:val="24"/>
          <w:szCs w:val="24"/>
        </w:rPr>
        <w:t>die der äußeren. Unter der inneren Form des Satzes versteht er die „klassische“ Syntax, also die strukturellen</w:t>
      </w:r>
      <w:r>
        <w:rPr>
          <w:rFonts w:asciiTheme="majorBidi" w:hAnsiTheme="majorBidi" w:cstheme="majorBidi"/>
          <w:sz w:val="24"/>
          <w:szCs w:val="24"/>
        </w:rPr>
        <w:t xml:space="preserve"> </w:t>
      </w:r>
      <w:r w:rsidRPr="00083383">
        <w:rPr>
          <w:rFonts w:asciiTheme="majorBidi" w:hAnsiTheme="majorBidi" w:cstheme="majorBidi"/>
          <w:sz w:val="24"/>
          <w:szCs w:val="24"/>
        </w:rPr>
        <w:t>und semantischen Ordnungsprinzipien, die äußere Form bezeichnet die Morphologie, also die</w:t>
      </w:r>
      <w:r>
        <w:rPr>
          <w:rFonts w:asciiTheme="majorBidi" w:hAnsiTheme="majorBidi" w:cstheme="majorBidi"/>
          <w:sz w:val="24"/>
          <w:szCs w:val="24"/>
        </w:rPr>
        <w:t xml:space="preserve"> </w:t>
      </w:r>
      <w:r w:rsidRPr="00083383">
        <w:rPr>
          <w:rFonts w:asciiTheme="majorBidi" w:hAnsiTheme="majorBidi" w:cstheme="majorBidi"/>
          <w:sz w:val="24"/>
          <w:szCs w:val="24"/>
        </w:rPr>
        <w:t>lautliche Ausgestaltung des Satzes. Die äußere Form des Satzes nimmt innerhalb der Dependenzgrammatik</w:t>
      </w:r>
      <w:r>
        <w:rPr>
          <w:rFonts w:asciiTheme="majorBidi" w:hAnsiTheme="majorBidi" w:cstheme="majorBidi"/>
          <w:sz w:val="24"/>
          <w:szCs w:val="24"/>
        </w:rPr>
        <w:t xml:space="preserve"> </w:t>
      </w:r>
      <w:r w:rsidRPr="00083383">
        <w:rPr>
          <w:rFonts w:asciiTheme="majorBidi" w:hAnsiTheme="majorBidi" w:cstheme="majorBidi"/>
          <w:sz w:val="24"/>
          <w:szCs w:val="24"/>
        </w:rPr>
        <w:t>keine solche Sonderstellung ein, als das sie grundlegend unterschiedlich von der lautlichen</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083383">
        <w:rPr>
          <w:rFonts w:asciiTheme="majorBidi" w:hAnsiTheme="majorBidi" w:cstheme="majorBidi"/>
          <w:sz w:val="24"/>
          <w:szCs w:val="24"/>
        </w:rPr>
        <w:t>Ausgestaltung in anderen Grammatiken ist, daher verzichte ich auf eine weitere Auseinandersetzung</w:t>
      </w:r>
      <w:r>
        <w:rPr>
          <w:rFonts w:asciiTheme="majorBidi" w:hAnsiTheme="majorBidi" w:cstheme="majorBidi"/>
          <w:sz w:val="24"/>
          <w:szCs w:val="24"/>
        </w:rPr>
        <w:t xml:space="preserve"> </w:t>
      </w:r>
      <w:r w:rsidRPr="00083383">
        <w:rPr>
          <w:rFonts w:asciiTheme="majorBidi" w:hAnsiTheme="majorBidi" w:cstheme="majorBidi"/>
          <w:sz w:val="24"/>
          <w:szCs w:val="24"/>
        </w:rPr>
        <w:t>mit ihr. Wesentlich für die Dependenzgrammatik sind sowohl die semantische als auch die strukturelle</w:t>
      </w:r>
      <w:r>
        <w:rPr>
          <w:rFonts w:asciiTheme="majorBidi" w:hAnsiTheme="majorBidi" w:cstheme="majorBidi"/>
          <w:sz w:val="24"/>
          <w:szCs w:val="24"/>
        </w:rPr>
        <w:t xml:space="preserve"> </w:t>
      </w:r>
      <w:r w:rsidRPr="00083383">
        <w:rPr>
          <w:rFonts w:asciiTheme="majorBidi" w:hAnsiTheme="majorBidi" w:cstheme="majorBidi"/>
          <w:sz w:val="24"/>
          <w:szCs w:val="24"/>
        </w:rPr>
        <w:t>Ordnung des Satzes.</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072EF5" w:rsidRDefault="00590200" w:rsidP="00590200">
      <w:pPr>
        <w:pStyle w:val="Paragraphedeliste"/>
        <w:numPr>
          <w:ilvl w:val="2"/>
          <w:numId w:val="4"/>
        </w:numPr>
        <w:autoSpaceDE w:val="0"/>
        <w:autoSpaceDN w:val="0"/>
        <w:adjustRightInd w:val="0"/>
        <w:spacing w:after="0" w:line="360" w:lineRule="auto"/>
        <w:jc w:val="both"/>
        <w:rPr>
          <w:rFonts w:asciiTheme="majorBidi" w:hAnsiTheme="majorBidi" w:cstheme="majorBidi"/>
          <w:sz w:val="24"/>
          <w:szCs w:val="24"/>
        </w:rPr>
      </w:pPr>
      <w:r w:rsidRPr="00072EF5">
        <w:rPr>
          <w:rFonts w:asciiTheme="majorBidi" w:hAnsiTheme="majorBidi" w:cstheme="majorBidi"/>
          <w:b/>
          <w:bCs/>
          <w:sz w:val="24"/>
          <w:szCs w:val="24"/>
        </w:rPr>
        <w:lastRenderedPageBreak/>
        <w:t>Der Einfluss de Saussures auf die SW des 20. Jhs.:</w:t>
      </w:r>
    </w:p>
    <w:p w:rsidR="00590200" w:rsidRPr="0008318C" w:rsidRDefault="00590200" w:rsidP="00590200">
      <w:pPr>
        <w:pStyle w:val="Paragraphedeliste"/>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r w:rsidRPr="0008318C">
        <w:rPr>
          <w:rFonts w:asciiTheme="majorBidi" w:hAnsiTheme="majorBidi" w:cstheme="majorBidi"/>
          <w:sz w:val="24"/>
          <w:szCs w:val="24"/>
        </w:rPr>
        <w:t>Die „Grundfragen“ bringen die zusammenhängende Darstellung einer Sprachtheorie, wie sie zu dieser</w:t>
      </w:r>
      <w:r>
        <w:rPr>
          <w:rFonts w:asciiTheme="majorBidi" w:hAnsiTheme="majorBidi" w:cstheme="majorBidi"/>
          <w:sz w:val="24"/>
          <w:szCs w:val="24"/>
        </w:rPr>
        <w:t xml:space="preserve"> </w:t>
      </w:r>
      <w:r w:rsidRPr="0008318C">
        <w:rPr>
          <w:rFonts w:asciiTheme="majorBidi" w:hAnsiTheme="majorBidi" w:cstheme="majorBidi"/>
          <w:sz w:val="24"/>
          <w:szCs w:val="24"/>
        </w:rPr>
        <w:t>Zeit keine andere Publikation darbot. Viele der relevanten Thesen findet man auch in den Aufsätzen von</w:t>
      </w:r>
      <w:r>
        <w:rPr>
          <w:rFonts w:asciiTheme="majorBidi" w:hAnsiTheme="majorBidi" w:cstheme="majorBidi"/>
          <w:sz w:val="24"/>
          <w:szCs w:val="24"/>
        </w:rPr>
        <w:t xml:space="preserve">, </w:t>
      </w:r>
      <w:r w:rsidRPr="0008318C">
        <w:rPr>
          <w:rFonts w:asciiTheme="majorBidi" w:hAnsiTheme="majorBidi" w:cstheme="majorBidi"/>
          <w:sz w:val="24"/>
          <w:szCs w:val="24"/>
        </w:rPr>
        <w:t>Baudouin de Courtenays</w:t>
      </w:r>
      <w:r>
        <w:rPr>
          <w:rStyle w:val="Appelnotedebasdep"/>
          <w:rFonts w:asciiTheme="majorBidi" w:hAnsiTheme="majorBidi" w:cstheme="majorBidi"/>
          <w:sz w:val="24"/>
          <w:szCs w:val="24"/>
        </w:rPr>
        <w:footnoteReference w:id="27"/>
      </w:r>
      <w:r w:rsidRPr="0008318C">
        <w:rPr>
          <w:rFonts w:asciiTheme="majorBidi" w:hAnsiTheme="majorBidi" w:cstheme="majorBidi"/>
          <w:sz w:val="24"/>
          <w:szCs w:val="24"/>
        </w:rPr>
        <w:t>, jedoch nicht in der erforderlichen Synthese und nicht allgemein zugänglich. Die</w:t>
      </w:r>
      <w:r>
        <w:rPr>
          <w:rFonts w:asciiTheme="majorBidi" w:hAnsiTheme="majorBidi" w:cstheme="majorBidi"/>
          <w:sz w:val="24"/>
          <w:szCs w:val="24"/>
        </w:rPr>
        <w:t xml:space="preserve"> </w:t>
      </w:r>
      <w:r w:rsidRPr="0008318C">
        <w:rPr>
          <w:rFonts w:asciiTheme="majorBidi" w:hAnsiTheme="majorBidi" w:cstheme="majorBidi"/>
          <w:sz w:val="24"/>
          <w:szCs w:val="24"/>
        </w:rPr>
        <w:t>„Grundfragen“ erschienen in einer richtigen Zeit – es verlief die Diskussion um eine Erneuerung der Linguistik.</w:t>
      </w:r>
      <w:r>
        <w:rPr>
          <w:rFonts w:asciiTheme="majorBidi" w:hAnsiTheme="majorBidi" w:cstheme="majorBidi"/>
          <w:sz w:val="24"/>
          <w:szCs w:val="24"/>
        </w:rPr>
        <w:t xml:space="preserve"> </w:t>
      </w:r>
      <w:r w:rsidRPr="0008318C">
        <w:rPr>
          <w:rFonts w:asciiTheme="majorBidi" w:hAnsiTheme="majorBidi" w:cstheme="majorBidi"/>
          <w:sz w:val="24"/>
          <w:szCs w:val="24"/>
        </w:rPr>
        <w:t>Die Sprachtheorie von S. bot ausreichende positive Denkanstöße wie auch Reibungsflächen und beeinflusste</w:t>
      </w:r>
      <w:r>
        <w:rPr>
          <w:rFonts w:asciiTheme="majorBidi" w:hAnsiTheme="majorBidi" w:cstheme="majorBidi"/>
          <w:sz w:val="24"/>
          <w:szCs w:val="24"/>
        </w:rPr>
        <w:t xml:space="preserve"> </w:t>
      </w:r>
      <w:r w:rsidRPr="0008318C">
        <w:rPr>
          <w:rFonts w:asciiTheme="majorBidi" w:hAnsiTheme="majorBidi" w:cstheme="majorBidi"/>
          <w:sz w:val="24"/>
          <w:szCs w:val="24"/>
        </w:rPr>
        <w:t>nachhaltig die Linguistik der folgenden Jahrzehnte.</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Pr="00D173BD" w:rsidRDefault="00590200" w:rsidP="00590200">
      <w:pPr>
        <w:autoSpaceDE w:val="0"/>
        <w:autoSpaceDN w:val="0"/>
        <w:adjustRightInd w:val="0"/>
        <w:spacing w:after="0" w:line="360" w:lineRule="auto"/>
        <w:jc w:val="both"/>
        <w:rPr>
          <w:rFonts w:asciiTheme="majorBidi" w:hAnsiTheme="majorBidi" w:cstheme="majorBidi"/>
          <w:b/>
          <w:bCs/>
          <w:sz w:val="24"/>
          <w:szCs w:val="24"/>
        </w:rPr>
      </w:pPr>
      <w:r w:rsidRPr="00D173BD">
        <w:rPr>
          <w:rFonts w:asciiTheme="majorBidi" w:hAnsiTheme="majorBidi" w:cstheme="majorBidi"/>
          <w:b/>
          <w:bCs/>
          <w:sz w:val="24"/>
          <w:szCs w:val="24"/>
        </w:rPr>
        <w:t>Übung</w:t>
      </w:r>
      <w:r>
        <w:rPr>
          <w:rFonts w:asciiTheme="majorBidi" w:hAnsiTheme="majorBidi" w:cstheme="majorBidi"/>
          <w:b/>
          <w:bCs/>
          <w:sz w:val="24"/>
          <w:szCs w:val="24"/>
        </w:rPr>
        <w:t>:</w:t>
      </w:r>
    </w:p>
    <w:p w:rsidR="00590200" w:rsidRDefault="00590200" w:rsidP="00590200">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84327E">
        <w:rPr>
          <w:rFonts w:asciiTheme="majorBidi" w:hAnsiTheme="majorBidi" w:cstheme="majorBidi"/>
          <w:sz w:val="24"/>
          <w:szCs w:val="24"/>
        </w:rPr>
        <w:t>Definiere den Begriff „Zeichen“.</w:t>
      </w:r>
    </w:p>
    <w:p w:rsidR="00590200" w:rsidRDefault="00590200" w:rsidP="00590200">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Bringe die Wörter in die richtige Reihenfolge.</w:t>
      </w:r>
    </w:p>
    <w:p w:rsidR="00590200" w:rsidRDefault="00590200" w:rsidP="00590200">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Zeichensysteme.            Sprache        sind</w:t>
      </w:r>
    </w:p>
    <w:p w:rsidR="00590200" w:rsidRDefault="00590200" w:rsidP="00590200">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Zwei                 Seiten.       Zeichen     haben</w:t>
      </w:r>
    </w:p>
    <w:p w:rsidR="00590200" w:rsidRDefault="00590200" w:rsidP="00590200">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Töne und Schriftbilder       werden     bezeichnet.     Als       Lautbild</w:t>
      </w:r>
    </w:p>
    <w:p w:rsidR="00590200" w:rsidRPr="0084327E" w:rsidRDefault="00590200" w:rsidP="00590200">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Vorstellungen      hervor.   rufen       Lautbilder      geistige</w:t>
      </w:r>
    </w:p>
    <w:p w:rsidR="00590200" w:rsidRDefault="00590200" w:rsidP="00590200">
      <w:pPr>
        <w:autoSpaceDE w:val="0"/>
        <w:autoSpaceDN w:val="0"/>
        <w:adjustRightInd w:val="0"/>
        <w:spacing w:after="0" w:line="360" w:lineRule="auto"/>
        <w:jc w:val="both"/>
        <w:rPr>
          <w:rFonts w:asciiTheme="majorBidi" w:hAnsiTheme="majorBidi" w:cstheme="majorBidi"/>
          <w:sz w:val="24"/>
          <w:szCs w:val="24"/>
        </w:rPr>
      </w:pPr>
    </w:p>
    <w:p w:rsidR="00590200" w:rsidRDefault="00590200" w:rsidP="00590200">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Zeichnen Sie de Saussures bipolares Zeichenkonzept!</w:t>
      </w:r>
    </w:p>
    <w:p w:rsidR="006B34B6" w:rsidRDefault="008A29D4"/>
    <w:sectPr w:rsidR="006B34B6" w:rsidSect="000446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D4" w:rsidRDefault="008A29D4" w:rsidP="00590200">
      <w:pPr>
        <w:spacing w:after="0" w:line="240" w:lineRule="auto"/>
      </w:pPr>
      <w:r>
        <w:separator/>
      </w:r>
    </w:p>
  </w:endnote>
  <w:endnote w:type="continuationSeparator" w:id="1">
    <w:p w:rsidR="008A29D4" w:rsidRDefault="008A29D4" w:rsidP="0059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MRoman9-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D4" w:rsidRDefault="008A29D4" w:rsidP="00590200">
      <w:pPr>
        <w:spacing w:after="0" w:line="240" w:lineRule="auto"/>
      </w:pPr>
      <w:r>
        <w:separator/>
      </w:r>
    </w:p>
  </w:footnote>
  <w:footnote w:type="continuationSeparator" w:id="1">
    <w:p w:rsidR="008A29D4" w:rsidRDefault="008A29D4" w:rsidP="00590200">
      <w:pPr>
        <w:spacing w:after="0" w:line="240" w:lineRule="auto"/>
      </w:pPr>
      <w:r>
        <w:continuationSeparator/>
      </w:r>
    </w:p>
  </w:footnote>
  <w:footnote w:id="2">
    <w:p w:rsidR="00590200" w:rsidRPr="00DF2434" w:rsidRDefault="00590200" w:rsidP="00590200">
      <w:pPr>
        <w:pStyle w:val="Notedebasdepage"/>
        <w:rPr>
          <w:rFonts w:asciiTheme="majorBidi" w:hAnsiTheme="majorBidi" w:cstheme="majorBidi"/>
          <w:lang w:val="de-DE"/>
        </w:rPr>
      </w:pPr>
      <w:r w:rsidRPr="00D05049">
        <w:rPr>
          <w:rStyle w:val="Appelnotedebasdep"/>
          <w:b/>
          <w:bCs/>
        </w:rPr>
        <w:footnoteRef/>
      </w:r>
      <w:r w:rsidRPr="00C8093B">
        <w:rPr>
          <w:rFonts w:asciiTheme="majorBidi" w:hAnsiTheme="majorBidi" w:cstheme="majorBidi"/>
          <w:lang w:val="de-DE"/>
        </w:rPr>
        <w:t xml:space="preserve"> Lachachi</w:t>
      </w:r>
      <w:r>
        <w:rPr>
          <w:rFonts w:asciiTheme="majorBidi" w:hAnsiTheme="majorBidi" w:cstheme="majorBidi"/>
          <w:lang w:val="de-DE"/>
        </w:rPr>
        <w:t xml:space="preserve">, </w:t>
      </w:r>
      <w:r w:rsidRPr="00C8093B">
        <w:rPr>
          <w:rFonts w:asciiTheme="majorBidi" w:hAnsiTheme="majorBidi" w:cstheme="majorBidi"/>
          <w:lang w:val="de-DE"/>
        </w:rPr>
        <w:t xml:space="preserve">Dj. </w:t>
      </w:r>
      <w:r>
        <w:rPr>
          <w:rFonts w:asciiTheme="majorBidi" w:hAnsiTheme="majorBidi" w:cstheme="majorBidi"/>
          <w:lang w:val="de-DE"/>
        </w:rPr>
        <w:t>(</w:t>
      </w:r>
      <w:r w:rsidRPr="00DF2434">
        <w:rPr>
          <w:rFonts w:asciiTheme="majorBidi" w:hAnsiTheme="majorBidi" w:cstheme="majorBidi"/>
          <w:lang w:val="de-DE"/>
        </w:rPr>
        <w:t>1987, S. 20.</w:t>
      </w:r>
      <w:r>
        <w:rPr>
          <w:rFonts w:asciiTheme="majorBidi" w:hAnsiTheme="majorBidi" w:cstheme="majorBidi"/>
          <w:lang w:val="de-DE"/>
        </w:rPr>
        <w:t>)</w:t>
      </w:r>
    </w:p>
  </w:footnote>
  <w:footnote w:id="3">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Eine allgemeine Theorie der Sprache, die von Leonard Bloomfield und Z. Harris entwickelt ist.</w:t>
      </w:r>
    </w:p>
  </w:footnote>
  <w:footnote w:id="4">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 xml:space="preserve"> Korpus, Gesamtheit von Papieren, die künstlerisch sind oder nicht (Texte, Bilder, Videos, usw.), in einer genauen Optik vereint.</w:t>
      </w:r>
    </w:p>
  </w:footnote>
  <w:footnote w:id="5">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 xml:space="preserve"> Sprachwissenschaftliche Schule.</w:t>
      </w:r>
    </w:p>
  </w:footnote>
  <w:footnote w:id="6">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Russischer Sprachwissenschaftler, (1896-1982).</w:t>
      </w:r>
    </w:p>
  </w:footnote>
  <w:footnote w:id="7">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 xml:space="preserve"> Französischer Sprachwissenschaftler, (1902-1976).</w:t>
      </w:r>
    </w:p>
  </w:footnote>
  <w:footnote w:id="8">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Russisch</w:t>
      </w:r>
      <w:r>
        <w:rPr>
          <w:rFonts w:asciiTheme="majorBidi" w:hAnsiTheme="majorBidi" w:cstheme="majorBidi"/>
          <w:lang w:val="de-DE"/>
        </w:rPr>
        <w:t>er Sprachwissenschaftler, (1857-</w:t>
      </w:r>
      <w:r w:rsidRPr="00D57082">
        <w:rPr>
          <w:rFonts w:asciiTheme="majorBidi" w:hAnsiTheme="majorBidi" w:cstheme="majorBidi"/>
          <w:lang w:val="de-DE"/>
        </w:rPr>
        <w:t xml:space="preserve">1913). </w:t>
      </w:r>
    </w:p>
  </w:footnote>
  <w:footnote w:id="9">
    <w:p w:rsidR="00590200" w:rsidRPr="00D57082" w:rsidRDefault="00590200" w:rsidP="00590200">
      <w:pPr>
        <w:pStyle w:val="Notedebasdepage"/>
        <w:rPr>
          <w:rFonts w:asciiTheme="majorBidi" w:hAnsiTheme="majorBidi" w:cstheme="majorBidi"/>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 xml:space="preserve"> Schweizer Sprachwissenschaftler, (1865-1947).</w:t>
      </w:r>
    </w:p>
  </w:footnote>
  <w:footnote w:id="10">
    <w:p w:rsidR="00590200" w:rsidRPr="00D57082" w:rsidRDefault="00590200" w:rsidP="00590200">
      <w:pPr>
        <w:pStyle w:val="Notedebasdepage"/>
        <w:rPr>
          <w:lang w:val="de-DE"/>
        </w:rPr>
      </w:pPr>
      <w:r w:rsidRPr="00D05049">
        <w:rPr>
          <w:rStyle w:val="Appelnotedebasdep"/>
          <w:rFonts w:asciiTheme="majorBidi" w:hAnsiTheme="majorBidi" w:cstheme="majorBidi"/>
          <w:b/>
          <w:bCs/>
        </w:rPr>
        <w:footnoteRef/>
      </w:r>
      <w:r w:rsidRPr="00D57082">
        <w:rPr>
          <w:rFonts w:asciiTheme="majorBidi" w:hAnsiTheme="majorBidi" w:cstheme="majorBidi"/>
          <w:lang w:val="de-DE"/>
        </w:rPr>
        <w:t>Amerikanischer Sprachwissenschaftler, (1887-1949).</w:t>
      </w:r>
    </w:p>
  </w:footnote>
  <w:footnote w:id="11">
    <w:p w:rsidR="00590200" w:rsidRPr="009D1583" w:rsidRDefault="00590200" w:rsidP="00590200">
      <w:pPr>
        <w:pStyle w:val="Notedebasdepage"/>
        <w:rPr>
          <w:lang w:val="de-DE"/>
        </w:rPr>
      </w:pPr>
      <w:r>
        <w:rPr>
          <w:rStyle w:val="Appelnotedebasdep"/>
        </w:rPr>
        <w:footnoteRef/>
      </w:r>
      <w:r w:rsidRPr="00D57082">
        <w:rPr>
          <w:lang w:val="de-DE"/>
        </w:rPr>
        <w:t xml:space="preserve"> </w:t>
      </w:r>
      <w:r w:rsidRPr="00D57082">
        <w:rPr>
          <w:rFonts w:asciiTheme="majorBidi" w:hAnsiTheme="majorBidi" w:cstheme="majorBidi"/>
          <w:lang w:val="de-DE"/>
        </w:rPr>
        <w:t>Oliver Jungen, Horst Lohnstein</w:t>
      </w:r>
      <w:r>
        <w:rPr>
          <w:rFonts w:asciiTheme="majorBidi" w:hAnsiTheme="majorBidi" w:cstheme="majorBidi"/>
          <w:lang w:val="de-DE"/>
        </w:rPr>
        <w:t xml:space="preserve">. </w:t>
      </w:r>
      <w:r w:rsidRPr="009D1583">
        <w:rPr>
          <w:rFonts w:asciiTheme="majorBidi" w:hAnsiTheme="majorBidi" w:cstheme="majorBidi"/>
          <w:lang w:val="de-DE"/>
        </w:rPr>
        <w:t>(2006, S. 8).</w:t>
      </w:r>
    </w:p>
  </w:footnote>
  <w:footnote w:id="12">
    <w:p w:rsidR="00590200" w:rsidRPr="006E132B" w:rsidRDefault="00590200" w:rsidP="00590200">
      <w:pPr>
        <w:pStyle w:val="Notedebasdepage"/>
        <w:jc w:val="both"/>
        <w:rPr>
          <w:rFonts w:asciiTheme="majorBidi" w:hAnsiTheme="majorBidi" w:cstheme="majorBidi"/>
        </w:rPr>
      </w:pPr>
      <w:r>
        <w:rPr>
          <w:rStyle w:val="Appelnotedebasdep"/>
        </w:rPr>
        <w:footnoteRef/>
      </w:r>
      <w:r w:rsidRPr="006E132B">
        <w:t xml:space="preserve"> </w:t>
      </w:r>
      <w:r w:rsidRPr="006E132B">
        <w:rPr>
          <w:rFonts w:asciiTheme="majorBidi" w:hAnsiTheme="majorBidi"/>
        </w:rPr>
        <w:t>F. de Saussure. (</w:t>
      </w:r>
      <w:r w:rsidRPr="006E132B">
        <w:rPr>
          <w:rStyle w:val="reference-text"/>
          <w:rFonts w:asciiTheme="majorBidi" w:hAnsiTheme="majorBidi"/>
        </w:rPr>
        <w:t xml:space="preserve">1967, </w:t>
      </w:r>
      <w:r w:rsidRPr="006E132B">
        <w:rPr>
          <w:rFonts w:asciiTheme="majorBidi" w:hAnsiTheme="majorBidi" w:cstheme="majorBidi"/>
        </w:rPr>
        <w:t>S. 25)</w:t>
      </w:r>
      <w:r w:rsidRPr="006E132B">
        <w:t>.</w:t>
      </w:r>
    </w:p>
  </w:footnote>
  <w:footnote w:id="13">
    <w:p w:rsidR="00590200" w:rsidRPr="003528DC" w:rsidRDefault="00590200" w:rsidP="00590200">
      <w:pPr>
        <w:pStyle w:val="Titre1"/>
        <w:spacing w:before="0" w:line="240" w:lineRule="auto"/>
        <w:jc w:val="both"/>
        <w:rPr>
          <w:rFonts w:asciiTheme="majorBidi" w:hAnsiTheme="majorBidi"/>
          <w:b w:val="0"/>
          <w:bCs w:val="0"/>
          <w:i/>
          <w:iCs/>
          <w:color w:val="auto"/>
          <w:sz w:val="20"/>
          <w:szCs w:val="20"/>
        </w:rPr>
      </w:pPr>
      <w:r w:rsidRPr="00F64865">
        <w:rPr>
          <w:rStyle w:val="Appelnotedebasdep"/>
          <w:rFonts w:asciiTheme="majorBidi" w:hAnsiTheme="majorBidi"/>
          <w:b w:val="0"/>
          <w:bCs w:val="0"/>
          <w:color w:val="auto"/>
          <w:sz w:val="20"/>
          <w:szCs w:val="20"/>
        </w:rPr>
        <w:footnoteRef/>
      </w:r>
      <w:r w:rsidRPr="003528DC">
        <w:rPr>
          <w:rStyle w:val="reference-text"/>
          <w:rFonts w:asciiTheme="majorBidi" w:hAnsiTheme="majorBidi"/>
          <w:b w:val="0"/>
          <w:bCs w:val="0"/>
          <w:color w:val="auto"/>
          <w:sz w:val="20"/>
          <w:szCs w:val="20"/>
        </w:rPr>
        <w:t xml:space="preserve"> </w:t>
      </w:r>
      <w:r w:rsidRPr="003528DC">
        <w:rPr>
          <w:rFonts w:asciiTheme="majorBidi" w:hAnsiTheme="majorBidi"/>
          <w:b w:val="0"/>
          <w:bCs w:val="0"/>
          <w:color w:val="auto"/>
          <w:sz w:val="20"/>
          <w:szCs w:val="20"/>
        </w:rPr>
        <w:t>F. de Saussure. (</w:t>
      </w:r>
      <w:r w:rsidRPr="003528DC">
        <w:rPr>
          <w:rStyle w:val="reference-text"/>
          <w:rFonts w:asciiTheme="majorBidi" w:hAnsiTheme="majorBidi"/>
          <w:b w:val="0"/>
          <w:bCs w:val="0"/>
          <w:color w:val="auto"/>
          <w:sz w:val="20"/>
          <w:szCs w:val="20"/>
        </w:rPr>
        <w:t xml:space="preserve">1967, </w:t>
      </w:r>
      <w:r w:rsidRPr="003528DC">
        <w:rPr>
          <w:rFonts w:asciiTheme="majorBidi" w:hAnsiTheme="majorBidi"/>
          <w:b w:val="0"/>
          <w:bCs w:val="0"/>
          <w:color w:val="auto"/>
          <w:sz w:val="20"/>
          <w:szCs w:val="20"/>
        </w:rPr>
        <w:t>S. 23).</w:t>
      </w:r>
    </w:p>
  </w:footnote>
  <w:footnote w:id="14">
    <w:p w:rsidR="00590200" w:rsidRPr="003528DC" w:rsidRDefault="00590200" w:rsidP="00590200">
      <w:pPr>
        <w:pStyle w:val="Notedebasdepage"/>
        <w:rPr>
          <w:rFonts w:asciiTheme="majorBidi" w:hAnsiTheme="majorBidi" w:cstheme="majorBidi"/>
        </w:rPr>
      </w:pPr>
      <w:r w:rsidRPr="00F64865">
        <w:rPr>
          <w:rStyle w:val="Appelnotedebasdep"/>
          <w:rFonts w:asciiTheme="majorBidi" w:hAnsiTheme="majorBidi" w:cstheme="majorBidi"/>
        </w:rPr>
        <w:footnoteRef/>
      </w:r>
      <w:r w:rsidRPr="003528DC">
        <w:rPr>
          <w:rFonts w:asciiTheme="majorBidi" w:hAnsiTheme="majorBidi" w:cstheme="majorBidi"/>
        </w:rPr>
        <w:t>Ebenda, S. 30.</w:t>
      </w:r>
    </w:p>
  </w:footnote>
  <w:footnote w:id="15">
    <w:p w:rsidR="00590200" w:rsidRPr="00BA391F" w:rsidRDefault="00590200" w:rsidP="00590200">
      <w:pPr>
        <w:pStyle w:val="Notedebasdepage"/>
        <w:rPr>
          <w:lang w:val="de-DE"/>
        </w:rPr>
      </w:pPr>
      <w:r w:rsidRPr="00F64865">
        <w:rPr>
          <w:rStyle w:val="Appelnotedebasdep"/>
          <w:rFonts w:asciiTheme="majorBidi" w:hAnsiTheme="majorBidi" w:cstheme="majorBidi"/>
        </w:rPr>
        <w:footnoteRef/>
      </w:r>
      <w:r w:rsidRPr="006E132B">
        <w:rPr>
          <w:rFonts w:asciiTheme="majorBidi" w:hAnsiTheme="majorBidi"/>
        </w:rPr>
        <w:t xml:space="preserve">F. de Saussure. </w:t>
      </w:r>
      <w:r w:rsidRPr="00BA391F">
        <w:rPr>
          <w:rFonts w:asciiTheme="majorBidi" w:hAnsiTheme="majorBidi"/>
          <w:lang w:val="de-DE"/>
        </w:rPr>
        <w:t>(</w:t>
      </w:r>
      <w:r w:rsidRPr="00BA391F">
        <w:rPr>
          <w:rStyle w:val="reference-text"/>
          <w:rFonts w:asciiTheme="majorBidi" w:hAnsiTheme="majorBidi"/>
          <w:lang w:val="de-DE"/>
        </w:rPr>
        <w:t>1967</w:t>
      </w:r>
      <w:r w:rsidRPr="00BA391F">
        <w:rPr>
          <w:rFonts w:asciiTheme="majorBidi" w:hAnsiTheme="majorBidi" w:cstheme="majorBidi"/>
          <w:lang w:val="de-DE"/>
        </w:rPr>
        <w:t>, S. 101).</w:t>
      </w:r>
    </w:p>
    <w:p w:rsidR="00590200" w:rsidRPr="00BA391F" w:rsidRDefault="00590200" w:rsidP="00590200">
      <w:pPr>
        <w:autoSpaceDE w:val="0"/>
        <w:autoSpaceDN w:val="0"/>
        <w:adjustRightInd w:val="0"/>
        <w:spacing w:after="0" w:line="240" w:lineRule="auto"/>
        <w:jc w:val="both"/>
        <w:rPr>
          <w:rFonts w:ascii="Verdana" w:hAnsi="Verdana" w:cs="Verdana"/>
          <w:b/>
          <w:bCs/>
          <w:sz w:val="18"/>
          <w:szCs w:val="18"/>
        </w:rPr>
      </w:pPr>
    </w:p>
  </w:footnote>
  <w:footnote w:id="16">
    <w:p w:rsidR="00590200" w:rsidRPr="008A6A20" w:rsidRDefault="00590200" w:rsidP="00590200">
      <w:pPr>
        <w:autoSpaceDE w:val="0"/>
        <w:autoSpaceDN w:val="0"/>
        <w:adjustRightInd w:val="0"/>
        <w:spacing w:after="0" w:line="240" w:lineRule="auto"/>
        <w:jc w:val="both"/>
        <w:rPr>
          <w:rFonts w:asciiTheme="majorBidi" w:hAnsiTheme="majorBidi" w:cstheme="majorBidi"/>
          <w:b/>
          <w:bCs/>
          <w:sz w:val="20"/>
          <w:szCs w:val="20"/>
        </w:rPr>
      </w:pPr>
      <w:r w:rsidRPr="008A6A20">
        <w:rPr>
          <w:rStyle w:val="Appelnotedebasdep"/>
          <w:rFonts w:asciiTheme="majorBidi" w:hAnsiTheme="majorBidi" w:cstheme="majorBidi"/>
          <w:sz w:val="20"/>
          <w:szCs w:val="20"/>
        </w:rPr>
        <w:footnoteRef/>
      </w:r>
      <w:r>
        <w:rPr>
          <w:rFonts w:asciiTheme="majorBidi" w:hAnsiTheme="majorBidi" w:cstheme="majorBidi"/>
          <w:sz w:val="20"/>
          <w:szCs w:val="20"/>
        </w:rPr>
        <w:t xml:space="preserve"> Oliver Jungen, Horst Lohnstein. (2006,  S. 10).</w:t>
      </w:r>
    </w:p>
  </w:footnote>
  <w:footnote w:id="17">
    <w:p w:rsidR="00590200" w:rsidRPr="00C71E32" w:rsidRDefault="00590200" w:rsidP="00590200">
      <w:pPr>
        <w:pStyle w:val="Notedebasdepage"/>
        <w:jc w:val="both"/>
        <w:rPr>
          <w:rFonts w:asciiTheme="majorBidi" w:hAnsiTheme="majorBidi" w:cstheme="majorBidi"/>
          <w:lang w:val="de-DE"/>
        </w:rPr>
      </w:pPr>
      <w:r>
        <w:rPr>
          <w:rStyle w:val="Appelnotedebasdep"/>
        </w:rPr>
        <w:footnoteRef/>
      </w:r>
      <w:r w:rsidRPr="008A6A20">
        <w:rPr>
          <w:lang w:val="de-DE"/>
        </w:rPr>
        <w:t xml:space="preserve"> </w:t>
      </w:r>
      <w:r>
        <w:rPr>
          <w:rFonts w:asciiTheme="majorBidi" w:hAnsiTheme="majorBidi" w:cstheme="majorBidi"/>
          <w:lang w:val="de-DE"/>
        </w:rPr>
        <w:t xml:space="preserve">Ebenda. </w:t>
      </w:r>
    </w:p>
  </w:footnote>
  <w:footnote w:id="18">
    <w:p w:rsidR="00590200" w:rsidRPr="00BA391F" w:rsidRDefault="00590200" w:rsidP="00590200">
      <w:pPr>
        <w:pStyle w:val="Notedebasdepage"/>
        <w:jc w:val="both"/>
      </w:pPr>
      <w:r w:rsidRPr="00C71E32">
        <w:rPr>
          <w:rStyle w:val="Appelnotedebasdep"/>
          <w:rFonts w:asciiTheme="majorBidi" w:hAnsiTheme="majorBidi" w:cstheme="majorBidi"/>
        </w:rPr>
        <w:footnoteRef/>
      </w:r>
      <w:r w:rsidRPr="00C71E32">
        <w:rPr>
          <w:rFonts w:asciiTheme="majorBidi" w:hAnsiTheme="majorBidi" w:cstheme="majorBidi"/>
          <w:lang w:val="de-DE"/>
        </w:rPr>
        <w:t xml:space="preserve"> </w:t>
      </w:r>
      <w:r w:rsidRPr="00155535">
        <w:rPr>
          <w:rFonts w:asciiTheme="majorBidi" w:hAnsiTheme="majorBidi" w:cstheme="majorBidi"/>
          <w:lang w:val="de-DE"/>
        </w:rPr>
        <w:t xml:space="preserve">Oliver Jungen, Horst Lohnstein. </w:t>
      </w:r>
      <w:r w:rsidRPr="00BA391F">
        <w:rPr>
          <w:rFonts w:asciiTheme="majorBidi" w:hAnsiTheme="majorBidi" w:cstheme="majorBidi"/>
        </w:rPr>
        <w:t>(2006,  S. 10).</w:t>
      </w:r>
    </w:p>
  </w:footnote>
  <w:footnote w:id="19">
    <w:p w:rsidR="00590200" w:rsidRPr="00BA391F" w:rsidRDefault="00590200" w:rsidP="00590200">
      <w:pPr>
        <w:pStyle w:val="Notedebasdepage"/>
      </w:pPr>
      <w:r>
        <w:rPr>
          <w:rStyle w:val="Appelnotedebasdep"/>
        </w:rPr>
        <w:footnoteRef/>
      </w:r>
      <w:r w:rsidRPr="00BA391F">
        <w:t xml:space="preserve"> </w:t>
      </w:r>
      <w:r w:rsidRPr="00BA391F">
        <w:rPr>
          <w:rFonts w:asciiTheme="majorBidi" w:hAnsiTheme="majorBidi" w:cstheme="majorBidi"/>
        </w:rPr>
        <w:t>Saussure. (</w:t>
      </w:r>
      <w:r w:rsidRPr="00BA391F">
        <w:rPr>
          <w:rStyle w:val="reference-text"/>
          <w:rFonts w:asciiTheme="majorBidi" w:hAnsiTheme="majorBidi" w:cstheme="majorBidi"/>
        </w:rPr>
        <w:t xml:space="preserve">1967, </w:t>
      </w:r>
      <w:r w:rsidRPr="00BA391F">
        <w:rPr>
          <w:rFonts w:asciiTheme="majorBidi" w:hAnsiTheme="majorBidi" w:cstheme="majorBidi"/>
        </w:rPr>
        <w:t>S. 97).</w:t>
      </w:r>
    </w:p>
  </w:footnote>
  <w:footnote w:id="20">
    <w:p w:rsidR="00590200" w:rsidRPr="00BA391F" w:rsidRDefault="00590200" w:rsidP="00590200">
      <w:pPr>
        <w:pStyle w:val="Notedebasdepage"/>
        <w:jc w:val="both"/>
        <w:rPr>
          <w:rFonts w:asciiTheme="majorBidi" w:hAnsiTheme="majorBidi" w:cstheme="majorBidi"/>
        </w:rPr>
      </w:pPr>
      <w:r>
        <w:rPr>
          <w:rStyle w:val="Appelnotedebasdep"/>
        </w:rPr>
        <w:footnoteRef/>
      </w:r>
      <w:r w:rsidRPr="00BA391F">
        <w:t xml:space="preserve"> </w:t>
      </w:r>
      <w:r w:rsidRPr="00BA391F">
        <w:rPr>
          <w:rFonts w:asciiTheme="majorBidi" w:hAnsiTheme="majorBidi" w:cstheme="majorBidi"/>
        </w:rPr>
        <w:t xml:space="preserve">Ebenda, S. 98. </w:t>
      </w:r>
    </w:p>
  </w:footnote>
  <w:footnote w:id="21">
    <w:p w:rsidR="00590200" w:rsidRPr="00D57082" w:rsidRDefault="00590200" w:rsidP="00590200">
      <w:pPr>
        <w:pStyle w:val="Notedebasdepage"/>
        <w:jc w:val="both"/>
        <w:rPr>
          <w:lang w:val="de-DE"/>
        </w:rPr>
      </w:pPr>
      <w:r w:rsidRPr="00F64865">
        <w:rPr>
          <w:rStyle w:val="Appelnotedebasdep"/>
          <w:rFonts w:asciiTheme="majorBidi" w:hAnsiTheme="majorBidi" w:cstheme="majorBidi"/>
        </w:rPr>
        <w:footnoteRef/>
      </w:r>
      <w:r w:rsidRPr="00BA391F">
        <w:rPr>
          <w:rFonts w:asciiTheme="majorBidi" w:hAnsiTheme="majorBidi" w:cstheme="majorBidi"/>
        </w:rPr>
        <w:t xml:space="preserve"> Saussure. </w:t>
      </w:r>
      <w:r>
        <w:rPr>
          <w:rFonts w:asciiTheme="majorBidi" w:hAnsiTheme="majorBidi" w:cstheme="majorBidi"/>
          <w:lang w:val="de-DE"/>
        </w:rPr>
        <w:t>(</w:t>
      </w:r>
      <w:r w:rsidRPr="00F64865">
        <w:rPr>
          <w:rStyle w:val="reference-text"/>
          <w:rFonts w:asciiTheme="majorBidi" w:hAnsiTheme="majorBidi" w:cstheme="majorBidi"/>
          <w:lang w:val="de-DE"/>
        </w:rPr>
        <w:t>1967</w:t>
      </w:r>
      <w:r>
        <w:rPr>
          <w:rStyle w:val="reference-text"/>
          <w:rFonts w:asciiTheme="majorBidi" w:hAnsiTheme="majorBidi" w:cstheme="majorBidi"/>
          <w:lang w:val="de-DE"/>
        </w:rPr>
        <w:t xml:space="preserve">, </w:t>
      </w:r>
      <w:r w:rsidRPr="00F64865">
        <w:rPr>
          <w:rFonts w:asciiTheme="majorBidi" w:hAnsiTheme="majorBidi" w:cstheme="majorBidi"/>
          <w:lang w:val="de-DE"/>
        </w:rPr>
        <w:t>S 103</w:t>
      </w:r>
      <w:r>
        <w:rPr>
          <w:rFonts w:asciiTheme="majorBidi" w:hAnsiTheme="majorBidi" w:cstheme="majorBidi"/>
          <w:lang w:val="de-DE"/>
        </w:rPr>
        <w:t>)</w:t>
      </w:r>
      <w:r w:rsidRPr="00F64865">
        <w:rPr>
          <w:rFonts w:asciiTheme="majorBidi" w:hAnsiTheme="majorBidi" w:cstheme="majorBidi"/>
          <w:lang w:val="de-DE"/>
        </w:rPr>
        <w:t>.</w:t>
      </w:r>
    </w:p>
  </w:footnote>
  <w:footnote w:id="22">
    <w:p w:rsidR="00590200" w:rsidRPr="00D57082" w:rsidRDefault="00590200" w:rsidP="00590200">
      <w:pPr>
        <w:pStyle w:val="Notedebasdepage"/>
        <w:rPr>
          <w:lang w:val="de-DE"/>
        </w:rPr>
      </w:pPr>
      <w:r>
        <w:rPr>
          <w:rStyle w:val="Appelnotedebasdep"/>
        </w:rPr>
        <w:footnoteRef/>
      </w:r>
      <w:r w:rsidRPr="00D57082">
        <w:rPr>
          <w:lang w:val="de-DE"/>
        </w:rPr>
        <w:t xml:space="preserve"> </w:t>
      </w:r>
      <w:r w:rsidRPr="00D57082">
        <w:rPr>
          <w:rFonts w:asciiTheme="majorBidi" w:hAnsiTheme="majorBidi" w:cstheme="majorBidi"/>
          <w:lang w:val="de-DE"/>
        </w:rPr>
        <w:t>Oliver Jungen, Horst Lohnstein</w:t>
      </w:r>
      <w:r>
        <w:rPr>
          <w:rFonts w:asciiTheme="majorBidi" w:hAnsiTheme="majorBidi" w:cstheme="majorBidi"/>
          <w:lang w:val="de-DE"/>
        </w:rPr>
        <w:t>. (</w:t>
      </w:r>
      <w:r w:rsidRPr="00D57082">
        <w:rPr>
          <w:rFonts w:asciiTheme="majorBidi" w:hAnsiTheme="majorBidi" w:cstheme="majorBidi"/>
          <w:lang w:val="de-DE"/>
        </w:rPr>
        <w:t xml:space="preserve">2006, </w:t>
      </w:r>
      <w:r>
        <w:rPr>
          <w:rFonts w:asciiTheme="majorBidi" w:hAnsiTheme="majorBidi" w:cstheme="majorBidi"/>
          <w:lang w:val="de-DE"/>
        </w:rPr>
        <w:t>S. 26).</w:t>
      </w:r>
      <w:r w:rsidRPr="00D57082">
        <w:rPr>
          <w:rFonts w:asciiTheme="majorBidi" w:hAnsiTheme="majorBidi" w:cstheme="majorBidi"/>
          <w:lang w:val="de-DE"/>
        </w:rPr>
        <w:t xml:space="preserve"> </w:t>
      </w:r>
    </w:p>
  </w:footnote>
  <w:footnote w:id="23">
    <w:p w:rsidR="00590200" w:rsidRPr="00C71E32" w:rsidRDefault="00590200" w:rsidP="00590200">
      <w:pPr>
        <w:pStyle w:val="Notedebasdepage"/>
        <w:rPr>
          <w:lang w:val="de-DE"/>
        </w:rPr>
      </w:pPr>
      <w:r>
        <w:rPr>
          <w:rStyle w:val="Appelnotedebasdep"/>
        </w:rPr>
        <w:footnoteRef/>
      </w:r>
      <w:r w:rsidRPr="00C71E32">
        <w:rPr>
          <w:lang w:val="de-DE"/>
        </w:rPr>
        <w:t xml:space="preserve"> </w:t>
      </w:r>
      <w:r w:rsidRPr="00C71E32">
        <w:rPr>
          <w:rFonts w:asciiTheme="majorBidi" w:hAnsiTheme="majorBidi" w:cstheme="majorBidi"/>
          <w:lang w:val="de-DE"/>
        </w:rPr>
        <w:t>Oliver Jungen, Horst Lohnstein</w:t>
      </w:r>
      <w:r>
        <w:rPr>
          <w:rFonts w:asciiTheme="majorBidi" w:hAnsiTheme="majorBidi" w:cstheme="majorBidi"/>
          <w:lang w:val="de-DE"/>
        </w:rPr>
        <w:t>. (2006, S. 30)</w:t>
      </w:r>
      <w:r w:rsidRPr="00C71E32">
        <w:rPr>
          <w:rFonts w:asciiTheme="majorBidi" w:hAnsiTheme="majorBidi" w:cstheme="majorBidi"/>
          <w:lang w:val="de-DE"/>
        </w:rPr>
        <w:t>.</w:t>
      </w:r>
    </w:p>
  </w:footnote>
  <w:footnote w:id="24">
    <w:p w:rsidR="00590200" w:rsidRPr="003528DC" w:rsidRDefault="00590200" w:rsidP="00590200">
      <w:pPr>
        <w:pStyle w:val="Notedebasdepage"/>
      </w:pPr>
      <w:r>
        <w:rPr>
          <w:rStyle w:val="Appelnotedebasdep"/>
        </w:rPr>
        <w:footnoteRef/>
      </w:r>
      <w:r w:rsidRPr="00C71E32">
        <w:rPr>
          <w:lang w:val="de-DE"/>
        </w:rPr>
        <w:t xml:space="preserve"> </w:t>
      </w:r>
      <w:r>
        <w:rPr>
          <w:rFonts w:asciiTheme="majorBidi" w:hAnsiTheme="majorBidi" w:cstheme="majorBidi"/>
          <w:lang w:val="de-DE"/>
        </w:rPr>
        <w:t xml:space="preserve">Oliver Jungen, Horst Lohnstein. </w:t>
      </w:r>
      <w:r w:rsidRPr="003528DC">
        <w:rPr>
          <w:rFonts w:asciiTheme="majorBidi" w:hAnsiTheme="majorBidi" w:cstheme="majorBidi"/>
        </w:rPr>
        <w:t>(2006, S. 31).</w:t>
      </w:r>
    </w:p>
  </w:footnote>
  <w:footnote w:id="25">
    <w:p w:rsidR="00590200" w:rsidRPr="003528DC" w:rsidRDefault="00590200" w:rsidP="00590200">
      <w:pPr>
        <w:pStyle w:val="Notedebasdepage"/>
        <w:rPr>
          <w:rFonts w:asciiTheme="majorBidi" w:hAnsiTheme="majorBidi" w:cstheme="majorBidi"/>
        </w:rPr>
      </w:pPr>
      <w:r>
        <w:rPr>
          <w:rStyle w:val="Appelnotedebasdep"/>
        </w:rPr>
        <w:footnoteRef/>
      </w:r>
      <w:r w:rsidRPr="003528DC">
        <w:t xml:space="preserve"> </w:t>
      </w:r>
      <w:r w:rsidRPr="003528DC">
        <w:rPr>
          <w:rStyle w:val="reference-text"/>
          <w:rFonts w:asciiTheme="majorBidi" w:hAnsiTheme="majorBidi" w:cstheme="majorBidi"/>
        </w:rPr>
        <w:t>Ferdinand de Saussure. (1967, S. 136)</w:t>
      </w:r>
      <w:r w:rsidRPr="003528DC">
        <w:rPr>
          <w:rStyle w:val="reference-text"/>
        </w:rPr>
        <w:t>.</w:t>
      </w:r>
    </w:p>
  </w:footnote>
  <w:footnote w:id="26">
    <w:p w:rsidR="00590200" w:rsidRPr="00083383" w:rsidRDefault="00590200" w:rsidP="00590200">
      <w:pPr>
        <w:autoSpaceDE w:val="0"/>
        <w:autoSpaceDN w:val="0"/>
        <w:adjustRightInd w:val="0"/>
        <w:spacing w:after="0" w:line="240" w:lineRule="auto"/>
        <w:jc w:val="both"/>
        <w:rPr>
          <w:rFonts w:ascii="LMRoman9-Regular" w:hAnsi="LMRoman9-Regular" w:cs="LMRoman9-Regular"/>
          <w:sz w:val="18"/>
          <w:szCs w:val="18"/>
        </w:rPr>
      </w:pPr>
      <w:r>
        <w:rPr>
          <w:rStyle w:val="Appelnotedebasdep"/>
        </w:rPr>
        <w:footnoteRef/>
      </w:r>
      <w:r w:rsidRPr="00083383">
        <w:t xml:space="preserve"> </w:t>
      </w:r>
      <w:r w:rsidRPr="00083383">
        <w:rPr>
          <w:rFonts w:asciiTheme="majorBidi" w:hAnsiTheme="majorBidi" w:cstheme="majorBidi"/>
          <w:sz w:val="20"/>
          <w:szCs w:val="20"/>
        </w:rPr>
        <w:t>Obwohl Tesnière weder der erste, noch der einzige Linguist ist, der von einer zentralen Stellung des Verbs im Satz ausgeht, so handelt es sich bei seinem Ansatz wohl um populärsten Ansatz</w:t>
      </w:r>
      <w:r>
        <w:rPr>
          <w:rFonts w:asciiTheme="majorBidi" w:hAnsiTheme="majorBidi" w:cstheme="majorBidi"/>
          <w:sz w:val="20"/>
          <w:szCs w:val="20"/>
        </w:rPr>
        <w:t>.</w:t>
      </w:r>
    </w:p>
  </w:footnote>
  <w:footnote w:id="27">
    <w:p w:rsidR="00590200" w:rsidRPr="00D57082" w:rsidRDefault="00590200" w:rsidP="00590200">
      <w:pPr>
        <w:pStyle w:val="Notedebasdepage"/>
        <w:rPr>
          <w:lang w:val="de-DE"/>
        </w:rPr>
      </w:pPr>
      <w:r>
        <w:rPr>
          <w:rStyle w:val="Appelnotedebasdep"/>
        </w:rPr>
        <w:footnoteRef/>
      </w:r>
      <w:r w:rsidRPr="00D57082">
        <w:rPr>
          <w:lang w:val="de-DE"/>
        </w:rPr>
        <w:t xml:space="preserve"> </w:t>
      </w:r>
      <w:r w:rsidRPr="00D57082">
        <w:rPr>
          <w:rFonts w:asciiTheme="majorBidi" w:hAnsiTheme="majorBidi" w:cstheme="majorBidi"/>
          <w:lang w:val="de-DE"/>
        </w:rPr>
        <w:t xml:space="preserve">polnischer Linguist und Slawist (1845 </w:t>
      </w:r>
      <w:r>
        <w:rPr>
          <w:rFonts w:asciiTheme="majorBidi" w:hAnsiTheme="majorBidi" w:cstheme="majorBidi"/>
          <w:lang w:val="de-DE"/>
        </w:rPr>
        <w:t>-</w:t>
      </w:r>
      <w:r w:rsidRPr="00D57082">
        <w:rPr>
          <w:rFonts w:asciiTheme="majorBidi" w:hAnsiTheme="majorBidi" w:cstheme="majorBidi"/>
          <w:lang w:val="de-DE"/>
        </w:rPr>
        <w:t>1929).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A9A"/>
    <w:multiLevelType w:val="hybridMultilevel"/>
    <w:tmpl w:val="B81C98B0"/>
    <w:lvl w:ilvl="0" w:tplc="0BA877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D22C99"/>
    <w:multiLevelType w:val="multilevel"/>
    <w:tmpl w:val="6CFA4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05E21"/>
    <w:multiLevelType w:val="multilevel"/>
    <w:tmpl w:val="A4641A5E"/>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701716"/>
    <w:multiLevelType w:val="hybridMultilevel"/>
    <w:tmpl w:val="B234E0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F77588"/>
    <w:multiLevelType w:val="hybridMultilevel"/>
    <w:tmpl w:val="7C4AA71C"/>
    <w:lvl w:ilvl="0" w:tplc="80AE1BAA">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FA066F"/>
    <w:multiLevelType w:val="hybridMultilevel"/>
    <w:tmpl w:val="19728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A50164"/>
    <w:multiLevelType w:val="hybridMultilevel"/>
    <w:tmpl w:val="62A0081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D17D31"/>
    <w:multiLevelType w:val="multilevel"/>
    <w:tmpl w:val="460A7FD8"/>
    <w:lvl w:ilvl="0">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num w:numId="1">
    <w:abstractNumId w:val="7"/>
  </w:num>
  <w:num w:numId="2">
    <w:abstractNumId w:val="5"/>
  </w:num>
  <w:num w:numId="3">
    <w:abstractNumId w:val="3"/>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590200"/>
    <w:rsid w:val="00010454"/>
    <w:rsid w:val="000446DF"/>
    <w:rsid w:val="00590200"/>
    <w:rsid w:val="008A29D4"/>
    <w:rsid w:val="00DF14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00"/>
    <w:rPr>
      <w:lang w:val="de-DE"/>
    </w:rPr>
  </w:style>
  <w:style w:type="paragraph" w:styleId="Titre1">
    <w:name w:val="heading 1"/>
    <w:basedOn w:val="Normal"/>
    <w:next w:val="Normal"/>
    <w:link w:val="Titre1Car"/>
    <w:uiPriority w:val="9"/>
    <w:qFormat/>
    <w:rsid w:val="00590200"/>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200"/>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90200"/>
    <w:pPr>
      <w:ind w:left="720"/>
      <w:contextualSpacing/>
    </w:pPr>
  </w:style>
  <w:style w:type="paragraph" w:customStyle="1" w:styleId="ecxmsonormal">
    <w:name w:val="ecxmsonormal"/>
    <w:basedOn w:val="Normal"/>
    <w:rsid w:val="0059020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unhideWhenUsed/>
    <w:rsid w:val="00590200"/>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590200"/>
    <w:rPr>
      <w:sz w:val="20"/>
      <w:szCs w:val="20"/>
    </w:rPr>
  </w:style>
  <w:style w:type="character" w:styleId="Appelnotedebasdep">
    <w:name w:val="footnote reference"/>
    <w:basedOn w:val="Policepardfaut"/>
    <w:uiPriority w:val="99"/>
    <w:semiHidden/>
    <w:unhideWhenUsed/>
    <w:rsid w:val="00590200"/>
    <w:rPr>
      <w:vertAlign w:val="superscript"/>
    </w:rPr>
  </w:style>
  <w:style w:type="character" w:customStyle="1" w:styleId="reference-text">
    <w:name w:val="reference-text"/>
    <w:basedOn w:val="Policepardfaut"/>
    <w:rsid w:val="00590200"/>
  </w:style>
  <w:style w:type="paragraph" w:styleId="Textedebulles">
    <w:name w:val="Balloon Text"/>
    <w:basedOn w:val="Normal"/>
    <w:link w:val="TextedebullesCar"/>
    <w:uiPriority w:val="99"/>
    <w:semiHidden/>
    <w:unhideWhenUsed/>
    <w:rsid w:val="00590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200"/>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2477</Words>
  <Characters>13626</Characters>
  <Application>Microsoft Office Word</Application>
  <DocSecurity>0</DocSecurity>
  <Lines>113</Lines>
  <Paragraphs>32</Paragraphs>
  <ScaleCrop>false</ScaleCrop>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1</cp:revision>
  <dcterms:created xsi:type="dcterms:W3CDTF">2021-01-16T15:35:00Z</dcterms:created>
  <dcterms:modified xsi:type="dcterms:W3CDTF">2021-01-16T15:36:00Z</dcterms:modified>
</cp:coreProperties>
</file>