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9E" w:rsidRPr="0067574B" w:rsidRDefault="00B9649E" w:rsidP="00B9649E">
      <w:pPr>
        <w:jc w:val="center"/>
        <w:rPr>
          <w:rFonts w:asciiTheme="majorBidi" w:hAnsiTheme="majorBidi" w:cstheme="majorBidi"/>
          <w:b/>
          <w:bCs/>
          <w:sz w:val="28"/>
          <w:szCs w:val="28"/>
          <w:lang w:val="fr-FR"/>
        </w:rPr>
      </w:pPr>
      <w:r w:rsidRPr="00D00177">
        <w:rPr>
          <w:b/>
          <w:bCs/>
          <w:sz w:val="28"/>
          <w:szCs w:val="28"/>
          <w:lang w:val="fr-FR"/>
        </w:rPr>
        <w:t xml:space="preserve">Section 1  </w:t>
      </w:r>
      <w:r w:rsidRPr="0067574B">
        <w:rPr>
          <w:rFonts w:asciiTheme="majorBidi" w:hAnsiTheme="majorBidi" w:cstheme="majorBidi"/>
          <w:b/>
          <w:bCs/>
          <w:sz w:val="28"/>
          <w:szCs w:val="28"/>
          <w:lang w:val="fr-FR"/>
        </w:rPr>
        <w:t>l'entreprise ses composantes et ses finalités</w:t>
      </w:r>
    </w:p>
    <w:p w:rsidR="00B9649E" w:rsidRDefault="00B9649E" w:rsidP="00B9649E">
      <w:pPr>
        <w:rPr>
          <w:rFonts w:asciiTheme="majorBidi" w:hAnsiTheme="majorBidi" w:cstheme="majorBidi"/>
          <w:b/>
          <w:bCs/>
          <w:sz w:val="28"/>
          <w:szCs w:val="28"/>
          <w:lang w:val="fr-FR"/>
        </w:rPr>
      </w:pPr>
    </w:p>
    <w:p w:rsidR="00B9649E" w:rsidRPr="0067574B" w:rsidRDefault="00B9649E" w:rsidP="00B9649E">
      <w:pPr>
        <w:rPr>
          <w:b/>
          <w:bCs/>
          <w:sz w:val="24"/>
          <w:szCs w:val="24"/>
          <w:lang w:val="fr-FR"/>
        </w:rPr>
      </w:pPr>
    </w:p>
    <w:p w:rsidR="00B9649E" w:rsidRPr="00E07B3C" w:rsidRDefault="00B9649E" w:rsidP="00B9649E">
      <w:pPr>
        <w:spacing w:line="360" w:lineRule="auto"/>
        <w:jc w:val="both"/>
        <w:rPr>
          <w:sz w:val="24"/>
          <w:szCs w:val="24"/>
          <w:lang w:val="fr-FR"/>
        </w:rPr>
      </w:pPr>
      <w:r w:rsidRPr="00E07B3C">
        <w:rPr>
          <w:sz w:val="24"/>
          <w:szCs w:val="24"/>
          <w:lang w:val="fr-FR"/>
        </w:rPr>
        <w:t>Dans cette section, i</w:t>
      </w:r>
      <w:r>
        <w:rPr>
          <w:sz w:val="24"/>
          <w:szCs w:val="24"/>
          <w:lang w:val="fr-FR"/>
        </w:rPr>
        <w:t>l</w:t>
      </w:r>
      <w:r w:rsidRPr="00E07B3C">
        <w:rPr>
          <w:sz w:val="24"/>
          <w:szCs w:val="24"/>
          <w:lang w:val="fr-FR"/>
        </w:rPr>
        <w:t xml:space="preserve"> est question de clarifier le statut de l’information dans un type particulier d’organisation qui est l’entreprise. Ce statut semble être lié à son rôle dans la prise de décision qui constitue un acte fondamentale de la gestion. C’est pourquoi dans un premier temps</w:t>
      </w:r>
      <w:r>
        <w:rPr>
          <w:sz w:val="24"/>
          <w:szCs w:val="24"/>
          <w:lang w:val="fr-FR"/>
        </w:rPr>
        <w:t xml:space="preserve"> nous présentons les composa</w:t>
      </w:r>
      <w:r w:rsidRPr="00E07B3C">
        <w:rPr>
          <w:sz w:val="24"/>
          <w:szCs w:val="24"/>
          <w:lang w:val="fr-FR"/>
        </w:rPr>
        <w:t>ntes de l’entreprise pour faire apparaitre l</w:t>
      </w:r>
      <w:r>
        <w:rPr>
          <w:sz w:val="24"/>
          <w:szCs w:val="24"/>
          <w:lang w:val="fr-FR"/>
        </w:rPr>
        <w:t xml:space="preserve">a </w:t>
      </w:r>
      <w:r w:rsidRPr="00E07B3C">
        <w:rPr>
          <w:sz w:val="24"/>
          <w:szCs w:val="24"/>
          <w:lang w:val="fr-FR"/>
        </w:rPr>
        <w:t>composant</w:t>
      </w:r>
      <w:r>
        <w:rPr>
          <w:sz w:val="24"/>
          <w:szCs w:val="24"/>
          <w:lang w:val="fr-FR"/>
        </w:rPr>
        <w:t>e qui a cette fonction de la prise de décision à savoir : le</w:t>
      </w:r>
      <w:r w:rsidRPr="00E07B3C">
        <w:rPr>
          <w:sz w:val="24"/>
          <w:szCs w:val="24"/>
          <w:lang w:val="fr-FR"/>
        </w:rPr>
        <w:t xml:space="preserve">  système de gestion. </w:t>
      </w:r>
      <w:r>
        <w:rPr>
          <w:sz w:val="24"/>
          <w:szCs w:val="24"/>
          <w:lang w:val="fr-FR"/>
        </w:rPr>
        <w:t>Pour plusieurs auteurs la prise de décision notamment dans le contexte d’une entreprise est le résultat d’un processus d’étape. C’est pourquoi,</w:t>
      </w:r>
      <w:r w:rsidRPr="00E07B3C">
        <w:rPr>
          <w:sz w:val="24"/>
          <w:szCs w:val="24"/>
          <w:lang w:val="fr-FR"/>
        </w:rPr>
        <w:t xml:space="preserve"> nous examinons les modèle</w:t>
      </w:r>
      <w:r>
        <w:rPr>
          <w:sz w:val="24"/>
          <w:szCs w:val="24"/>
          <w:lang w:val="fr-FR"/>
        </w:rPr>
        <w:t>s</w:t>
      </w:r>
      <w:r w:rsidRPr="00E07B3C">
        <w:rPr>
          <w:sz w:val="24"/>
          <w:szCs w:val="24"/>
          <w:lang w:val="fr-FR"/>
        </w:rPr>
        <w:t xml:space="preserve"> de décision </w:t>
      </w:r>
      <w:r>
        <w:rPr>
          <w:sz w:val="24"/>
          <w:szCs w:val="24"/>
          <w:lang w:val="fr-FR"/>
        </w:rPr>
        <w:t xml:space="preserve"> ce qui nous permettra de faire apparaitre le r</w:t>
      </w:r>
      <w:r w:rsidRPr="00E07B3C">
        <w:rPr>
          <w:sz w:val="24"/>
          <w:szCs w:val="24"/>
          <w:lang w:val="fr-FR"/>
        </w:rPr>
        <w:t xml:space="preserve">ôle de l’information. </w:t>
      </w:r>
    </w:p>
    <w:p w:rsidR="00B9649E" w:rsidRPr="00947955" w:rsidRDefault="00B9649E" w:rsidP="00B9649E">
      <w:pPr>
        <w:rPr>
          <w:sz w:val="24"/>
          <w:szCs w:val="24"/>
          <w:lang w:val="fr-FR"/>
        </w:rPr>
      </w:pPr>
    </w:p>
    <w:p w:rsidR="00B9649E" w:rsidRPr="007B0EEF" w:rsidRDefault="00B9649E" w:rsidP="00B9649E">
      <w:pPr>
        <w:numPr>
          <w:ilvl w:val="0"/>
          <w:numId w:val="1"/>
        </w:numPr>
        <w:tabs>
          <w:tab w:val="left" w:pos="284"/>
        </w:tabs>
        <w:spacing w:line="360" w:lineRule="auto"/>
        <w:ind w:left="0" w:firstLine="0"/>
        <w:contextualSpacing/>
        <w:jc w:val="both"/>
        <w:rPr>
          <w:rFonts w:asciiTheme="majorBidi" w:hAnsiTheme="majorBidi" w:cstheme="majorBidi"/>
          <w:b/>
          <w:bCs/>
          <w:sz w:val="24"/>
          <w:szCs w:val="24"/>
          <w:lang w:val="fr-FR"/>
        </w:rPr>
      </w:pPr>
      <w:r w:rsidRPr="00947955">
        <w:rPr>
          <w:rFonts w:asciiTheme="majorBidi" w:hAnsiTheme="majorBidi" w:cstheme="majorBidi"/>
          <w:b/>
          <w:bCs/>
          <w:sz w:val="24"/>
          <w:szCs w:val="24"/>
          <w:lang w:val="fr-FR"/>
        </w:rPr>
        <w:t>L’entreprise</w:t>
      </w:r>
      <w:r w:rsidRPr="007B0EEF">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 xml:space="preserve">un type </w:t>
      </w:r>
      <w:r w:rsidRPr="007B0EEF">
        <w:rPr>
          <w:rFonts w:asciiTheme="majorBidi" w:hAnsiTheme="majorBidi" w:cstheme="majorBidi"/>
          <w:b/>
          <w:bCs/>
          <w:sz w:val="24"/>
          <w:szCs w:val="24"/>
          <w:lang w:val="fr-FR"/>
        </w:rPr>
        <w:t xml:space="preserve"> </w:t>
      </w:r>
      <w:r w:rsidRPr="00947955">
        <w:rPr>
          <w:rFonts w:asciiTheme="majorBidi" w:hAnsiTheme="majorBidi" w:cstheme="majorBidi"/>
          <w:b/>
          <w:bCs/>
          <w:sz w:val="24"/>
          <w:szCs w:val="24"/>
          <w:lang w:val="fr-FR"/>
        </w:rPr>
        <w:t>particuli</w:t>
      </w:r>
      <w:r>
        <w:rPr>
          <w:rFonts w:asciiTheme="majorBidi" w:hAnsiTheme="majorBidi" w:cstheme="majorBidi"/>
          <w:b/>
          <w:bCs/>
          <w:sz w:val="24"/>
          <w:szCs w:val="24"/>
          <w:lang w:val="fr-FR"/>
        </w:rPr>
        <w:t xml:space="preserve">er </w:t>
      </w:r>
      <w:r w:rsidRPr="007B0EEF">
        <w:rPr>
          <w:rFonts w:asciiTheme="majorBidi" w:hAnsiTheme="majorBidi" w:cstheme="majorBidi"/>
          <w:b/>
          <w:bCs/>
          <w:sz w:val="24"/>
          <w:szCs w:val="24"/>
          <w:lang w:val="fr-FR"/>
        </w:rPr>
        <w:t xml:space="preserve"> </w:t>
      </w:r>
      <w:r w:rsidRPr="00947955">
        <w:rPr>
          <w:rFonts w:asciiTheme="majorBidi" w:hAnsiTheme="majorBidi" w:cstheme="majorBidi"/>
          <w:b/>
          <w:bCs/>
          <w:sz w:val="24"/>
          <w:szCs w:val="24"/>
          <w:lang w:val="fr-FR"/>
        </w:rPr>
        <w:t>d’organisation</w:t>
      </w:r>
      <w:r w:rsidRPr="007B0EEF">
        <w:rPr>
          <w:rFonts w:asciiTheme="majorBidi" w:hAnsiTheme="majorBidi" w:cstheme="majorBidi"/>
          <w:b/>
          <w:bCs/>
          <w:sz w:val="24"/>
          <w:szCs w:val="24"/>
          <w:lang w:val="fr-FR"/>
        </w:rPr>
        <w:t xml:space="preserve"> </w:t>
      </w:r>
    </w:p>
    <w:p w:rsidR="00B9649E" w:rsidRPr="00947955" w:rsidRDefault="00B9649E" w:rsidP="00B9649E">
      <w:pPr>
        <w:spacing w:line="360" w:lineRule="auto"/>
        <w:jc w:val="both"/>
        <w:rPr>
          <w:rFonts w:asciiTheme="majorBidi" w:hAnsiTheme="majorBidi" w:cstheme="majorBidi"/>
          <w:sz w:val="24"/>
          <w:szCs w:val="24"/>
          <w:lang w:val="fr-FR"/>
        </w:rPr>
      </w:pPr>
      <w:r w:rsidRPr="00947955">
        <w:rPr>
          <w:rFonts w:asciiTheme="majorBidi" w:hAnsiTheme="majorBidi" w:cstheme="majorBidi"/>
          <w:sz w:val="24"/>
          <w:szCs w:val="24"/>
          <w:lang w:val="fr-FR"/>
        </w:rPr>
        <w:t>Une organisation  est  un  système  social  créés par des individus, afin de satisfaire, grâce à des actions coordonnées, certains besoins et d'atteindre certains buts".</w:t>
      </w:r>
      <w:r>
        <w:rPr>
          <w:rFonts w:asciiTheme="majorBidi" w:hAnsiTheme="majorBidi" w:cstheme="majorBidi"/>
          <w:sz w:val="24"/>
          <w:szCs w:val="24"/>
          <w:lang w:val="fr-FR"/>
        </w:rPr>
        <w:t xml:space="preserve"> </w:t>
      </w:r>
      <w:r w:rsidRPr="00947955">
        <w:rPr>
          <w:rFonts w:asciiTheme="majorBidi" w:hAnsiTheme="majorBidi" w:cstheme="majorBidi"/>
          <w:sz w:val="24"/>
          <w:szCs w:val="24"/>
          <w:lang w:val="fr-FR"/>
        </w:rPr>
        <w:t>Pour que cette organisation existe, i</w:t>
      </w:r>
      <w:r>
        <w:rPr>
          <w:rFonts w:asciiTheme="majorBidi" w:hAnsiTheme="majorBidi" w:cstheme="majorBidi"/>
          <w:sz w:val="24"/>
          <w:szCs w:val="24"/>
          <w:lang w:val="fr-FR"/>
        </w:rPr>
        <w:t>l</w:t>
      </w:r>
      <w:r w:rsidRPr="00947955">
        <w:rPr>
          <w:rFonts w:asciiTheme="majorBidi" w:hAnsiTheme="majorBidi" w:cstheme="majorBidi"/>
          <w:sz w:val="24"/>
          <w:szCs w:val="24"/>
          <w:lang w:val="fr-FR"/>
        </w:rPr>
        <w:t xml:space="preserve"> est nécessaire qu</w:t>
      </w:r>
      <w:r>
        <w:rPr>
          <w:rFonts w:asciiTheme="majorBidi" w:hAnsiTheme="majorBidi" w:cstheme="majorBidi"/>
          <w:sz w:val="24"/>
          <w:szCs w:val="24"/>
          <w:lang w:val="fr-FR"/>
        </w:rPr>
        <w:t>e</w:t>
      </w:r>
      <w:r w:rsidRPr="00947955">
        <w:rPr>
          <w:rFonts w:asciiTheme="majorBidi" w:hAnsiTheme="majorBidi" w:cstheme="majorBidi"/>
          <w:sz w:val="24"/>
          <w:szCs w:val="24"/>
          <w:lang w:val="fr-FR"/>
        </w:rPr>
        <w:t xml:space="preserve"> soit réunie quatre éléments importants :</w:t>
      </w:r>
    </w:p>
    <w:p w:rsidR="00B9649E" w:rsidRPr="000D5537" w:rsidRDefault="00B9649E" w:rsidP="00B9649E">
      <w:pPr>
        <w:pStyle w:val="Paragraphedeliste"/>
        <w:numPr>
          <w:ilvl w:val="0"/>
          <w:numId w:val="2"/>
        </w:numPr>
        <w:spacing w:line="360" w:lineRule="auto"/>
        <w:jc w:val="both"/>
        <w:rPr>
          <w:rFonts w:asciiTheme="majorBidi" w:hAnsiTheme="majorBidi" w:cstheme="majorBidi"/>
          <w:sz w:val="24"/>
          <w:szCs w:val="24"/>
          <w:lang w:val="fr-FR"/>
        </w:rPr>
      </w:pPr>
      <w:r w:rsidRPr="000D5537">
        <w:rPr>
          <w:rFonts w:asciiTheme="majorBidi" w:hAnsiTheme="majorBidi" w:cstheme="majorBidi"/>
          <w:b/>
          <w:bCs/>
          <w:sz w:val="24"/>
          <w:szCs w:val="24"/>
          <w:lang w:val="fr-FR"/>
        </w:rPr>
        <w:t xml:space="preserve">Une intention </w:t>
      </w:r>
      <w:r w:rsidRPr="007B0EEF">
        <w:rPr>
          <w:rFonts w:asciiTheme="majorBidi" w:hAnsiTheme="majorBidi" w:cstheme="majorBidi"/>
          <w:sz w:val="24"/>
          <w:szCs w:val="24"/>
          <w:lang w:val="fr-FR"/>
        </w:rPr>
        <w:t>qui</w:t>
      </w:r>
      <w:r w:rsidRPr="000D5537">
        <w:rPr>
          <w:rFonts w:asciiTheme="majorBidi" w:hAnsiTheme="majorBidi" w:cstheme="majorBidi"/>
          <w:b/>
          <w:bCs/>
          <w:sz w:val="24"/>
          <w:szCs w:val="24"/>
          <w:lang w:val="fr-FR"/>
        </w:rPr>
        <w:t xml:space="preserve"> </w:t>
      </w:r>
      <w:r w:rsidRPr="000D5537">
        <w:rPr>
          <w:rFonts w:asciiTheme="majorBidi" w:hAnsiTheme="majorBidi" w:cstheme="majorBidi"/>
          <w:sz w:val="24"/>
          <w:szCs w:val="24"/>
          <w:lang w:val="fr-FR"/>
        </w:rPr>
        <w:t>reflète l’objectif ou les objectifs du ou des créateurs</w:t>
      </w:r>
      <w:r>
        <w:rPr>
          <w:rFonts w:asciiTheme="majorBidi" w:hAnsiTheme="majorBidi" w:cstheme="majorBidi"/>
          <w:sz w:val="24"/>
          <w:szCs w:val="24"/>
          <w:lang w:val="fr-FR"/>
        </w:rPr>
        <w:t xml:space="preserve">  de l’organisation</w:t>
      </w:r>
      <w:r w:rsidRPr="000D5537">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Cette intention  restera tout au long de la vie de l’organisation.   </w:t>
      </w:r>
      <w:r w:rsidRPr="000D5537">
        <w:rPr>
          <w:rFonts w:asciiTheme="majorBidi" w:hAnsiTheme="majorBidi" w:cstheme="majorBidi"/>
          <w:sz w:val="24"/>
          <w:szCs w:val="24"/>
          <w:lang w:val="fr-FR"/>
        </w:rPr>
        <w:t xml:space="preserve"> </w:t>
      </w:r>
    </w:p>
    <w:p w:rsidR="00B9649E" w:rsidRPr="000D5537" w:rsidRDefault="00B9649E" w:rsidP="00B9649E">
      <w:pPr>
        <w:pStyle w:val="Paragraphedeliste"/>
        <w:numPr>
          <w:ilvl w:val="0"/>
          <w:numId w:val="2"/>
        </w:numPr>
        <w:spacing w:line="360" w:lineRule="auto"/>
        <w:jc w:val="both"/>
        <w:rPr>
          <w:rFonts w:ascii="TimesNewRomanPS" w:hAnsi="TimesNewRomanPS" w:cs="TimesNewRomanPS"/>
          <w:sz w:val="24"/>
          <w:szCs w:val="24"/>
          <w:lang w:val="fr-FR"/>
        </w:rPr>
      </w:pPr>
      <w:r w:rsidRPr="000D5537">
        <w:rPr>
          <w:rFonts w:asciiTheme="majorBidi" w:hAnsiTheme="majorBidi" w:cstheme="majorBidi"/>
          <w:b/>
          <w:bCs/>
          <w:sz w:val="24"/>
          <w:szCs w:val="24"/>
          <w:lang w:val="fr-FR"/>
        </w:rPr>
        <w:t xml:space="preserve"> Des ressources</w:t>
      </w:r>
      <w:r w:rsidRPr="000D5537">
        <w:rPr>
          <w:rFonts w:asciiTheme="majorBidi" w:hAnsiTheme="majorBidi" w:cstheme="majorBidi"/>
          <w:sz w:val="24"/>
          <w:szCs w:val="24"/>
          <w:lang w:val="fr-FR"/>
        </w:rPr>
        <w:t xml:space="preserve">    correspondent aux</w:t>
      </w:r>
      <w:r w:rsidRPr="000D5537">
        <w:rPr>
          <w:rFonts w:ascii="TimesNewRomanPS" w:hAnsi="TimesNewRomanPS" w:cs="TimesNewRomanPS"/>
          <w:sz w:val="19"/>
          <w:szCs w:val="19"/>
          <w:lang w:val="fr-FR"/>
        </w:rPr>
        <w:t xml:space="preserve"> </w:t>
      </w:r>
      <w:r w:rsidRPr="000D5537">
        <w:rPr>
          <w:rFonts w:ascii="TimesNewRomanPS" w:hAnsi="TimesNewRomanPS" w:cs="TimesNewRomanPS"/>
          <w:sz w:val="24"/>
          <w:szCs w:val="24"/>
          <w:lang w:val="fr-FR"/>
        </w:rPr>
        <w:t>éléments  comme les  moyens financiers (le capital et les crédits), humains (le personnel), matériels (bâtiments, machines, matières premières).</w:t>
      </w:r>
    </w:p>
    <w:p w:rsidR="00B9649E" w:rsidRPr="000D5537" w:rsidRDefault="00B9649E" w:rsidP="00B9649E">
      <w:pPr>
        <w:pStyle w:val="Paragraphedeliste"/>
        <w:numPr>
          <w:ilvl w:val="0"/>
          <w:numId w:val="2"/>
        </w:numPr>
        <w:spacing w:line="360" w:lineRule="auto"/>
        <w:jc w:val="both"/>
        <w:rPr>
          <w:rFonts w:asciiTheme="majorBidi" w:hAnsiTheme="majorBidi" w:cstheme="majorBidi"/>
          <w:sz w:val="24"/>
          <w:szCs w:val="24"/>
          <w:lang w:val="fr-FR"/>
        </w:rPr>
      </w:pPr>
      <w:r w:rsidRPr="000D5537">
        <w:rPr>
          <w:rFonts w:asciiTheme="majorBidi" w:hAnsiTheme="majorBidi" w:cstheme="majorBidi"/>
          <w:b/>
          <w:bCs/>
          <w:sz w:val="24"/>
          <w:szCs w:val="24"/>
          <w:lang w:val="fr-FR"/>
        </w:rPr>
        <w:t>Une frontière</w:t>
      </w:r>
      <w:r w:rsidRPr="000D5537">
        <w:rPr>
          <w:rFonts w:asciiTheme="majorBidi" w:hAnsiTheme="majorBidi" w:cstheme="majorBidi"/>
          <w:sz w:val="24"/>
          <w:szCs w:val="24"/>
          <w:lang w:val="fr-FR"/>
        </w:rPr>
        <w:t xml:space="preserve"> qui permet de différencier les éléments qui appartiennent  à l’organisation   de ceux qui appartiennent à son environnement. C’est le cas par exemple de l’inscription de l’entreprise au registre de commerce</w:t>
      </w:r>
      <w:r>
        <w:rPr>
          <w:rFonts w:asciiTheme="majorBidi" w:hAnsiTheme="majorBidi" w:cstheme="majorBidi"/>
          <w:sz w:val="24"/>
          <w:szCs w:val="24"/>
          <w:lang w:val="fr-FR"/>
        </w:rPr>
        <w:t>. C</w:t>
      </w:r>
      <w:r w:rsidRPr="000D5537">
        <w:rPr>
          <w:rFonts w:asciiTheme="majorBidi" w:hAnsiTheme="majorBidi" w:cstheme="majorBidi"/>
          <w:sz w:val="24"/>
          <w:szCs w:val="24"/>
          <w:lang w:val="fr-FR"/>
        </w:rPr>
        <w:t>e dernier délimite l’activité de l’entreprise en identifiant ce qu’el</w:t>
      </w:r>
      <w:r>
        <w:rPr>
          <w:rFonts w:asciiTheme="majorBidi" w:hAnsiTheme="majorBidi" w:cstheme="majorBidi"/>
          <w:sz w:val="24"/>
          <w:szCs w:val="24"/>
          <w:lang w:val="fr-FR"/>
        </w:rPr>
        <w:t>le</w:t>
      </w:r>
      <w:r w:rsidRPr="000D5537">
        <w:rPr>
          <w:rFonts w:asciiTheme="majorBidi" w:hAnsiTheme="majorBidi" w:cstheme="majorBidi"/>
          <w:sz w:val="24"/>
          <w:szCs w:val="24"/>
          <w:lang w:val="fr-FR"/>
        </w:rPr>
        <w:t xml:space="preserve"> peut produire</w:t>
      </w:r>
      <w:r>
        <w:rPr>
          <w:rFonts w:asciiTheme="majorBidi" w:hAnsiTheme="majorBidi" w:cstheme="majorBidi"/>
          <w:sz w:val="24"/>
          <w:szCs w:val="24"/>
          <w:lang w:val="fr-FR"/>
        </w:rPr>
        <w:t xml:space="preserve"> et vendre</w:t>
      </w:r>
      <w:r w:rsidRPr="000D5537">
        <w:rPr>
          <w:rFonts w:asciiTheme="majorBidi" w:hAnsiTheme="majorBidi" w:cstheme="majorBidi"/>
          <w:sz w:val="24"/>
          <w:szCs w:val="24"/>
          <w:lang w:val="fr-FR"/>
        </w:rPr>
        <w:t xml:space="preserve">. </w:t>
      </w:r>
    </w:p>
    <w:p w:rsidR="00B9649E" w:rsidRPr="000D5537" w:rsidRDefault="00B9649E" w:rsidP="00B9649E">
      <w:pPr>
        <w:pStyle w:val="Paragraphedeliste"/>
        <w:numPr>
          <w:ilvl w:val="0"/>
          <w:numId w:val="2"/>
        </w:numPr>
        <w:spacing w:line="360" w:lineRule="auto"/>
        <w:jc w:val="both"/>
        <w:rPr>
          <w:rFonts w:asciiTheme="majorBidi" w:hAnsiTheme="majorBidi" w:cstheme="majorBidi"/>
          <w:sz w:val="24"/>
          <w:szCs w:val="24"/>
          <w:lang w:val="fr-FR"/>
        </w:rPr>
      </w:pPr>
      <w:r w:rsidRPr="000D5537">
        <w:rPr>
          <w:rFonts w:asciiTheme="majorBidi" w:hAnsiTheme="majorBidi" w:cstheme="majorBidi"/>
          <w:b/>
          <w:bCs/>
          <w:sz w:val="24"/>
          <w:szCs w:val="24"/>
          <w:lang w:val="fr-FR"/>
        </w:rPr>
        <w:t>Des transactions</w:t>
      </w:r>
      <w:r w:rsidRPr="000D5537">
        <w:rPr>
          <w:rFonts w:asciiTheme="majorBidi" w:hAnsiTheme="majorBidi" w:cstheme="majorBidi"/>
          <w:sz w:val="24"/>
          <w:szCs w:val="24"/>
          <w:lang w:val="fr-FR"/>
        </w:rPr>
        <w:t xml:space="preserve"> ou appelé</w:t>
      </w:r>
      <w:r>
        <w:rPr>
          <w:rFonts w:asciiTheme="majorBidi" w:hAnsiTheme="majorBidi" w:cstheme="majorBidi"/>
          <w:sz w:val="24"/>
          <w:szCs w:val="24"/>
          <w:lang w:val="fr-FR"/>
        </w:rPr>
        <w:t>es</w:t>
      </w:r>
      <w:r w:rsidRPr="000D5537">
        <w:rPr>
          <w:rFonts w:asciiTheme="majorBidi" w:hAnsiTheme="majorBidi" w:cstheme="majorBidi"/>
          <w:sz w:val="24"/>
          <w:szCs w:val="24"/>
          <w:lang w:val="fr-FR"/>
        </w:rPr>
        <w:t xml:space="preserve"> aussi l</w:t>
      </w:r>
      <w:r>
        <w:rPr>
          <w:rFonts w:asciiTheme="majorBidi" w:hAnsiTheme="majorBidi" w:cstheme="majorBidi"/>
          <w:sz w:val="24"/>
          <w:szCs w:val="24"/>
          <w:lang w:val="fr-FR"/>
        </w:rPr>
        <w:t xml:space="preserve">es </w:t>
      </w:r>
      <w:r w:rsidRPr="000D5537">
        <w:rPr>
          <w:rFonts w:asciiTheme="majorBidi" w:hAnsiTheme="majorBidi" w:cstheme="majorBidi"/>
          <w:sz w:val="24"/>
          <w:szCs w:val="24"/>
          <w:lang w:val="fr-FR"/>
        </w:rPr>
        <w:t>échange</w:t>
      </w:r>
      <w:r>
        <w:rPr>
          <w:rFonts w:asciiTheme="majorBidi" w:hAnsiTheme="majorBidi" w:cstheme="majorBidi"/>
          <w:sz w:val="24"/>
          <w:szCs w:val="24"/>
          <w:lang w:val="fr-FR"/>
        </w:rPr>
        <w:t>s</w:t>
      </w:r>
      <w:r w:rsidRPr="000D5537">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qui peuvent </w:t>
      </w:r>
      <w:r w:rsidRPr="000D5537">
        <w:rPr>
          <w:rFonts w:asciiTheme="majorBidi" w:hAnsiTheme="majorBidi" w:cstheme="majorBidi"/>
          <w:sz w:val="24"/>
          <w:szCs w:val="24"/>
          <w:lang w:val="fr-FR"/>
        </w:rPr>
        <w:t xml:space="preserve"> </w:t>
      </w:r>
      <w:r>
        <w:rPr>
          <w:rFonts w:asciiTheme="majorBidi" w:hAnsiTheme="majorBidi" w:cstheme="majorBidi"/>
          <w:sz w:val="24"/>
          <w:szCs w:val="24"/>
          <w:lang w:val="fr-FR"/>
        </w:rPr>
        <w:t>être internes, c’est à dire entre les composante de l’organisation (entre salarié (travail) et l’entreprise  (rémunération)  ou externes avec des éléments de l’environnement, c’est le cas de l’achat des matières auprès d’un fournisseur, ventes du produit finis aux clients, l’obtention d’un crédit auprès d’une banque, la location d’un local.</w:t>
      </w:r>
    </w:p>
    <w:p w:rsidR="00B9649E" w:rsidRDefault="00B9649E" w:rsidP="00B9649E">
      <w:pPr>
        <w:spacing w:line="360" w:lineRule="auto"/>
        <w:ind w:left="360"/>
        <w:rPr>
          <w:rFonts w:asciiTheme="majorBidi" w:hAnsiTheme="majorBidi" w:cstheme="majorBidi"/>
          <w:b/>
          <w:bCs/>
          <w:sz w:val="24"/>
          <w:szCs w:val="24"/>
          <w:lang w:val="fr-FR"/>
        </w:rPr>
      </w:pPr>
      <w:r w:rsidRPr="000D5537">
        <w:rPr>
          <w:rFonts w:asciiTheme="majorBidi" w:hAnsiTheme="majorBidi" w:cstheme="majorBidi"/>
          <w:b/>
          <w:bCs/>
          <w:sz w:val="24"/>
          <w:szCs w:val="24"/>
          <w:lang w:val="fr-FR"/>
        </w:rPr>
        <w:t xml:space="preserve">  Figure </w:t>
      </w:r>
      <w:r>
        <w:rPr>
          <w:rFonts w:asciiTheme="majorBidi" w:hAnsiTheme="majorBidi" w:cstheme="majorBidi"/>
          <w:b/>
          <w:bCs/>
          <w:sz w:val="24"/>
          <w:szCs w:val="24"/>
          <w:lang w:val="fr-FR"/>
        </w:rPr>
        <w:t>.</w:t>
      </w:r>
      <w:r w:rsidRPr="000D5537">
        <w:rPr>
          <w:rFonts w:asciiTheme="majorBidi" w:hAnsiTheme="majorBidi" w:cstheme="majorBidi"/>
          <w:b/>
          <w:bCs/>
          <w:sz w:val="24"/>
          <w:szCs w:val="24"/>
          <w:lang w:val="fr-FR"/>
        </w:rPr>
        <w:t xml:space="preserve">1 les éléments  qui donnent naissance à l’organisation </w:t>
      </w:r>
    </w:p>
    <w:p w:rsidR="00B9649E" w:rsidRPr="000D5537" w:rsidRDefault="00B9649E" w:rsidP="00B9649E">
      <w:pPr>
        <w:spacing w:line="360" w:lineRule="auto"/>
        <w:ind w:left="360"/>
        <w:rPr>
          <w:rFonts w:asciiTheme="majorBidi" w:hAnsiTheme="majorBidi" w:cstheme="majorBidi"/>
          <w:b/>
          <w:bCs/>
          <w:lang w:val="fr-FR"/>
        </w:rPr>
      </w:pPr>
    </w:p>
    <w:p w:rsidR="00B9649E" w:rsidRPr="003A49E5" w:rsidRDefault="00557A80" w:rsidP="00B9649E">
      <w:pPr>
        <w:spacing w:line="360" w:lineRule="auto"/>
        <w:ind w:left="360"/>
        <w:rPr>
          <w:rFonts w:asciiTheme="majorBidi" w:hAnsiTheme="majorBidi" w:cstheme="majorBidi"/>
          <w:lang w:val="fr-FR"/>
        </w:rPr>
      </w:pPr>
      <w:r>
        <w:rPr>
          <w:rFonts w:asciiTheme="majorBidi" w:hAnsiTheme="majorBidi" w:cstheme="majorBidi"/>
          <w:noProof/>
          <w:lang w:val="fr-FR" w:eastAsia="fr-FR"/>
        </w:rPr>
        <w:pict>
          <v:shapetype id="_x0000_t202" coordsize="21600,21600" o:spt="202" path="m,l,21600r21600,l21600,xe">
            <v:stroke joinstyle="miter"/>
            <v:path gradientshapeok="t" o:connecttype="rect"/>
          </v:shapetype>
          <v:shape id="_x0000_s1029" type="#_x0000_t202" style="position:absolute;left:0;text-align:left;margin-left:146.8pt;margin-top:12.5pt;width:130.35pt;height:25.1pt;z-index:251663360">
            <v:textbox>
              <w:txbxContent>
                <w:p w:rsidR="00B9649E" w:rsidRPr="000D5537" w:rsidRDefault="00B9649E" w:rsidP="00B9649E">
                  <w:pPr>
                    <w:rPr>
                      <w:b/>
                      <w:bCs/>
                      <w:lang w:val="fr-FR"/>
                    </w:rPr>
                  </w:pPr>
                  <w:r w:rsidRPr="000D5537">
                    <w:rPr>
                      <w:b/>
                      <w:bCs/>
                      <w:lang w:val="fr-FR"/>
                    </w:rPr>
                    <w:t xml:space="preserve">L’organisation existante </w:t>
                  </w:r>
                </w:p>
              </w:txbxContent>
            </v:textbox>
          </v:shape>
        </w:pict>
      </w:r>
    </w:p>
    <w:p w:rsidR="00B9649E" w:rsidRDefault="00557A80" w:rsidP="00B9649E">
      <w:pPr>
        <w:spacing w:line="360" w:lineRule="auto"/>
        <w:ind w:left="360"/>
        <w:jc w:val="both"/>
        <w:rPr>
          <w:sz w:val="24"/>
          <w:szCs w:val="24"/>
          <w:lang w:val="fr-FR"/>
        </w:rPr>
      </w:pPr>
      <w:r w:rsidRPr="00557A80">
        <w:rPr>
          <w:rFonts w:asciiTheme="majorBidi" w:hAnsiTheme="majorBidi" w:cstheme="majorBidi"/>
          <w:b/>
          <w:bCs/>
          <w:noProof/>
          <w:sz w:val="24"/>
          <w:szCs w:val="24"/>
          <w:lang w:val="fr-FR" w:eastAsia="fr-FR"/>
        </w:rPr>
        <w:pict>
          <v:shapetype id="_x0000_t32" coordsize="21600,21600" o:spt="32" o:oned="t" path="m,l21600,21600e" filled="f">
            <v:path arrowok="t" fillok="f" o:connecttype="none"/>
            <o:lock v:ext="edit" shapetype="t"/>
          </v:shapetype>
          <v:shape id="_x0000_s1034" type="#_x0000_t32" style="position:absolute;left:0;text-align:left;margin-left:79.35pt;margin-top:6.45pt;width:67.45pt;height:27.3pt;flip:y;z-index:251668480" o:connectortype="straight">
            <v:stroke endarrow="block"/>
          </v:shape>
        </w:pict>
      </w:r>
      <w:r w:rsidRPr="00557A80">
        <w:rPr>
          <w:rFonts w:asciiTheme="majorBidi" w:hAnsiTheme="majorBidi" w:cstheme="majorBidi"/>
          <w:b/>
          <w:bCs/>
          <w:noProof/>
          <w:sz w:val="24"/>
          <w:szCs w:val="24"/>
          <w:lang w:val="fr-FR" w:eastAsia="fr-FR"/>
        </w:rPr>
        <w:pict>
          <v:shape id="_x0000_s1037" type="#_x0000_t32" style="position:absolute;left:0;text-align:left;margin-left:277.15pt;margin-top:6.45pt;width:71.6pt;height:27.3pt;flip:x y;z-index:251671552" o:connectortype="straight">
            <v:stroke endarrow="block"/>
          </v:shape>
        </w:pict>
      </w:r>
      <w:r w:rsidRPr="00557A80">
        <w:rPr>
          <w:rFonts w:asciiTheme="majorBidi" w:hAnsiTheme="majorBidi" w:cstheme="majorBidi"/>
          <w:b/>
          <w:bCs/>
          <w:noProof/>
          <w:sz w:val="24"/>
          <w:szCs w:val="24"/>
          <w:lang w:val="fr-FR" w:eastAsia="fr-FR"/>
        </w:rPr>
        <w:pict>
          <v:shape id="_x0000_s1036" type="#_x0000_t32" style="position:absolute;left:0;text-align:left;margin-left:258.1pt;margin-top:20.35pt;width:0;height:13.4pt;flip:y;z-index:251670528" o:connectortype="straight">
            <v:stroke endarrow="block"/>
          </v:shape>
        </w:pict>
      </w:r>
      <w:r w:rsidRPr="00557A80">
        <w:rPr>
          <w:rFonts w:asciiTheme="majorBidi" w:hAnsiTheme="majorBidi" w:cstheme="majorBidi"/>
          <w:b/>
          <w:bCs/>
          <w:noProof/>
          <w:sz w:val="24"/>
          <w:szCs w:val="24"/>
          <w:lang w:val="fr-FR" w:eastAsia="fr-FR"/>
        </w:rPr>
        <w:pict>
          <v:shape id="_x0000_s1035" type="#_x0000_t32" style="position:absolute;left:0;text-align:left;margin-left:178.65pt;margin-top:20.35pt;width:1.25pt;height:13.4pt;flip:y;z-index:251669504" o:connectortype="straight">
            <v:stroke endarrow="block"/>
          </v:shape>
        </w:pict>
      </w:r>
      <w:r w:rsidRPr="00557A80">
        <w:rPr>
          <w:rFonts w:asciiTheme="majorBidi" w:hAnsiTheme="majorBidi" w:cstheme="majorBidi"/>
          <w:b/>
          <w:bCs/>
          <w:noProof/>
          <w:sz w:val="24"/>
          <w:szCs w:val="24"/>
          <w:lang w:val="fr-FR" w:eastAsia="fr-FR"/>
        </w:rPr>
        <w:pict>
          <v:shape id="_x0000_s1033" type="#_x0000_t202" style="position:absolute;left:0;text-align:left;margin-left:316.9pt;margin-top:33.75pt;width:79pt;height:39.75pt;z-index:251667456">
            <v:textbox>
              <w:txbxContent>
                <w:p w:rsidR="00B9649E" w:rsidRPr="000D5537" w:rsidRDefault="00B9649E" w:rsidP="00B9649E">
                  <w:pPr>
                    <w:rPr>
                      <w:lang w:val="fr-FR"/>
                    </w:rPr>
                  </w:pPr>
                  <w:r>
                    <w:rPr>
                      <w:lang w:val="fr-FR"/>
                    </w:rPr>
                    <w:t xml:space="preserve">Des frontières  </w:t>
                  </w:r>
                </w:p>
              </w:txbxContent>
            </v:textbox>
          </v:shape>
        </w:pict>
      </w:r>
      <w:r w:rsidRPr="00557A80">
        <w:rPr>
          <w:rFonts w:asciiTheme="majorBidi" w:hAnsiTheme="majorBidi" w:cstheme="majorBidi"/>
          <w:noProof/>
          <w:sz w:val="24"/>
          <w:szCs w:val="24"/>
          <w:lang w:val="fr-FR" w:eastAsia="fr-FR"/>
        </w:rPr>
        <w:pict>
          <v:shape id="_x0000_s1032" type="#_x0000_t202" style="position:absolute;left:0;text-align:left;margin-left:219.65pt;margin-top:33.75pt;width:87.3pt;height:39.75pt;z-index:251666432">
            <v:textbox>
              <w:txbxContent>
                <w:p w:rsidR="00B9649E" w:rsidRPr="000D5537" w:rsidRDefault="00B9649E" w:rsidP="00B9649E">
                  <w:pPr>
                    <w:rPr>
                      <w:lang w:val="fr-FR"/>
                    </w:rPr>
                  </w:pPr>
                  <w:r>
                    <w:rPr>
                      <w:lang w:val="fr-FR"/>
                    </w:rPr>
                    <w:t xml:space="preserve">Des transactions  </w:t>
                  </w:r>
                </w:p>
              </w:txbxContent>
            </v:textbox>
          </v:shape>
        </w:pict>
      </w:r>
      <w:r w:rsidRPr="00557A80">
        <w:rPr>
          <w:rFonts w:asciiTheme="majorBidi" w:hAnsiTheme="majorBidi" w:cstheme="majorBidi"/>
          <w:noProof/>
          <w:sz w:val="24"/>
          <w:szCs w:val="24"/>
          <w:lang w:val="fr-FR" w:eastAsia="fr-FR"/>
        </w:rPr>
        <w:pict>
          <v:shape id="_x0000_s1031" type="#_x0000_t202" style="position:absolute;left:0;text-align:left;margin-left:130.7pt;margin-top:33.75pt;width:75.3pt;height:39.75pt;z-index:251665408">
            <v:textbox>
              <w:txbxContent>
                <w:p w:rsidR="00B9649E" w:rsidRPr="000D5537" w:rsidRDefault="00B9649E" w:rsidP="00B9649E">
                  <w:pPr>
                    <w:rPr>
                      <w:lang w:val="fr-FR"/>
                    </w:rPr>
                  </w:pPr>
                  <w:r>
                    <w:rPr>
                      <w:lang w:val="fr-FR"/>
                    </w:rPr>
                    <w:t xml:space="preserve">Des ressources    </w:t>
                  </w:r>
                </w:p>
              </w:txbxContent>
            </v:textbox>
          </v:shape>
        </w:pict>
      </w:r>
      <w:r w:rsidRPr="00557A80">
        <w:rPr>
          <w:rFonts w:asciiTheme="majorBidi" w:hAnsiTheme="majorBidi" w:cstheme="majorBidi"/>
          <w:b/>
          <w:bCs/>
          <w:noProof/>
          <w:sz w:val="24"/>
          <w:szCs w:val="24"/>
          <w:lang w:val="fr-FR" w:eastAsia="fr-FR"/>
        </w:rPr>
        <w:pict>
          <v:shape id="_x0000_s1030" type="#_x0000_t202" style="position:absolute;left:0;text-align:left;margin-left:39.25pt;margin-top:33.75pt;width:82.75pt;height:39.75pt;z-index:251664384">
            <v:textbox>
              <w:txbxContent>
                <w:p w:rsidR="00B9649E" w:rsidRPr="000D5537" w:rsidRDefault="00B9649E" w:rsidP="00B9649E">
                  <w:pPr>
                    <w:rPr>
                      <w:lang w:val="fr-FR"/>
                    </w:rPr>
                  </w:pPr>
                  <w:r>
                    <w:rPr>
                      <w:lang w:val="fr-FR"/>
                    </w:rPr>
                    <w:t xml:space="preserve"> Une intention </w:t>
                  </w:r>
                </w:p>
              </w:txbxContent>
            </v:textbox>
          </v:shape>
        </w:pict>
      </w:r>
      <w:r w:rsidR="00B9649E" w:rsidRPr="000D5537">
        <w:rPr>
          <w:rFonts w:asciiTheme="majorBidi" w:hAnsiTheme="majorBidi" w:cstheme="majorBidi"/>
          <w:sz w:val="24"/>
          <w:szCs w:val="24"/>
          <w:lang w:val="fr-FR"/>
        </w:rPr>
        <w:t xml:space="preserve"> </w:t>
      </w:r>
      <w:r w:rsidR="00B9649E">
        <w:rPr>
          <w:rFonts w:asciiTheme="majorBidi" w:hAnsiTheme="majorBidi" w:cstheme="majorBidi"/>
          <w:sz w:val="24"/>
          <w:szCs w:val="24"/>
          <w:lang w:val="fr-FR"/>
        </w:rPr>
        <w:t xml:space="preserve">  </w:t>
      </w:r>
    </w:p>
    <w:p w:rsidR="00B9649E" w:rsidRPr="000D5537" w:rsidRDefault="00B9649E" w:rsidP="00B9649E">
      <w:pPr>
        <w:rPr>
          <w:sz w:val="24"/>
          <w:szCs w:val="24"/>
          <w:lang w:val="fr-FR"/>
        </w:rPr>
      </w:pPr>
    </w:p>
    <w:p w:rsidR="00B9649E" w:rsidRDefault="00B9649E" w:rsidP="00B9649E">
      <w:pPr>
        <w:spacing w:line="360" w:lineRule="auto"/>
        <w:ind w:left="360"/>
        <w:jc w:val="both"/>
        <w:rPr>
          <w:rFonts w:asciiTheme="majorBidi" w:hAnsiTheme="majorBidi" w:cstheme="majorBidi"/>
          <w:b/>
          <w:bCs/>
          <w:sz w:val="24"/>
          <w:szCs w:val="24"/>
          <w:lang w:val="fr-FR"/>
        </w:rPr>
      </w:pPr>
    </w:p>
    <w:p w:rsidR="00B9649E" w:rsidRPr="00D806E4" w:rsidRDefault="00B9649E" w:rsidP="00B9649E">
      <w:pPr>
        <w:spacing w:line="360" w:lineRule="auto"/>
        <w:ind w:left="360"/>
        <w:jc w:val="both"/>
        <w:rPr>
          <w:rFonts w:asciiTheme="majorBidi" w:hAnsiTheme="majorBidi" w:cstheme="majorBidi"/>
          <w:b/>
          <w:bCs/>
          <w:sz w:val="24"/>
          <w:szCs w:val="24"/>
          <w:lang w:val="fr-FR"/>
        </w:rPr>
      </w:pPr>
      <w:r w:rsidRPr="00D806E4">
        <w:rPr>
          <w:rFonts w:asciiTheme="majorBidi" w:hAnsiTheme="majorBidi" w:cstheme="majorBidi"/>
          <w:b/>
          <w:bCs/>
          <w:sz w:val="24"/>
          <w:szCs w:val="24"/>
          <w:lang w:val="fr-FR"/>
        </w:rPr>
        <w:t xml:space="preserve">1.1 La particularité de l’entreprise : Le profit, la performance et la création de valeur  </w:t>
      </w:r>
    </w:p>
    <w:p w:rsidR="00B9649E" w:rsidRPr="00D806E4" w:rsidRDefault="00B9649E" w:rsidP="00B9649E">
      <w:pPr>
        <w:spacing w:line="360" w:lineRule="auto"/>
        <w:ind w:left="360"/>
        <w:jc w:val="both"/>
        <w:rPr>
          <w:rFonts w:asciiTheme="majorBidi" w:hAnsiTheme="majorBidi" w:cstheme="majorBidi"/>
          <w:sz w:val="24"/>
          <w:szCs w:val="24"/>
          <w:lang w:val="fr-FR"/>
        </w:rPr>
      </w:pPr>
      <w:r>
        <w:rPr>
          <w:rFonts w:asciiTheme="majorBidi" w:hAnsiTheme="majorBidi" w:cstheme="majorBidi"/>
          <w:sz w:val="24"/>
          <w:szCs w:val="24"/>
          <w:lang w:val="fr-FR"/>
        </w:rPr>
        <w:tab/>
        <w:t xml:space="preserve">Parmi les caractéristiques qui donnent à l’entreprise sa particularité se trouve  </w:t>
      </w:r>
      <w:r w:rsidRPr="007B0EEF">
        <w:rPr>
          <w:rFonts w:asciiTheme="majorBidi" w:hAnsiTheme="majorBidi" w:cstheme="majorBidi"/>
          <w:sz w:val="24"/>
          <w:szCs w:val="24"/>
          <w:lang w:val="fr-FR"/>
        </w:rPr>
        <w:t xml:space="preserve">la nature des buts et des besoins  pour lesquelles elle est crée. En effet, La vocation première d’une entreprise a été toujours de générer un profit. Ce profit considéré comme la garantie de sa pérennité, peut se résumer dans la </w:t>
      </w:r>
      <w:r>
        <w:rPr>
          <w:rFonts w:asciiTheme="majorBidi" w:hAnsiTheme="majorBidi" w:cstheme="majorBidi"/>
          <w:sz w:val="24"/>
          <w:szCs w:val="24"/>
          <w:lang w:val="fr-FR"/>
        </w:rPr>
        <w:t xml:space="preserve">capacité de l’entreprise a améliorer le </w:t>
      </w:r>
      <w:r w:rsidRPr="00D806E4">
        <w:rPr>
          <w:rFonts w:asciiTheme="majorBidi" w:hAnsiTheme="majorBidi" w:cstheme="majorBidi"/>
          <w:b/>
          <w:bCs/>
          <w:i/>
          <w:iCs/>
          <w:sz w:val="24"/>
          <w:szCs w:val="24"/>
          <w:lang w:val="fr-FR"/>
        </w:rPr>
        <w:t>couple couts-valeur</w:t>
      </w:r>
      <w:r>
        <w:rPr>
          <w:rFonts w:asciiTheme="majorBidi" w:hAnsiTheme="majorBidi" w:cstheme="majorBidi"/>
          <w:sz w:val="24"/>
          <w:szCs w:val="24"/>
          <w:lang w:val="fr-FR"/>
        </w:rPr>
        <w:t xml:space="preserve">. </w:t>
      </w:r>
      <w:r w:rsidRPr="007B0EEF">
        <w:rPr>
          <w:rFonts w:asciiTheme="majorBidi" w:hAnsiTheme="majorBidi" w:cstheme="majorBidi"/>
          <w:sz w:val="24"/>
          <w:szCs w:val="24"/>
          <w:lang w:val="fr-FR"/>
        </w:rPr>
        <w:t>Le co</w:t>
      </w:r>
      <w:r>
        <w:rPr>
          <w:rFonts w:asciiTheme="majorBidi" w:hAnsiTheme="majorBidi" w:cstheme="majorBidi"/>
          <w:sz w:val="24"/>
          <w:szCs w:val="24"/>
          <w:lang w:val="fr-FR"/>
        </w:rPr>
        <w:t>û</w:t>
      </w:r>
      <w:r w:rsidRPr="007B0EEF">
        <w:rPr>
          <w:rFonts w:asciiTheme="majorBidi" w:hAnsiTheme="majorBidi" w:cstheme="majorBidi"/>
          <w:sz w:val="24"/>
          <w:szCs w:val="24"/>
          <w:lang w:val="fr-FR"/>
        </w:rPr>
        <w:t>t</w:t>
      </w:r>
      <w:r>
        <w:rPr>
          <w:rFonts w:asciiTheme="majorBidi" w:hAnsiTheme="majorBidi" w:cstheme="majorBidi"/>
          <w:sz w:val="24"/>
          <w:szCs w:val="24"/>
          <w:lang w:val="fr-FR"/>
        </w:rPr>
        <w:t xml:space="preserve"> </w:t>
      </w:r>
      <w:r w:rsidRPr="007B0EEF">
        <w:rPr>
          <w:rFonts w:asciiTheme="majorBidi" w:hAnsiTheme="majorBidi" w:cstheme="majorBidi"/>
          <w:sz w:val="24"/>
          <w:szCs w:val="24"/>
          <w:lang w:val="fr-FR"/>
        </w:rPr>
        <w:t xml:space="preserve"> reflèt</w:t>
      </w:r>
      <w:r>
        <w:rPr>
          <w:rFonts w:asciiTheme="majorBidi" w:hAnsiTheme="majorBidi" w:cstheme="majorBidi"/>
          <w:sz w:val="24"/>
          <w:szCs w:val="24"/>
          <w:lang w:val="fr-FR"/>
        </w:rPr>
        <w:t>e</w:t>
      </w:r>
      <w:r w:rsidRPr="007B0EEF">
        <w:rPr>
          <w:rFonts w:asciiTheme="majorBidi" w:hAnsiTheme="majorBidi" w:cstheme="majorBidi"/>
          <w:sz w:val="24"/>
          <w:szCs w:val="24"/>
          <w:lang w:val="fr-FR"/>
        </w:rPr>
        <w:t xml:space="preserve"> le prix que l’entreprise a </w:t>
      </w:r>
      <w:r>
        <w:rPr>
          <w:rFonts w:asciiTheme="majorBidi" w:hAnsiTheme="majorBidi" w:cstheme="majorBidi"/>
          <w:sz w:val="24"/>
          <w:szCs w:val="24"/>
          <w:lang w:val="fr-FR"/>
        </w:rPr>
        <w:t xml:space="preserve">supporté </w:t>
      </w:r>
      <w:r w:rsidRPr="007B0EEF">
        <w:rPr>
          <w:rFonts w:asciiTheme="majorBidi" w:hAnsiTheme="majorBidi" w:cstheme="majorBidi"/>
          <w:sz w:val="24"/>
          <w:szCs w:val="24"/>
          <w:lang w:val="fr-FR"/>
        </w:rPr>
        <w:t xml:space="preserve"> pour consommer les ressources</w:t>
      </w:r>
      <w:r>
        <w:rPr>
          <w:rFonts w:asciiTheme="majorBidi" w:hAnsiTheme="majorBidi" w:cstheme="majorBidi"/>
          <w:sz w:val="24"/>
          <w:szCs w:val="24"/>
          <w:lang w:val="fr-FR"/>
        </w:rPr>
        <w:t xml:space="preserve"> nécessaires à la production (travail des salariés, les matières premières, les machines, les capitaux). </w:t>
      </w:r>
      <w:r w:rsidRPr="007B0EEF">
        <w:rPr>
          <w:rFonts w:asciiTheme="majorBidi" w:hAnsiTheme="majorBidi" w:cstheme="majorBidi"/>
          <w:sz w:val="24"/>
          <w:szCs w:val="24"/>
          <w:lang w:val="fr-FR"/>
        </w:rPr>
        <w:t>La valeur  reflète la capacité de l’entreprise à offrir  des biens ou des services acceptés</w:t>
      </w:r>
      <w:r>
        <w:rPr>
          <w:rFonts w:asciiTheme="majorBidi" w:hAnsiTheme="majorBidi" w:cstheme="majorBidi"/>
          <w:sz w:val="24"/>
          <w:szCs w:val="24"/>
          <w:lang w:val="fr-FR"/>
        </w:rPr>
        <w:t xml:space="preserve"> (satisfaction des clients)</w:t>
      </w:r>
      <w:r w:rsidRPr="007B0EEF">
        <w:rPr>
          <w:rFonts w:asciiTheme="majorBidi" w:hAnsiTheme="majorBidi" w:cstheme="majorBidi"/>
          <w:sz w:val="24"/>
          <w:szCs w:val="24"/>
          <w:lang w:val="fr-FR"/>
        </w:rPr>
        <w:t xml:space="preserve"> et échangés dans le marché  et d’obtenir des ressources financière suffisante</w:t>
      </w:r>
      <w:r>
        <w:rPr>
          <w:rFonts w:asciiTheme="majorBidi" w:hAnsiTheme="majorBidi" w:cstheme="majorBidi"/>
          <w:sz w:val="24"/>
          <w:szCs w:val="24"/>
          <w:lang w:val="fr-FR"/>
        </w:rPr>
        <w:t>s</w:t>
      </w:r>
      <w:r w:rsidRPr="007B0EEF">
        <w:rPr>
          <w:rFonts w:asciiTheme="majorBidi" w:hAnsiTheme="majorBidi" w:cstheme="majorBidi"/>
          <w:sz w:val="24"/>
          <w:szCs w:val="24"/>
          <w:lang w:val="fr-FR"/>
        </w:rPr>
        <w:t xml:space="preserve"> pour  récupérer </w:t>
      </w:r>
      <w:r>
        <w:rPr>
          <w:rFonts w:asciiTheme="majorBidi" w:hAnsiTheme="majorBidi" w:cstheme="majorBidi"/>
          <w:sz w:val="24"/>
          <w:szCs w:val="24"/>
          <w:lang w:val="fr-FR"/>
        </w:rPr>
        <w:t>les</w:t>
      </w:r>
      <w:r w:rsidRPr="007B0EEF">
        <w:rPr>
          <w:rFonts w:asciiTheme="majorBidi" w:hAnsiTheme="majorBidi" w:cstheme="majorBidi"/>
          <w:sz w:val="24"/>
          <w:szCs w:val="24"/>
          <w:lang w:val="fr-FR"/>
        </w:rPr>
        <w:t xml:space="preserve"> ressources engagées et de dégager un surplus</w:t>
      </w:r>
      <w:r>
        <w:rPr>
          <w:rFonts w:asciiTheme="majorBidi" w:hAnsiTheme="majorBidi" w:cstheme="majorBidi"/>
          <w:sz w:val="24"/>
          <w:szCs w:val="24"/>
          <w:lang w:val="fr-FR"/>
        </w:rPr>
        <w:t xml:space="preserve"> suffisant pour rémunérer ses activités</w:t>
      </w:r>
      <w:r w:rsidRPr="007B0EEF">
        <w:rPr>
          <w:rFonts w:asciiTheme="majorBidi" w:hAnsiTheme="majorBidi" w:cstheme="majorBidi"/>
          <w:sz w:val="24"/>
          <w:szCs w:val="24"/>
          <w:lang w:val="fr-FR"/>
        </w:rPr>
        <w:t xml:space="preserve">, se maintenir dans ce marché et de se </w:t>
      </w:r>
      <w:r w:rsidRPr="00D806E4">
        <w:rPr>
          <w:rFonts w:asciiTheme="majorBidi" w:hAnsiTheme="majorBidi" w:cstheme="majorBidi"/>
          <w:sz w:val="24"/>
          <w:szCs w:val="24"/>
          <w:lang w:val="fr-FR"/>
        </w:rPr>
        <w:t xml:space="preserve">développer.    Plusieurs </w:t>
      </w:r>
      <w:r>
        <w:rPr>
          <w:rFonts w:asciiTheme="majorBidi" w:hAnsiTheme="majorBidi" w:cstheme="majorBidi"/>
          <w:sz w:val="24"/>
          <w:szCs w:val="24"/>
          <w:lang w:val="fr-FR"/>
        </w:rPr>
        <w:t xml:space="preserve">les </w:t>
      </w:r>
      <w:r w:rsidRPr="00D806E4">
        <w:rPr>
          <w:rFonts w:asciiTheme="majorBidi" w:hAnsiTheme="majorBidi" w:cstheme="majorBidi"/>
          <w:sz w:val="24"/>
          <w:szCs w:val="24"/>
          <w:lang w:val="fr-FR"/>
        </w:rPr>
        <w:t>indicateurs peuvent refléter cette capacité : la  rentabilité, les bénéfices, le chiffre d’affaires</w:t>
      </w:r>
      <w:r>
        <w:rPr>
          <w:rFonts w:asciiTheme="majorBidi" w:hAnsiTheme="majorBidi" w:cstheme="majorBidi"/>
          <w:sz w:val="24"/>
          <w:szCs w:val="24"/>
          <w:lang w:val="fr-FR"/>
        </w:rPr>
        <w:t xml:space="preserve">. La valeur ajoutée  est aussi un indicateur économique  </w:t>
      </w:r>
      <w:r w:rsidRPr="00D806E4">
        <w:rPr>
          <w:rFonts w:asciiTheme="majorBidi" w:hAnsiTheme="majorBidi" w:cstheme="majorBidi"/>
          <w:sz w:val="24"/>
          <w:szCs w:val="24"/>
          <w:lang w:val="fr-FR"/>
        </w:rPr>
        <w:t xml:space="preserve">qui </w:t>
      </w:r>
      <w:r>
        <w:rPr>
          <w:rFonts w:asciiTheme="majorBidi" w:hAnsiTheme="majorBidi" w:cstheme="majorBidi"/>
          <w:sz w:val="24"/>
          <w:szCs w:val="24"/>
          <w:lang w:val="fr-FR"/>
        </w:rPr>
        <w:t>mesure la</w:t>
      </w:r>
      <w:r w:rsidRPr="00D806E4">
        <w:rPr>
          <w:rFonts w:asciiTheme="majorBidi" w:hAnsiTheme="majorBidi" w:cstheme="majorBidi"/>
          <w:sz w:val="24"/>
          <w:szCs w:val="24"/>
          <w:lang w:val="fr-FR"/>
        </w:rPr>
        <w:t xml:space="preserve"> capacité à dégager de la richesse.</w:t>
      </w:r>
    </w:p>
    <w:p w:rsidR="00B9649E" w:rsidRPr="00D806E4" w:rsidRDefault="00B9649E" w:rsidP="00B9649E">
      <w:pPr>
        <w:spacing w:line="360" w:lineRule="auto"/>
        <w:ind w:left="360"/>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1.1.1 </w:t>
      </w:r>
      <w:r w:rsidRPr="00D806E4">
        <w:rPr>
          <w:rFonts w:asciiTheme="majorBidi" w:hAnsiTheme="majorBidi" w:cstheme="majorBidi"/>
          <w:b/>
          <w:bCs/>
          <w:sz w:val="24"/>
          <w:szCs w:val="24"/>
          <w:lang w:val="fr-FR"/>
        </w:rPr>
        <w:t>La valeur ajoutée</w:t>
      </w:r>
      <w:r>
        <w:rPr>
          <w:rFonts w:asciiTheme="majorBidi" w:hAnsiTheme="majorBidi" w:cstheme="majorBidi"/>
          <w:b/>
          <w:bCs/>
          <w:sz w:val="24"/>
          <w:szCs w:val="24"/>
          <w:lang w:val="fr-FR"/>
        </w:rPr>
        <w:t xml:space="preserve"> </w:t>
      </w:r>
    </w:p>
    <w:p w:rsidR="00B9649E" w:rsidRPr="001C4387" w:rsidRDefault="00B9649E" w:rsidP="00B9649E">
      <w:pPr>
        <w:spacing w:line="360" w:lineRule="auto"/>
        <w:ind w:left="360"/>
        <w:jc w:val="both"/>
        <w:rPr>
          <w:rFonts w:asciiTheme="majorBidi" w:hAnsiTheme="majorBidi" w:cstheme="majorBidi"/>
          <w:sz w:val="24"/>
          <w:szCs w:val="24"/>
          <w:lang w:val="fr-FR"/>
        </w:rPr>
      </w:pPr>
      <w:r w:rsidRPr="001C4387">
        <w:rPr>
          <w:rFonts w:asciiTheme="majorBidi" w:hAnsiTheme="majorBidi" w:cstheme="majorBidi"/>
          <w:sz w:val="24"/>
          <w:szCs w:val="24"/>
          <w:lang w:val="fr-FR"/>
        </w:rPr>
        <w:t>la valeur ajoutée est définie comme la </w:t>
      </w:r>
      <w:hyperlink r:id="rId7" w:history="1">
        <w:r w:rsidRPr="001C4387">
          <w:rPr>
            <w:rFonts w:asciiTheme="majorBidi" w:hAnsiTheme="majorBidi" w:cstheme="majorBidi"/>
            <w:sz w:val="24"/>
            <w:szCs w:val="24"/>
            <w:lang w:val="fr-FR"/>
          </w:rPr>
          <w:t>différence</w:t>
        </w:r>
      </w:hyperlink>
      <w:r w:rsidRPr="001C4387">
        <w:rPr>
          <w:rFonts w:asciiTheme="majorBidi" w:hAnsiTheme="majorBidi" w:cstheme="majorBidi"/>
          <w:sz w:val="24"/>
          <w:szCs w:val="24"/>
          <w:lang w:val="fr-FR"/>
        </w:rPr>
        <w:t> entre la valeur finale de la </w:t>
      </w:r>
      <w:hyperlink r:id="rId8" w:history="1">
        <w:r w:rsidRPr="001C4387">
          <w:rPr>
            <w:rFonts w:asciiTheme="majorBidi" w:hAnsiTheme="majorBidi" w:cstheme="majorBidi"/>
            <w:sz w:val="24"/>
            <w:szCs w:val="24"/>
            <w:lang w:val="fr-FR"/>
          </w:rPr>
          <w:t>production</w:t>
        </w:r>
      </w:hyperlink>
      <w:r w:rsidRPr="001C4387">
        <w:rPr>
          <w:rFonts w:asciiTheme="majorBidi" w:hAnsiTheme="majorBidi" w:cstheme="majorBidi"/>
          <w:sz w:val="24"/>
          <w:szCs w:val="24"/>
          <w:lang w:val="fr-FR"/>
        </w:rPr>
        <w:t> et la valeur des </w:t>
      </w:r>
      <w:hyperlink r:id="rId9" w:history="1">
        <w:r w:rsidRPr="001C4387">
          <w:rPr>
            <w:rFonts w:asciiTheme="majorBidi" w:hAnsiTheme="majorBidi" w:cstheme="majorBidi"/>
            <w:sz w:val="24"/>
            <w:szCs w:val="24"/>
            <w:lang w:val="fr-FR"/>
          </w:rPr>
          <w:t>biens</w:t>
        </w:r>
      </w:hyperlink>
      <w:r w:rsidRPr="001C4387">
        <w:rPr>
          <w:rFonts w:asciiTheme="majorBidi" w:hAnsiTheme="majorBidi" w:cstheme="majorBidi"/>
          <w:sz w:val="24"/>
          <w:szCs w:val="24"/>
          <w:lang w:val="fr-FR"/>
        </w:rPr>
        <w:t> qui ont été consommés par le processus de production (</w:t>
      </w:r>
      <w:hyperlink r:id="rId10" w:history="1">
        <w:r w:rsidRPr="001C4387">
          <w:rPr>
            <w:rFonts w:asciiTheme="majorBidi" w:hAnsiTheme="majorBidi" w:cstheme="majorBidi"/>
            <w:sz w:val="24"/>
            <w:szCs w:val="24"/>
            <w:lang w:val="fr-FR"/>
          </w:rPr>
          <w:t>consommations intermédiaires</w:t>
        </w:r>
      </w:hyperlink>
      <w:r w:rsidRPr="001C4387">
        <w:rPr>
          <w:rFonts w:asciiTheme="majorBidi" w:hAnsiTheme="majorBidi" w:cstheme="majorBidi"/>
          <w:sz w:val="24"/>
          <w:szCs w:val="24"/>
          <w:lang w:val="fr-FR"/>
        </w:rPr>
        <w:t xml:space="preserve">, comme les matières premières). Elle quantifie l'accroissement de valeur que l'entreprise apporte du fait de son activité aux biens et services intermédiaires qui proviennent   des   fournisseurs (des tiers). L’exemple suivant nous montre  comment est  calculée cette valeur  ainsi que  sa signification </w:t>
      </w:r>
    </w:p>
    <w:p w:rsidR="00B9649E" w:rsidRPr="00342B7C" w:rsidRDefault="00B9649E" w:rsidP="00B9649E">
      <w:pPr>
        <w:spacing w:line="360" w:lineRule="auto"/>
        <w:ind w:left="360"/>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1.1.2 </w:t>
      </w:r>
      <w:r w:rsidRPr="00342B7C">
        <w:rPr>
          <w:rFonts w:asciiTheme="majorBidi" w:hAnsiTheme="majorBidi" w:cstheme="majorBidi"/>
          <w:b/>
          <w:bCs/>
          <w:sz w:val="24"/>
          <w:szCs w:val="24"/>
          <w:lang w:val="fr-FR"/>
        </w:rPr>
        <w:t xml:space="preserve">Calcul et signification  de la valeur ajoutée </w:t>
      </w:r>
    </w:p>
    <w:p w:rsidR="00B9649E" w:rsidRPr="001C4387" w:rsidRDefault="00B9649E" w:rsidP="00B9649E">
      <w:pPr>
        <w:spacing w:line="360" w:lineRule="auto"/>
        <w:ind w:left="360"/>
        <w:jc w:val="both"/>
        <w:rPr>
          <w:rFonts w:asciiTheme="majorBidi" w:hAnsiTheme="majorBidi" w:cstheme="majorBidi"/>
          <w:sz w:val="24"/>
          <w:szCs w:val="24"/>
          <w:lang w:val="fr-FR"/>
        </w:rPr>
      </w:pPr>
      <w:r w:rsidRPr="001C4387">
        <w:rPr>
          <w:rFonts w:asciiTheme="majorBidi" w:hAnsiTheme="majorBidi" w:cstheme="majorBidi"/>
          <w:sz w:val="24"/>
          <w:szCs w:val="24"/>
          <w:lang w:val="fr-FR"/>
        </w:rPr>
        <w:tab/>
        <w:t xml:space="preserve">L’entreprise industrielle « </w:t>
      </w:r>
      <w:r w:rsidRPr="008D407A">
        <w:rPr>
          <w:rFonts w:asciiTheme="majorBidi" w:hAnsiTheme="majorBidi" w:cstheme="majorBidi"/>
          <w:b/>
          <w:bCs/>
          <w:sz w:val="24"/>
          <w:szCs w:val="24"/>
          <w:lang w:val="fr-FR"/>
        </w:rPr>
        <w:t>Mluxe</w:t>
      </w:r>
      <w:r w:rsidRPr="001C4387">
        <w:rPr>
          <w:rFonts w:asciiTheme="majorBidi" w:hAnsiTheme="majorBidi" w:cstheme="majorBidi"/>
          <w:sz w:val="24"/>
          <w:szCs w:val="24"/>
          <w:lang w:val="fr-FR"/>
        </w:rPr>
        <w:t xml:space="preserve"> » fabrique des meubles (bureaux, armoires, tables et chaises).   Les informations suivantes sont tirées du  tableau des comptes de résultats (soldes intermédiaires de gestion) de l’année 2019 :</w:t>
      </w:r>
    </w:p>
    <w:p w:rsidR="00B9649E" w:rsidRPr="0034539A" w:rsidRDefault="00B9649E" w:rsidP="00B9649E">
      <w:pPr>
        <w:pStyle w:val="Paragraphedeliste"/>
        <w:numPr>
          <w:ilvl w:val="0"/>
          <w:numId w:val="2"/>
        </w:numPr>
        <w:spacing w:line="360" w:lineRule="auto"/>
        <w:jc w:val="both"/>
        <w:rPr>
          <w:rFonts w:asciiTheme="majorBidi" w:hAnsiTheme="majorBidi" w:cstheme="majorBidi"/>
          <w:sz w:val="24"/>
          <w:szCs w:val="24"/>
          <w:lang w:val="fr-FR"/>
        </w:rPr>
      </w:pPr>
      <w:r w:rsidRPr="0034539A">
        <w:rPr>
          <w:rFonts w:asciiTheme="majorBidi" w:hAnsiTheme="majorBidi" w:cstheme="majorBidi"/>
          <w:sz w:val="24"/>
          <w:szCs w:val="24"/>
          <w:lang w:val="fr-FR"/>
        </w:rPr>
        <w:t xml:space="preserve">Elle a produit et vendu l’équivalant de 510000 DA  (.....production vendue............) </w:t>
      </w:r>
    </w:p>
    <w:p w:rsidR="00B9649E" w:rsidRPr="0034539A" w:rsidRDefault="00B9649E" w:rsidP="00B9649E">
      <w:pPr>
        <w:pStyle w:val="Paragraphedeliste"/>
        <w:numPr>
          <w:ilvl w:val="0"/>
          <w:numId w:val="2"/>
        </w:numPr>
        <w:spacing w:line="360" w:lineRule="auto"/>
        <w:jc w:val="both"/>
        <w:rPr>
          <w:rFonts w:asciiTheme="majorBidi" w:hAnsiTheme="majorBidi" w:cstheme="majorBidi"/>
          <w:sz w:val="24"/>
          <w:szCs w:val="24"/>
          <w:lang w:val="fr-FR"/>
        </w:rPr>
      </w:pPr>
      <w:r w:rsidRPr="0034539A">
        <w:rPr>
          <w:rFonts w:asciiTheme="majorBidi" w:hAnsiTheme="majorBidi" w:cstheme="majorBidi"/>
          <w:sz w:val="24"/>
          <w:szCs w:val="24"/>
          <w:lang w:val="fr-FR"/>
        </w:rPr>
        <w:t xml:space="preserve">Sa production stockée est estimée à 50000DA  (......production stockée.....................)   </w:t>
      </w:r>
    </w:p>
    <w:p w:rsidR="00B9649E" w:rsidRPr="0034539A" w:rsidRDefault="00B9649E" w:rsidP="00B9649E">
      <w:pPr>
        <w:pStyle w:val="Paragraphedeliste"/>
        <w:numPr>
          <w:ilvl w:val="0"/>
          <w:numId w:val="2"/>
        </w:numPr>
        <w:spacing w:after="0" w:line="360" w:lineRule="auto"/>
        <w:jc w:val="both"/>
        <w:rPr>
          <w:rFonts w:asciiTheme="majorBidi" w:hAnsiTheme="majorBidi" w:cstheme="majorBidi"/>
          <w:sz w:val="24"/>
          <w:szCs w:val="24"/>
          <w:lang w:val="fr-FR"/>
        </w:rPr>
      </w:pPr>
      <w:r w:rsidRPr="0034539A">
        <w:rPr>
          <w:rFonts w:asciiTheme="majorBidi" w:hAnsiTheme="majorBidi" w:cstheme="majorBidi"/>
          <w:sz w:val="24"/>
          <w:szCs w:val="24"/>
          <w:lang w:val="fr-FR"/>
        </w:rPr>
        <w:t>Sa production immobilisée a atteint 70000DA. (..production immobilisée.. ou une partie de la production  qui sera utilisée par l’entreprise elle-même     .)</w:t>
      </w:r>
    </w:p>
    <w:p w:rsidR="00B9649E" w:rsidRDefault="00B9649E" w:rsidP="00B9649E">
      <w:pPr>
        <w:spacing w:line="360" w:lineRule="auto"/>
        <w:ind w:left="360"/>
        <w:jc w:val="both"/>
        <w:rPr>
          <w:rFonts w:asciiTheme="majorBidi" w:hAnsiTheme="majorBidi" w:cstheme="majorBidi"/>
          <w:sz w:val="24"/>
          <w:szCs w:val="24"/>
          <w:lang w:val="fr-FR"/>
        </w:rPr>
      </w:pPr>
      <w:r w:rsidRPr="001C4387">
        <w:rPr>
          <w:rFonts w:asciiTheme="majorBidi" w:hAnsiTheme="majorBidi" w:cstheme="majorBidi"/>
          <w:sz w:val="24"/>
          <w:szCs w:val="24"/>
          <w:lang w:val="fr-FR"/>
        </w:rPr>
        <w:t>Ses dépenses de  Matières fournitures et des services  qu’elle  a acheté de l’entreprise « Fadel »  s’élèvent à  270000D</w:t>
      </w:r>
      <w:r>
        <w:rPr>
          <w:rFonts w:asciiTheme="majorBidi" w:hAnsiTheme="majorBidi" w:cstheme="majorBidi"/>
          <w:sz w:val="24"/>
          <w:szCs w:val="24"/>
          <w:lang w:val="fr-FR"/>
        </w:rPr>
        <w:t>A</w:t>
      </w:r>
    </w:p>
    <w:p w:rsidR="00B9649E" w:rsidRPr="0034539A" w:rsidRDefault="00B9649E" w:rsidP="00B9649E">
      <w:pPr>
        <w:spacing w:line="360" w:lineRule="auto"/>
        <w:ind w:left="360"/>
        <w:jc w:val="both"/>
        <w:rPr>
          <w:rFonts w:asciiTheme="majorBidi" w:hAnsiTheme="majorBidi" w:cstheme="majorBidi"/>
          <w:sz w:val="22"/>
          <w:szCs w:val="22"/>
          <w:lang w:val="fr-FR"/>
        </w:rPr>
      </w:pPr>
      <w:r w:rsidRPr="0034539A">
        <w:rPr>
          <w:rFonts w:asciiTheme="majorBidi" w:hAnsiTheme="majorBidi" w:cstheme="majorBidi"/>
          <w:b/>
          <w:bCs/>
          <w:sz w:val="22"/>
          <w:szCs w:val="22"/>
          <w:lang w:val="fr-FR"/>
        </w:rPr>
        <w:t>Tableau.1 Calcul simplifié de la valeur ajoutée dans une entreprise industrielle</w:t>
      </w:r>
    </w:p>
    <w:tbl>
      <w:tblPr>
        <w:tblStyle w:val="Grilledutableau"/>
        <w:tblW w:w="0" w:type="auto"/>
        <w:tblInd w:w="392" w:type="dxa"/>
        <w:tblLook w:val="04A0"/>
      </w:tblPr>
      <w:tblGrid>
        <w:gridCol w:w="3499"/>
        <w:gridCol w:w="1289"/>
      </w:tblGrid>
      <w:tr w:rsidR="00B9649E" w:rsidRPr="00B56FEC" w:rsidTr="008B063D">
        <w:tc>
          <w:tcPr>
            <w:tcW w:w="0" w:type="auto"/>
          </w:tcPr>
          <w:p w:rsidR="00B9649E" w:rsidRPr="008D407A" w:rsidRDefault="00B9649E" w:rsidP="008B063D">
            <w:pPr>
              <w:spacing w:line="276" w:lineRule="auto"/>
              <w:rPr>
                <w:rFonts w:asciiTheme="majorBidi" w:hAnsiTheme="majorBidi" w:cstheme="majorBidi"/>
                <w:lang w:val="fr-FR"/>
              </w:rPr>
            </w:pPr>
          </w:p>
        </w:tc>
        <w:tc>
          <w:tcPr>
            <w:tcW w:w="0" w:type="auto"/>
          </w:tcPr>
          <w:p w:rsidR="00B9649E" w:rsidRPr="00B56FEC" w:rsidRDefault="00B9649E" w:rsidP="008B063D">
            <w:pPr>
              <w:spacing w:line="276" w:lineRule="auto"/>
              <w:rPr>
                <w:rFonts w:asciiTheme="majorBidi" w:hAnsiTheme="majorBidi" w:cstheme="majorBidi"/>
              </w:rPr>
            </w:pPr>
            <w:r w:rsidRPr="008D407A">
              <w:rPr>
                <w:rFonts w:asciiTheme="majorBidi" w:hAnsiTheme="majorBidi" w:cstheme="majorBidi"/>
                <w:lang w:val="fr-FR"/>
              </w:rPr>
              <w:t>montants</w:t>
            </w:r>
            <w:r w:rsidRPr="00B56FEC">
              <w:rPr>
                <w:rFonts w:asciiTheme="majorBidi" w:hAnsiTheme="majorBidi" w:cstheme="majorBidi"/>
              </w:rPr>
              <w:t xml:space="preserve"> DA</w:t>
            </w:r>
          </w:p>
        </w:tc>
      </w:tr>
      <w:tr w:rsidR="00B9649E" w:rsidRPr="00B56FEC" w:rsidTr="008B063D">
        <w:tc>
          <w:tcPr>
            <w:tcW w:w="0" w:type="auto"/>
          </w:tcPr>
          <w:p w:rsidR="00B9649E" w:rsidRPr="00F03E9F" w:rsidRDefault="00B9649E" w:rsidP="008B063D">
            <w:pPr>
              <w:spacing w:line="276" w:lineRule="auto"/>
              <w:rPr>
                <w:rFonts w:asciiTheme="majorBidi" w:hAnsiTheme="majorBidi" w:cstheme="majorBidi"/>
                <w:lang w:val="fr-FR"/>
              </w:rPr>
            </w:pPr>
            <w:r w:rsidRPr="00F03E9F">
              <w:rPr>
                <w:rFonts w:asciiTheme="majorBidi" w:hAnsiTheme="majorBidi" w:cstheme="majorBidi"/>
                <w:lang w:val="fr-FR"/>
              </w:rPr>
              <w:t>produit et vendue</w:t>
            </w:r>
          </w:p>
          <w:p w:rsidR="00B9649E" w:rsidRPr="00F03E9F" w:rsidRDefault="00B9649E" w:rsidP="008B063D">
            <w:pPr>
              <w:spacing w:line="276" w:lineRule="auto"/>
              <w:rPr>
                <w:rFonts w:asciiTheme="majorBidi" w:hAnsiTheme="majorBidi" w:cstheme="majorBidi"/>
                <w:lang w:val="fr-FR"/>
              </w:rPr>
            </w:pPr>
            <w:r w:rsidRPr="00F03E9F">
              <w:rPr>
                <w:rFonts w:asciiTheme="majorBidi" w:hAnsiTheme="majorBidi" w:cstheme="majorBidi"/>
                <w:lang w:val="fr-FR"/>
              </w:rPr>
              <w:t>production stockée</w:t>
            </w:r>
          </w:p>
          <w:p w:rsidR="00B9649E" w:rsidRPr="00F03E9F" w:rsidRDefault="00B9649E" w:rsidP="008B063D">
            <w:pPr>
              <w:spacing w:line="276" w:lineRule="auto"/>
              <w:rPr>
                <w:rFonts w:asciiTheme="majorBidi" w:hAnsiTheme="majorBidi" w:cstheme="majorBidi"/>
                <w:lang w:val="fr-FR"/>
              </w:rPr>
            </w:pPr>
            <w:r w:rsidRPr="00F03E9F">
              <w:rPr>
                <w:rFonts w:asciiTheme="majorBidi" w:hAnsiTheme="majorBidi" w:cstheme="majorBidi"/>
                <w:lang w:val="fr-FR"/>
              </w:rPr>
              <w:t>production immobilisée (pour elle-même</w:t>
            </w:r>
          </w:p>
        </w:tc>
        <w:tc>
          <w:tcPr>
            <w:tcW w:w="0" w:type="auto"/>
          </w:tcPr>
          <w:p w:rsidR="00B9649E" w:rsidRPr="00B56FEC" w:rsidRDefault="00B9649E" w:rsidP="008B063D">
            <w:pPr>
              <w:spacing w:line="276" w:lineRule="auto"/>
              <w:rPr>
                <w:rFonts w:asciiTheme="majorBidi" w:hAnsiTheme="majorBidi" w:cstheme="majorBidi"/>
              </w:rPr>
            </w:pPr>
            <w:r w:rsidRPr="00B56FEC">
              <w:rPr>
                <w:rFonts w:asciiTheme="majorBidi" w:hAnsiTheme="majorBidi" w:cstheme="majorBidi"/>
              </w:rPr>
              <w:t>510000</w:t>
            </w:r>
          </w:p>
          <w:p w:rsidR="00B9649E" w:rsidRPr="00B56FEC" w:rsidRDefault="00B9649E" w:rsidP="008B063D">
            <w:pPr>
              <w:spacing w:line="276" w:lineRule="auto"/>
              <w:rPr>
                <w:rFonts w:asciiTheme="majorBidi" w:hAnsiTheme="majorBidi" w:cstheme="majorBidi"/>
              </w:rPr>
            </w:pPr>
            <w:r w:rsidRPr="00B56FEC">
              <w:rPr>
                <w:rFonts w:asciiTheme="majorBidi" w:hAnsiTheme="majorBidi" w:cstheme="majorBidi"/>
              </w:rPr>
              <w:t>50000</w:t>
            </w:r>
          </w:p>
          <w:p w:rsidR="00B9649E" w:rsidRPr="00B56FEC" w:rsidRDefault="00B9649E" w:rsidP="008B063D">
            <w:pPr>
              <w:spacing w:line="276" w:lineRule="auto"/>
              <w:rPr>
                <w:rFonts w:asciiTheme="majorBidi" w:hAnsiTheme="majorBidi" w:cstheme="majorBidi"/>
              </w:rPr>
            </w:pPr>
            <w:r w:rsidRPr="00B56FEC">
              <w:rPr>
                <w:rFonts w:asciiTheme="majorBidi" w:hAnsiTheme="majorBidi" w:cstheme="majorBidi"/>
              </w:rPr>
              <w:t>70000</w:t>
            </w:r>
          </w:p>
        </w:tc>
      </w:tr>
      <w:tr w:rsidR="00B9649E" w:rsidRPr="00B56FEC" w:rsidTr="008B063D">
        <w:trPr>
          <w:trHeight w:val="245"/>
        </w:trPr>
        <w:tc>
          <w:tcPr>
            <w:tcW w:w="0" w:type="auto"/>
          </w:tcPr>
          <w:p w:rsidR="00B9649E" w:rsidRPr="008D407A" w:rsidRDefault="00B9649E" w:rsidP="008B063D">
            <w:pPr>
              <w:spacing w:line="276" w:lineRule="auto"/>
              <w:rPr>
                <w:rFonts w:asciiTheme="majorBidi" w:hAnsiTheme="majorBidi" w:cstheme="majorBidi"/>
                <w:b/>
                <w:bCs/>
                <w:lang w:val="fr-FR"/>
              </w:rPr>
            </w:pPr>
            <w:r w:rsidRPr="008D407A">
              <w:rPr>
                <w:rFonts w:asciiTheme="majorBidi" w:hAnsiTheme="majorBidi" w:cstheme="majorBidi"/>
                <w:b/>
                <w:bCs/>
                <w:lang w:val="fr-FR"/>
              </w:rPr>
              <w:t xml:space="preserve">Valeur de la production de l’exercice </w:t>
            </w:r>
          </w:p>
        </w:tc>
        <w:tc>
          <w:tcPr>
            <w:tcW w:w="0" w:type="auto"/>
          </w:tcPr>
          <w:p w:rsidR="00B9649E" w:rsidRPr="00B56FEC" w:rsidRDefault="00B9649E" w:rsidP="008B063D">
            <w:pPr>
              <w:spacing w:line="276" w:lineRule="auto"/>
              <w:rPr>
                <w:rFonts w:asciiTheme="majorBidi" w:hAnsiTheme="majorBidi" w:cstheme="majorBidi"/>
              </w:rPr>
            </w:pPr>
            <w:r w:rsidRPr="00B56FEC">
              <w:rPr>
                <w:rFonts w:asciiTheme="majorBidi" w:hAnsiTheme="majorBidi" w:cstheme="majorBidi"/>
              </w:rPr>
              <w:t>630000</w:t>
            </w:r>
          </w:p>
        </w:tc>
      </w:tr>
      <w:tr w:rsidR="00B9649E" w:rsidRPr="00B56FEC" w:rsidTr="008B063D">
        <w:tc>
          <w:tcPr>
            <w:tcW w:w="0" w:type="auto"/>
          </w:tcPr>
          <w:p w:rsidR="00B9649E" w:rsidRPr="00B56FEC" w:rsidRDefault="00B9649E" w:rsidP="008B063D">
            <w:pPr>
              <w:spacing w:line="276" w:lineRule="auto"/>
              <w:rPr>
                <w:rFonts w:asciiTheme="majorBidi" w:hAnsiTheme="majorBidi" w:cstheme="majorBidi"/>
              </w:rPr>
            </w:pPr>
            <w:r w:rsidRPr="00B56FEC">
              <w:rPr>
                <w:rFonts w:asciiTheme="majorBidi" w:hAnsiTheme="majorBidi" w:cstheme="majorBidi"/>
              </w:rPr>
              <w:t xml:space="preserve"> </w:t>
            </w:r>
            <w:r w:rsidRPr="008D407A">
              <w:rPr>
                <w:rFonts w:asciiTheme="majorBidi" w:hAnsiTheme="majorBidi" w:cstheme="majorBidi"/>
                <w:lang w:val="fr-FR"/>
              </w:rPr>
              <w:t>Matières</w:t>
            </w:r>
            <w:r w:rsidRPr="00B56FEC">
              <w:rPr>
                <w:rFonts w:asciiTheme="majorBidi" w:hAnsiTheme="majorBidi" w:cstheme="majorBidi"/>
              </w:rPr>
              <w:t xml:space="preserve"> </w:t>
            </w:r>
            <w:r w:rsidRPr="008D407A">
              <w:rPr>
                <w:rFonts w:asciiTheme="majorBidi" w:hAnsiTheme="majorBidi" w:cstheme="majorBidi"/>
                <w:lang w:val="fr-FR"/>
              </w:rPr>
              <w:t>fournitures</w:t>
            </w:r>
            <w:r w:rsidRPr="00B56FEC">
              <w:rPr>
                <w:rFonts w:asciiTheme="majorBidi" w:hAnsiTheme="majorBidi" w:cstheme="majorBidi"/>
              </w:rPr>
              <w:t xml:space="preserve"> et service </w:t>
            </w:r>
          </w:p>
        </w:tc>
        <w:tc>
          <w:tcPr>
            <w:tcW w:w="0" w:type="auto"/>
          </w:tcPr>
          <w:p w:rsidR="00B9649E" w:rsidRPr="00B56FEC" w:rsidRDefault="00B9649E" w:rsidP="008B063D">
            <w:pPr>
              <w:spacing w:line="276" w:lineRule="auto"/>
              <w:rPr>
                <w:rFonts w:asciiTheme="majorBidi" w:hAnsiTheme="majorBidi" w:cstheme="majorBidi"/>
              </w:rPr>
            </w:pPr>
            <w:r w:rsidRPr="00B56FEC">
              <w:rPr>
                <w:rFonts w:asciiTheme="majorBidi" w:hAnsiTheme="majorBidi" w:cstheme="majorBidi"/>
              </w:rPr>
              <w:t>270000</w:t>
            </w:r>
          </w:p>
        </w:tc>
      </w:tr>
      <w:tr w:rsidR="00B9649E" w:rsidRPr="00B56FEC" w:rsidTr="008B063D">
        <w:tc>
          <w:tcPr>
            <w:tcW w:w="0" w:type="auto"/>
          </w:tcPr>
          <w:p w:rsidR="00B9649E" w:rsidRPr="00B56FEC" w:rsidRDefault="00B9649E" w:rsidP="008B063D">
            <w:pPr>
              <w:spacing w:line="276" w:lineRule="auto"/>
              <w:rPr>
                <w:rFonts w:asciiTheme="majorBidi" w:hAnsiTheme="majorBidi" w:cstheme="majorBidi"/>
                <w:b/>
                <w:bCs/>
              </w:rPr>
            </w:pPr>
            <w:r w:rsidRPr="00B56FEC">
              <w:rPr>
                <w:rFonts w:asciiTheme="majorBidi" w:hAnsiTheme="majorBidi" w:cstheme="majorBidi"/>
                <w:b/>
                <w:bCs/>
              </w:rPr>
              <w:t xml:space="preserve">Valeur ajoutée </w:t>
            </w:r>
          </w:p>
        </w:tc>
        <w:tc>
          <w:tcPr>
            <w:tcW w:w="0" w:type="auto"/>
          </w:tcPr>
          <w:p w:rsidR="00B9649E" w:rsidRPr="00B56FEC" w:rsidRDefault="00B9649E" w:rsidP="008B063D">
            <w:pPr>
              <w:spacing w:line="276" w:lineRule="auto"/>
              <w:rPr>
                <w:rFonts w:asciiTheme="majorBidi" w:hAnsiTheme="majorBidi" w:cstheme="majorBidi"/>
                <w:b/>
                <w:bCs/>
              </w:rPr>
            </w:pPr>
            <w:r w:rsidRPr="00B56FEC">
              <w:rPr>
                <w:rFonts w:asciiTheme="majorBidi" w:hAnsiTheme="majorBidi" w:cstheme="majorBidi"/>
                <w:b/>
                <w:bCs/>
              </w:rPr>
              <w:t>360000</w:t>
            </w:r>
          </w:p>
        </w:tc>
      </w:tr>
    </w:tbl>
    <w:p w:rsidR="00B9649E" w:rsidRDefault="00B9649E" w:rsidP="00B9649E">
      <w:pPr>
        <w:spacing w:line="360" w:lineRule="auto"/>
        <w:ind w:firstLine="708"/>
        <w:jc w:val="center"/>
        <w:rPr>
          <w:rFonts w:asciiTheme="majorBidi" w:hAnsiTheme="majorBidi" w:cstheme="majorBidi"/>
          <w:noProof/>
          <w:lang w:eastAsia="fr-FR"/>
        </w:rPr>
      </w:pPr>
    </w:p>
    <w:p w:rsidR="00B9649E" w:rsidRPr="00E12D00" w:rsidRDefault="00B9649E" w:rsidP="00B9649E">
      <w:pPr>
        <w:spacing w:line="360" w:lineRule="auto"/>
        <w:jc w:val="both"/>
        <w:rPr>
          <w:rFonts w:asciiTheme="majorBidi" w:hAnsiTheme="majorBidi" w:cstheme="majorBidi"/>
          <w:sz w:val="24"/>
          <w:szCs w:val="24"/>
          <w:lang w:val="fr-FR"/>
        </w:rPr>
      </w:pPr>
      <w:r w:rsidRPr="00E12D00">
        <w:rPr>
          <w:rFonts w:asciiTheme="majorBidi" w:hAnsiTheme="majorBidi" w:cstheme="majorBidi"/>
          <w:noProof/>
          <w:sz w:val="24"/>
          <w:szCs w:val="24"/>
          <w:lang w:val="fr-FR" w:eastAsia="fr-FR"/>
        </w:rPr>
        <w:t>le schéma suivant montre la richesse nouvelle crée par l’entreprise</w:t>
      </w:r>
    </w:p>
    <w:p w:rsidR="00B9649E" w:rsidRPr="00F03E9F" w:rsidRDefault="00557A80" w:rsidP="00B9649E">
      <w:pPr>
        <w:spacing w:line="360" w:lineRule="auto"/>
        <w:ind w:firstLine="708"/>
        <w:rPr>
          <w:rFonts w:asciiTheme="majorBidi" w:hAnsiTheme="majorBidi" w:cstheme="majorBidi"/>
          <w:lang w:val="fr-FR"/>
        </w:rPr>
      </w:pPr>
      <w:r>
        <w:rPr>
          <w:rFonts w:asciiTheme="majorBidi" w:hAnsiTheme="majorBidi" w:cstheme="majorBidi"/>
          <w:noProof/>
          <w:lang w:val="fr-FR" w:eastAsia="fr-FR"/>
        </w:rPr>
        <w:pict>
          <v:rect id="_x0000_s1044" style="position:absolute;left:0;text-align:left;margin-left:104.6pt;margin-top:3.55pt;width:79.05pt;height:50.6pt;z-index:251678720">
            <v:textbox style="mso-next-textbox:#_x0000_s1044">
              <w:txbxContent>
                <w:p w:rsidR="00B9649E" w:rsidRDefault="00B9649E" w:rsidP="00B9649E">
                  <w:pPr>
                    <w:jc w:val="center"/>
                    <w:rPr>
                      <w:sz w:val="18"/>
                      <w:szCs w:val="18"/>
                      <w:lang w:val="fr-FR"/>
                    </w:rPr>
                  </w:pPr>
                </w:p>
                <w:p w:rsidR="00B9649E" w:rsidRPr="008D407A" w:rsidRDefault="00B9649E" w:rsidP="00B9649E">
                  <w:pPr>
                    <w:jc w:val="center"/>
                    <w:rPr>
                      <w:lang w:val="fr-FR"/>
                    </w:rPr>
                  </w:pPr>
                  <w:r w:rsidRPr="00F03E9F">
                    <w:rPr>
                      <w:sz w:val="18"/>
                      <w:szCs w:val="18"/>
                      <w:lang w:val="fr-FR"/>
                    </w:rPr>
                    <w:t>Valeur de</w:t>
                  </w:r>
                  <w:r>
                    <w:rPr>
                      <w:sz w:val="18"/>
                      <w:szCs w:val="18"/>
                      <w:lang w:val="fr-FR"/>
                    </w:rPr>
                    <w:t xml:space="preserve">s MP </w:t>
                  </w:r>
                  <w:r w:rsidRPr="008D407A">
                    <w:rPr>
                      <w:lang w:val="fr-FR"/>
                    </w:rPr>
                    <w:t>270000</w:t>
                  </w:r>
                </w:p>
                <w:p w:rsidR="00B9649E" w:rsidRPr="00F03E9F" w:rsidRDefault="00B9649E" w:rsidP="00B9649E">
                  <w:pPr>
                    <w:jc w:val="center"/>
                    <w:rPr>
                      <w:b/>
                      <w:bCs/>
                      <w:lang w:val="fr-FR"/>
                    </w:rPr>
                  </w:pPr>
                </w:p>
              </w:txbxContent>
            </v:textbox>
          </v:rect>
        </w:pict>
      </w:r>
      <w:r w:rsidRPr="00557A80">
        <w:rPr>
          <w:rFonts w:asciiTheme="majorBidi" w:hAnsiTheme="majorBidi" w:cstheme="majorBidi"/>
          <w:noProof/>
          <w:lang w:eastAsia="fr-FR"/>
        </w:rPr>
        <w:pict>
          <v:shape id="_x0000_s1040" type="#_x0000_t202" style="position:absolute;left:0;text-align:left;margin-left:220.85pt;margin-top:3.55pt;width:76.25pt;height:46.3pt;z-index:251674624">
            <v:textbox style="mso-next-textbox:#_x0000_s1040">
              <w:txbxContent>
                <w:p w:rsidR="00B9649E" w:rsidRDefault="00B9649E" w:rsidP="00B9649E">
                  <w:pPr>
                    <w:jc w:val="center"/>
                    <w:rPr>
                      <w:rFonts w:asciiTheme="majorBidi" w:hAnsiTheme="majorBidi" w:cstheme="majorBidi"/>
                      <w:b/>
                      <w:bCs/>
                    </w:rPr>
                  </w:pPr>
                  <w:r w:rsidRPr="00A3443E">
                    <w:rPr>
                      <w:rFonts w:asciiTheme="majorBidi" w:hAnsiTheme="majorBidi" w:cstheme="majorBidi"/>
                      <w:b/>
                      <w:bCs/>
                    </w:rPr>
                    <w:t>Mluxe</w:t>
                  </w:r>
                </w:p>
                <w:p w:rsidR="00B9649E" w:rsidRPr="00F90480" w:rsidRDefault="00B9649E" w:rsidP="00B9649E">
                  <w:pPr>
                    <w:jc w:val="center"/>
                    <w:rPr>
                      <w:sz w:val="18"/>
                      <w:szCs w:val="18"/>
                    </w:rPr>
                  </w:pPr>
                  <w:r w:rsidRPr="008D407A">
                    <w:rPr>
                      <w:rFonts w:asciiTheme="majorBidi" w:hAnsiTheme="majorBidi" w:cstheme="majorBidi"/>
                      <w:sz w:val="18"/>
                      <w:szCs w:val="18"/>
                      <w:lang w:val="fr-FR"/>
                    </w:rPr>
                    <w:t>Producteur</w:t>
                  </w:r>
                </w:p>
              </w:txbxContent>
            </v:textbox>
          </v:shape>
        </w:pict>
      </w:r>
      <w:r w:rsidRPr="00557A80">
        <w:rPr>
          <w:rFonts w:asciiTheme="majorBidi" w:hAnsiTheme="majorBidi" w:cstheme="majorBidi"/>
          <w:noProof/>
          <w:lang w:eastAsia="fr-FR"/>
        </w:rPr>
        <w:pict>
          <v:rect id="_x0000_s1042" style="position:absolute;left:0;text-align:left;margin-left:398pt;margin-top:3.55pt;width:85.7pt;height:50.6pt;z-index:251676672">
            <v:textbox style="mso-next-textbox:#_x0000_s1042">
              <w:txbxContent>
                <w:p w:rsidR="00B9649E" w:rsidRPr="00F03E9F" w:rsidRDefault="00B9649E" w:rsidP="00B9649E">
                  <w:pPr>
                    <w:jc w:val="center"/>
                    <w:rPr>
                      <w:sz w:val="18"/>
                      <w:szCs w:val="18"/>
                      <w:lang w:val="fr-FR"/>
                    </w:rPr>
                  </w:pPr>
                  <w:r w:rsidRPr="00F03E9F">
                    <w:rPr>
                      <w:sz w:val="18"/>
                      <w:szCs w:val="18"/>
                      <w:lang w:val="fr-FR"/>
                    </w:rPr>
                    <w:t>Valeur de la production globale</w:t>
                  </w:r>
                </w:p>
                <w:p w:rsidR="00B9649E" w:rsidRPr="00F03E9F" w:rsidRDefault="00B9649E" w:rsidP="00B9649E">
                  <w:pPr>
                    <w:jc w:val="center"/>
                    <w:rPr>
                      <w:b/>
                      <w:bCs/>
                      <w:lang w:val="fr-FR"/>
                    </w:rPr>
                  </w:pPr>
                  <w:r w:rsidRPr="00F03E9F">
                    <w:rPr>
                      <w:b/>
                      <w:bCs/>
                      <w:lang w:val="fr-FR"/>
                    </w:rPr>
                    <w:t>630000</w:t>
                  </w:r>
                </w:p>
              </w:txbxContent>
            </v:textbox>
          </v:rect>
        </w:pict>
      </w:r>
      <w:r w:rsidRPr="00557A80">
        <w:rPr>
          <w:rFonts w:asciiTheme="majorBidi" w:hAnsiTheme="majorBidi" w:cstheme="majorBidi"/>
          <w:noProof/>
          <w:lang w:eastAsia="fr-FR"/>
        </w:rPr>
        <w:pict>
          <v:roundrect id="_x0000_s1039" style="position:absolute;left:0;text-align:left;margin-left:.3pt;margin-top:3.55pt;width:78.85pt;height:50.6pt;z-index:251673600" arcsize="10923f">
            <v:textbox style="mso-next-textbox:#_x0000_s1039">
              <w:txbxContent>
                <w:p w:rsidR="00B9649E" w:rsidRPr="00F90480" w:rsidRDefault="00B9649E" w:rsidP="00B9649E">
                  <w:pPr>
                    <w:jc w:val="center"/>
                    <w:rPr>
                      <w:rFonts w:asciiTheme="majorBidi" w:hAnsiTheme="majorBidi" w:cstheme="majorBidi"/>
                      <w:b/>
                      <w:bCs/>
                      <w:sz w:val="18"/>
                      <w:szCs w:val="18"/>
                    </w:rPr>
                  </w:pPr>
                  <w:r>
                    <w:rPr>
                      <w:rFonts w:asciiTheme="majorBidi" w:hAnsiTheme="majorBidi" w:cstheme="majorBidi"/>
                      <w:b/>
                      <w:bCs/>
                      <w:sz w:val="18"/>
                      <w:szCs w:val="18"/>
                    </w:rPr>
                    <w:t>« </w:t>
                  </w:r>
                  <w:r w:rsidRPr="00F90480">
                    <w:rPr>
                      <w:rFonts w:asciiTheme="majorBidi" w:hAnsiTheme="majorBidi" w:cstheme="majorBidi"/>
                      <w:b/>
                      <w:bCs/>
                      <w:sz w:val="18"/>
                      <w:szCs w:val="18"/>
                    </w:rPr>
                    <w:t>Fadel</w:t>
                  </w:r>
                  <w:r>
                    <w:rPr>
                      <w:rFonts w:asciiTheme="majorBidi" w:hAnsiTheme="majorBidi" w:cstheme="majorBidi"/>
                      <w:b/>
                      <w:bCs/>
                      <w:sz w:val="18"/>
                      <w:szCs w:val="18"/>
                    </w:rPr>
                    <w:t> »</w:t>
                  </w:r>
                </w:p>
                <w:p w:rsidR="00B9649E" w:rsidRPr="00F90480" w:rsidRDefault="00B9649E" w:rsidP="00B9649E">
                  <w:pPr>
                    <w:jc w:val="center"/>
                    <w:rPr>
                      <w:rFonts w:asciiTheme="majorBidi" w:hAnsiTheme="majorBidi" w:cstheme="majorBidi"/>
                      <w:sz w:val="18"/>
                      <w:szCs w:val="18"/>
                    </w:rPr>
                  </w:pPr>
                  <w:r w:rsidRPr="00F90480">
                    <w:rPr>
                      <w:rFonts w:asciiTheme="majorBidi" w:hAnsiTheme="majorBidi" w:cstheme="majorBidi"/>
                      <w:sz w:val="18"/>
                      <w:szCs w:val="18"/>
                    </w:rPr>
                    <w:t>Fournisseur de MP</w:t>
                  </w:r>
                </w:p>
              </w:txbxContent>
            </v:textbox>
          </v:roundrect>
        </w:pict>
      </w:r>
    </w:p>
    <w:p w:rsidR="00B9649E" w:rsidRPr="00F03E9F" w:rsidRDefault="00557A80" w:rsidP="00B9649E">
      <w:pPr>
        <w:tabs>
          <w:tab w:val="left" w:pos="6617"/>
        </w:tabs>
        <w:spacing w:line="360" w:lineRule="auto"/>
        <w:ind w:firstLine="708"/>
        <w:rPr>
          <w:rFonts w:asciiTheme="majorBidi" w:hAnsiTheme="majorBidi" w:cstheme="majorBidi"/>
          <w:lang w:val="fr-FR"/>
        </w:rPr>
      </w:pPr>
      <w:r w:rsidRPr="00557A80">
        <w:rPr>
          <w:rFonts w:asciiTheme="majorBidi" w:hAnsiTheme="majorBidi" w:cstheme="majorBidi"/>
          <w:noProof/>
          <w:lang w:eastAsia="fr-FR"/>
        </w:rPr>
        <w:pict>
          <v:shape id="_x0000_s1041" type="#_x0000_t32" style="position:absolute;left:0;text-align:left;margin-left:85.4pt;margin-top:6.95pt;width:135.45pt;height:.05pt;z-index:251675648" o:connectortype="straight">
            <v:stroke endarrow="block"/>
          </v:shape>
        </w:pict>
      </w:r>
      <w:r w:rsidRPr="00557A80">
        <w:rPr>
          <w:rFonts w:asciiTheme="majorBidi" w:hAnsiTheme="majorBidi" w:cstheme="majorBidi"/>
          <w:noProof/>
          <w:lang w:eastAsia="fr-FR"/>
        </w:rPr>
        <w:pict>
          <v:oval id="_x0000_s1043" style="position:absolute;left:0;text-align:left;margin-left:309.7pt;margin-top:2.45pt;width:65.15pt;height:23.15pt;z-index:251677696">
            <v:textbox style="mso-next-textbox:#_x0000_s1043">
              <w:txbxContent>
                <w:p w:rsidR="00B9649E" w:rsidRPr="0078336B" w:rsidRDefault="00B9649E" w:rsidP="00B9649E">
                  <w:r>
                    <w:t>36</w:t>
                  </w:r>
                  <w:r w:rsidRPr="0078336B">
                    <w:t>0000</w:t>
                  </w:r>
                </w:p>
              </w:txbxContent>
            </v:textbox>
          </v:oval>
        </w:pict>
      </w:r>
      <w:r w:rsidRPr="00557A80">
        <w:rPr>
          <w:rFonts w:asciiTheme="majorBidi" w:hAnsiTheme="majorBidi" w:cstheme="majorBidi"/>
          <w:noProof/>
          <w:lang w:eastAsia="fr-FR"/>
        </w:rPr>
        <w:pict>
          <v:shape id="_x0000_s1038" type="#_x0000_t32" style="position:absolute;left:0;text-align:left;margin-left:290.85pt;margin-top:11.25pt;width:107.15pt;height:.05pt;z-index:251672576" o:connectortype="straight">
            <v:stroke endarrow="block"/>
          </v:shape>
        </w:pict>
      </w:r>
      <w:r w:rsidR="00B9649E" w:rsidRPr="00F03E9F">
        <w:rPr>
          <w:rFonts w:asciiTheme="majorBidi" w:hAnsiTheme="majorBidi" w:cstheme="majorBidi"/>
          <w:lang w:val="fr-FR"/>
        </w:rPr>
        <w:tab/>
      </w:r>
    </w:p>
    <w:p w:rsidR="00B9649E" w:rsidRPr="00342B7C" w:rsidRDefault="00B9649E" w:rsidP="00B9649E">
      <w:pPr>
        <w:spacing w:line="360" w:lineRule="auto"/>
        <w:ind w:firstLine="708"/>
        <w:rPr>
          <w:rFonts w:asciiTheme="majorBidi" w:hAnsiTheme="majorBidi" w:cstheme="majorBidi"/>
          <w:sz w:val="24"/>
          <w:szCs w:val="24"/>
          <w:lang w:val="fr-FR"/>
        </w:rPr>
      </w:pPr>
    </w:p>
    <w:p w:rsidR="00B9649E" w:rsidRPr="00EF34DC" w:rsidRDefault="00B9649E" w:rsidP="00B9649E">
      <w:pPr>
        <w:spacing w:line="360" w:lineRule="auto"/>
        <w:rPr>
          <w:rFonts w:asciiTheme="majorBidi" w:hAnsiTheme="majorBidi" w:cstheme="majorBidi"/>
          <w:sz w:val="24"/>
          <w:szCs w:val="24"/>
          <w:lang w:val="fr-FR"/>
        </w:rPr>
      </w:pPr>
      <w:r w:rsidRPr="00EF34DC">
        <w:rPr>
          <w:rFonts w:asciiTheme="majorBidi" w:hAnsiTheme="majorBidi" w:cstheme="majorBidi"/>
          <w:sz w:val="24"/>
          <w:szCs w:val="24"/>
          <w:lang w:val="fr-FR"/>
        </w:rPr>
        <w:tab/>
        <w:t>On constate que l’entreprise «</w:t>
      </w:r>
      <w:r w:rsidRPr="00EF34DC">
        <w:rPr>
          <w:rFonts w:asciiTheme="majorBidi" w:hAnsiTheme="majorBidi" w:cstheme="majorBidi"/>
          <w:b/>
          <w:bCs/>
          <w:sz w:val="24"/>
          <w:szCs w:val="24"/>
          <w:lang w:val="fr-FR"/>
        </w:rPr>
        <w:t>Mluxe</w:t>
      </w:r>
      <w:r w:rsidRPr="00EF34DC">
        <w:rPr>
          <w:rFonts w:asciiTheme="majorBidi" w:hAnsiTheme="majorBidi" w:cstheme="majorBidi"/>
          <w:sz w:val="24"/>
          <w:szCs w:val="24"/>
          <w:lang w:val="fr-FR"/>
        </w:rPr>
        <w:t xml:space="preserve">» dégage une valeur ajoutée de 360000DA. Cette valeur ajoutée  deviendra par la suite une source de revenu  pour d’autres acteurs :  </w:t>
      </w:r>
    </w:p>
    <w:p w:rsidR="00B9649E" w:rsidRPr="00EF34DC" w:rsidRDefault="00B9649E" w:rsidP="00B9649E">
      <w:pPr>
        <w:numPr>
          <w:ilvl w:val="0"/>
          <w:numId w:val="3"/>
        </w:numPr>
        <w:tabs>
          <w:tab w:val="left" w:pos="284"/>
        </w:tabs>
        <w:spacing w:line="360" w:lineRule="auto"/>
        <w:ind w:left="0" w:firstLine="0"/>
        <w:contextualSpacing/>
        <w:jc w:val="both"/>
        <w:rPr>
          <w:rFonts w:asciiTheme="majorBidi" w:hAnsiTheme="majorBidi" w:cstheme="majorBidi"/>
          <w:sz w:val="24"/>
          <w:szCs w:val="24"/>
          <w:lang w:val="fr-FR"/>
        </w:rPr>
      </w:pPr>
      <w:r w:rsidRPr="00EF34DC">
        <w:rPr>
          <w:rFonts w:asciiTheme="majorBidi" w:hAnsiTheme="majorBidi" w:cstheme="majorBidi"/>
          <w:sz w:val="24"/>
          <w:szCs w:val="24"/>
          <w:lang w:val="fr-FR"/>
        </w:rPr>
        <w:t xml:space="preserve">Elle verse des salaires pour les </w:t>
      </w:r>
      <w:r w:rsidRPr="00EF34DC">
        <w:rPr>
          <w:rFonts w:asciiTheme="majorBidi" w:hAnsiTheme="majorBidi" w:cstheme="majorBidi"/>
          <w:b/>
          <w:bCs/>
          <w:sz w:val="24"/>
          <w:szCs w:val="24"/>
          <w:u w:val="single"/>
          <w:lang w:val="fr-FR"/>
        </w:rPr>
        <w:t>travailleurs</w:t>
      </w:r>
      <w:r w:rsidRPr="00EF34DC">
        <w:rPr>
          <w:rFonts w:asciiTheme="majorBidi" w:hAnsiTheme="majorBidi" w:cstheme="majorBidi"/>
          <w:sz w:val="24"/>
          <w:szCs w:val="24"/>
          <w:lang w:val="fr-FR"/>
        </w:rPr>
        <w:t xml:space="preserve"> (revenu1)</w:t>
      </w:r>
    </w:p>
    <w:p w:rsidR="00B9649E" w:rsidRPr="00EF34DC" w:rsidRDefault="00B9649E" w:rsidP="00B9649E">
      <w:pPr>
        <w:numPr>
          <w:ilvl w:val="0"/>
          <w:numId w:val="3"/>
        </w:numPr>
        <w:tabs>
          <w:tab w:val="left" w:pos="284"/>
        </w:tabs>
        <w:spacing w:line="360" w:lineRule="auto"/>
        <w:ind w:left="0" w:firstLine="36"/>
        <w:contextualSpacing/>
        <w:jc w:val="both"/>
        <w:rPr>
          <w:rFonts w:asciiTheme="majorBidi" w:hAnsiTheme="majorBidi" w:cstheme="majorBidi"/>
          <w:sz w:val="24"/>
          <w:szCs w:val="24"/>
          <w:lang w:val="fr-FR"/>
        </w:rPr>
      </w:pPr>
      <w:r w:rsidRPr="00EF34DC">
        <w:rPr>
          <w:rFonts w:asciiTheme="majorBidi" w:hAnsiTheme="majorBidi" w:cstheme="majorBidi"/>
          <w:sz w:val="24"/>
          <w:szCs w:val="24"/>
          <w:lang w:val="fr-FR"/>
        </w:rPr>
        <w:t xml:space="preserve">Elle verse des intérêts aux prêteurs de fonds, notamment les </w:t>
      </w:r>
      <w:r w:rsidRPr="00EF34DC">
        <w:rPr>
          <w:rFonts w:asciiTheme="majorBidi" w:hAnsiTheme="majorBidi" w:cstheme="majorBidi"/>
          <w:b/>
          <w:bCs/>
          <w:sz w:val="24"/>
          <w:szCs w:val="24"/>
          <w:u w:val="single"/>
          <w:lang w:val="fr-FR"/>
        </w:rPr>
        <w:t>banques</w:t>
      </w:r>
      <w:r w:rsidRPr="00EF34DC">
        <w:rPr>
          <w:rFonts w:asciiTheme="majorBidi" w:hAnsiTheme="majorBidi" w:cstheme="majorBidi"/>
          <w:sz w:val="24"/>
          <w:szCs w:val="24"/>
          <w:lang w:val="fr-FR"/>
        </w:rPr>
        <w:t xml:space="preserve"> (revenu2)</w:t>
      </w:r>
    </w:p>
    <w:p w:rsidR="00B9649E" w:rsidRPr="00EF34DC" w:rsidRDefault="00B9649E" w:rsidP="00B9649E">
      <w:pPr>
        <w:numPr>
          <w:ilvl w:val="0"/>
          <w:numId w:val="3"/>
        </w:numPr>
        <w:tabs>
          <w:tab w:val="left" w:pos="284"/>
        </w:tabs>
        <w:spacing w:line="360" w:lineRule="auto"/>
        <w:ind w:left="0" w:firstLine="36"/>
        <w:contextualSpacing/>
        <w:jc w:val="both"/>
        <w:rPr>
          <w:rFonts w:asciiTheme="majorBidi" w:hAnsiTheme="majorBidi" w:cstheme="majorBidi"/>
          <w:sz w:val="24"/>
          <w:szCs w:val="24"/>
          <w:lang w:val="fr-FR"/>
        </w:rPr>
      </w:pPr>
      <w:r w:rsidRPr="00EF34DC">
        <w:rPr>
          <w:rFonts w:asciiTheme="majorBidi" w:hAnsiTheme="majorBidi" w:cstheme="majorBidi"/>
          <w:sz w:val="24"/>
          <w:szCs w:val="24"/>
          <w:lang w:val="fr-FR"/>
        </w:rPr>
        <w:t xml:space="preserve">Elle distribue les dividendes aux </w:t>
      </w:r>
      <w:r w:rsidRPr="00EF34DC">
        <w:rPr>
          <w:rFonts w:asciiTheme="majorBidi" w:hAnsiTheme="majorBidi" w:cstheme="majorBidi"/>
          <w:b/>
          <w:bCs/>
          <w:sz w:val="24"/>
          <w:szCs w:val="24"/>
          <w:u w:val="single"/>
          <w:lang w:val="fr-FR"/>
        </w:rPr>
        <w:t>propriétaires</w:t>
      </w:r>
      <w:r w:rsidRPr="00EF34DC">
        <w:rPr>
          <w:rFonts w:asciiTheme="majorBidi" w:hAnsiTheme="majorBidi" w:cstheme="majorBidi"/>
          <w:sz w:val="24"/>
          <w:szCs w:val="24"/>
          <w:lang w:val="fr-FR"/>
        </w:rPr>
        <w:t xml:space="preserve"> de l’entreprise (actionnaires dans le cas d’une société anonyme (revenu3)</w:t>
      </w:r>
    </w:p>
    <w:p w:rsidR="00B9649E" w:rsidRPr="00EF34DC" w:rsidRDefault="00B9649E" w:rsidP="00B9649E">
      <w:pPr>
        <w:numPr>
          <w:ilvl w:val="0"/>
          <w:numId w:val="3"/>
        </w:numPr>
        <w:tabs>
          <w:tab w:val="left" w:pos="284"/>
        </w:tabs>
        <w:spacing w:line="360" w:lineRule="auto"/>
        <w:ind w:left="0" w:firstLine="36"/>
        <w:contextualSpacing/>
        <w:jc w:val="both"/>
        <w:rPr>
          <w:rFonts w:asciiTheme="majorBidi" w:hAnsiTheme="majorBidi" w:cstheme="majorBidi"/>
          <w:sz w:val="24"/>
          <w:szCs w:val="24"/>
          <w:lang w:val="fr-FR"/>
        </w:rPr>
      </w:pPr>
      <w:r w:rsidRPr="00EF34DC">
        <w:rPr>
          <w:rFonts w:asciiTheme="majorBidi" w:hAnsiTheme="majorBidi" w:cstheme="majorBidi"/>
          <w:sz w:val="24"/>
          <w:szCs w:val="24"/>
          <w:lang w:val="fr-FR"/>
        </w:rPr>
        <w:t xml:space="preserve">Elle verse des impôts à </w:t>
      </w:r>
      <w:r w:rsidRPr="00EF34DC">
        <w:rPr>
          <w:rFonts w:asciiTheme="majorBidi" w:hAnsiTheme="majorBidi" w:cstheme="majorBidi"/>
          <w:b/>
          <w:bCs/>
          <w:sz w:val="24"/>
          <w:szCs w:val="24"/>
          <w:u w:val="single"/>
          <w:lang w:val="fr-FR"/>
        </w:rPr>
        <w:t>l’Etat</w:t>
      </w:r>
      <w:r w:rsidRPr="00EF34DC">
        <w:rPr>
          <w:rFonts w:asciiTheme="majorBidi" w:hAnsiTheme="majorBidi" w:cstheme="majorBidi"/>
          <w:sz w:val="24"/>
          <w:szCs w:val="24"/>
          <w:lang w:val="fr-FR"/>
        </w:rPr>
        <w:t xml:space="preserve"> et aux </w:t>
      </w:r>
      <w:r w:rsidRPr="00EF34DC">
        <w:rPr>
          <w:rFonts w:asciiTheme="majorBidi" w:hAnsiTheme="majorBidi" w:cstheme="majorBidi"/>
          <w:b/>
          <w:bCs/>
          <w:sz w:val="24"/>
          <w:szCs w:val="24"/>
          <w:u w:val="single"/>
          <w:lang w:val="fr-FR"/>
        </w:rPr>
        <w:t>collectivités locales</w:t>
      </w:r>
      <w:r w:rsidRPr="00EF34DC">
        <w:rPr>
          <w:rFonts w:asciiTheme="majorBidi" w:hAnsiTheme="majorBidi" w:cstheme="majorBidi"/>
          <w:sz w:val="24"/>
          <w:szCs w:val="24"/>
          <w:lang w:val="fr-FR"/>
        </w:rPr>
        <w:t xml:space="preserve"> (revenu 4)</w:t>
      </w:r>
    </w:p>
    <w:p w:rsidR="00B9649E" w:rsidRPr="00EF34DC" w:rsidRDefault="00B9649E" w:rsidP="00B9649E">
      <w:pPr>
        <w:numPr>
          <w:ilvl w:val="0"/>
          <w:numId w:val="3"/>
        </w:numPr>
        <w:tabs>
          <w:tab w:val="left" w:pos="284"/>
        </w:tabs>
        <w:spacing w:line="360" w:lineRule="auto"/>
        <w:ind w:left="0" w:firstLine="0"/>
        <w:contextualSpacing/>
        <w:jc w:val="both"/>
        <w:rPr>
          <w:rFonts w:asciiTheme="majorBidi" w:hAnsiTheme="majorBidi" w:cstheme="majorBidi"/>
          <w:sz w:val="24"/>
          <w:szCs w:val="24"/>
          <w:lang w:val="fr-FR"/>
        </w:rPr>
      </w:pPr>
      <w:r w:rsidRPr="00EF34DC">
        <w:rPr>
          <w:rFonts w:asciiTheme="majorBidi" w:hAnsiTheme="majorBidi" w:cstheme="majorBidi"/>
          <w:sz w:val="24"/>
          <w:szCs w:val="24"/>
          <w:lang w:val="fr-FR"/>
        </w:rPr>
        <w:t xml:space="preserve"> Elle verse des cotisations à la </w:t>
      </w:r>
      <w:r w:rsidRPr="00EF34DC">
        <w:rPr>
          <w:rFonts w:asciiTheme="majorBidi" w:hAnsiTheme="majorBidi" w:cstheme="majorBidi"/>
          <w:b/>
          <w:bCs/>
          <w:sz w:val="24"/>
          <w:szCs w:val="24"/>
          <w:u w:val="single"/>
          <w:lang w:val="fr-FR"/>
        </w:rPr>
        <w:t>sécurité sociale</w:t>
      </w:r>
      <w:r w:rsidRPr="00EF34DC">
        <w:rPr>
          <w:rFonts w:asciiTheme="majorBidi" w:hAnsiTheme="majorBidi" w:cstheme="majorBidi"/>
          <w:sz w:val="24"/>
          <w:szCs w:val="24"/>
          <w:lang w:val="fr-FR"/>
        </w:rPr>
        <w:t xml:space="preserve"> et au système d’assurance chômage (revenu) </w:t>
      </w:r>
    </w:p>
    <w:p w:rsidR="00B9649E" w:rsidRPr="00EF34DC" w:rsidRDefault="00B9649E" w:rsidP="00B9649E">
      <w:pPr>
        <w:numPr>
          <w:ilvl w:val="0"/>
          <w:numId w:val="3"/>
        </w:numPr>
        <w:tabs>
          <w:tab w:val="left" w:pos="284"/>
          <w:tab w:val="left" w:pos="567"/>
        </w:tabs>
        <w:spacing w:line="360" w:lineRule="auto"/>
        <w:ind w:left="0" w:firstLine="0"/>
        <w:contextualSpacing/>
        <w:jc w:val="both"/>
        <w:rPr>
          <w:rFonts w:asciiTheme="majorBidi" w:hAnsiTheme="majorBidi" w:cstheme="majorBidi"/>
          <w:sz w:val="24"/>
          <w:szCs w:val="24"/>
          <w:lang w:val="fr-FR"/>
        </w:rPr>
      </w:pPr>
      <w:r w:rsidRPr="00EF34DC">
        <w:rPr>
          <w:rFonts w:asciiTheme="majorBidi" w:hAnsiTheme="majorBidi" w:cstheme="majorBidi"/>
          <w:sz w:val="24"/>
          <w:szCs w:val="24"/>
          <w:lang w:val="fr-FR"/>
        </w:rPr>
        <w:t xml:space="preserve"> Elle dépense de l’argent pour acheter des équipements sur </w:t>
      </w:r>
      <w:r w:rsidRPr="00EF34DC">
        <w:rPr>
          <w:rFonts w:asciiTheme="majorBidi" w:hAnsiTheme="majorBidi" w:cstheme="majorBidi"/>
          <w:b/>
          <w:bCs/>
          <w:sz w:val="24"/>
          <w:szCs w:val="24"/>
          <w:u w:val="single"/>
          <w:lang w:val="fr-FR"/>
        </w:rPr>
        <w:t>le marché des équipements productifs (revenu6)</w:t>
      </w:r>
    </w:p>
    <w:p w:rsidR="00B9649E" w:rsidRPr="00EF34DC" w:rsidRDefault="00B9649E" w:rsidP="00B9649E">
      <w:pPr>
        <w:spacing w:line="360" w:lineRule="auto"/>
        <w:ind w:firstLine="708"/>
        <w:rPr>
          <w:rFonts w:asciiTheme="majorBidi" w:hAnsiTheme="majorBidi" w:cstheme="majorBidi"/>
          <w:sz w:val="24"/>
          <w:szCs w:val="24"/>
          <w:lang w:val="fr-FR"/>
        </w:rPr>
      </w:pPr>
    </w:p>
    <w:p w:rsidR="00B9649E" w:rsidRDefault="00B9649E" w:rsidP="00B9649E">
      <w:pPr>
        <w:spacing w:line="360" w:lineRule="auto"/>
        <w:jc w:val="both"/>
        <w:rPr>
          <w:rFonts w:asciiTheme="majorBidi" w:hAnsiTheme="majorBidi" w:cstheme="majorBidi"/>
          <w:b/>
          <w:bCs/>
          <w:sz w:val="24"/>
          <w:szCs w:val="24"/>
          <w:lang w:val="fr-FR"/>
        </w:rPr>
      </w:pPr>
      <w:r w:rsidRPr="00342B7C">
        <w:rPr>
          <w:rFonts w:asciiTheme="majorBidi" w:hAnsiTheme="majorBidi" w:cstheme="majorBidi"/>
          <w:b/>
          <w:bCs/>
          <w:sz w:val="24"/>
          <w:szCs w:val="24"/>
          <w:lang w:val="fr-FR"/>
        </w:rPr>
        <w:t xml:space="preserve">II. Les composantes de l’entreprise </w:t>
      </w:r>
    </w:p>
    <w:p w:rsidR="00B9649E" w:rsidRDefault="00B9649E" w:rsidP="00B9649E">
      <w:pPr>
        <w:spacing w:line="360" w:lineRule="auto"/>
        <w:jc w:val="both"/>
        <w:rPr>
          <w:rFonts w:asciiTheme="majorBidi" w:hAnsiTheme="majorBidi" w:cstheme="majorBidi"/>
          <w:b/>
          <w:bCs/>
          <w:sz w:val="24"/>
          <w:szCs w:val="24"/>
          <w:lang w:val="fr-FR"/>
        </w:rPr>
      </w:pPr>
    </w:p>
    <w:p w:rsidR="00B9649E" w:rsidRPr="00342B7C" w:rsidRDefault="00B9649E" w:rsidP="00B9649E">
      <w:pPr>
        <w:spacing w:line="360" w:lineRule="auto"/>
        <w:rPr>
          <w:rFonts w:asciiTheme="majorBidi" w:hAnsiTheme="majorBidi" w:cstheme="majorBidi"/>
          <w:b/>
          <w:bCs/>
          <w:sz w:val="24"/>
          <w:szCs w:val="24"/>
          <w:lang w:val="fr-FR"/>
        </w:rPr>
      </w:pPr>
      <w:r w:rsidRPr="00756E0E">
        <w:rPr>
          <w:rFonts w:asciiTheme="majorBidi" w:hAnsiTheme="majorBidi" w:cstheme="majorBidi"/>
          <w:sz w:val="24"/>
          <w:szCs w:val="24"/>
          <w:lang w:val="fr-FR"/>
        </w:rPr>
        <w:t xml:space="preserve">Il est clair   que </w:t>
      </w:r>
      <w:r>
        <w:rPr>
          <w:rFonts w:asciiTheme="majorBidi" w:hAnsiTheme="majorBidi" w:cstheme="majorBidi"/>
          <w:sz w:val="24"/>
          <w:szCs w:val="24"/>
          <w:lang w:val="fr-FR"/>
        </w:rPr>
        <w:t xml:space="preserve"> la </w:t>
      </w:r>
      <w:r w:rsidRPr="00756E0E">
        <w:rPr>
          <w:rFonts w:asciiTheme="majorBidi" w:hAnsiTheme="majorBidi" w:cstheme="majorBidi"/>
          <w:sz w:val="24"/>
          <w:szCs w:val="24"/>
          <w:lang w:val="fr-FR"/>
        </w:rPr>
        <w:t xml:space="preserve"> richesse produite </w:t>
      </w:r>
      <w:r>
        <w:rPr>
          <w:rFonts w:asciiTheme="majorBidi" w:hAnsiTheme="majorBidi" w:cstheme="majorBidi"/>
          <w:sz w:val="24"/>
          <w:szCs w:val="24"/>
          <w:lang w:val="fr-FR"/>
        </w:rPr>
        <w:t xml:space="preserve">par l’entreprise </w:t>
      </w:r>
      <w:r w:rsidRPr="00756E0E">
        <w:rPr>
          <w:rFonts w:asciiTheme="majorBidi" w:hAnsiTheme="majorBidi" w:cstheme="majorBidi"/>
          <w:sz w:val="24"/>
          <w:szCs w:val="24"/>
          <w:lang w:val="fr-FR"/>
        </w:rPr>
        <w:t>est le résultat de la combinaison de plusieurs éléments</w:t>
      </w:r>
      <w:r w:rsidRPr="00756E0E">
        <w:rPr>
          <w:rFonts w:asciiTheme="majorBidi" w:hAnsiTheme="majorBidi" w:cstheme="majorBidi"/>
          <w:sz w:val="24"/>
          <w:szCs w:val="24"/>
          <w:vertAlign w:val="superscript"/>
        </w:rPr>
        <w:footnoteReference w:id="2"/>
      </w:r>
      <w:r w:rsidRPr="00756E0E">
        <w:rPr>
          <w:rFonts w:asciiTheme="majorBidi" w:hAnsiTheme="majorBidi" w:cstheme="majorBidi"/>
          <w:sz w:val="24"/>
          <w:szCs w:val="24"/>
          <w:lang w:val="fr-FR"/>
        </w:rPr>
        <w:t xml:space="preserve"> </w:t>
      </w:r>
      <w:r>
        <w:rPr>
          <w:rFonts w:asciiTheme="majorBidi" w:hAnsiTheme="majorBidi" w:cstheme="majorBidi"/>
          <w:sz w:val="24"/>
          <w:szCs w:val="24"/>
          <w:lang w:val="fr-FR"/>
        </w:rPr>
        <w:t>.</w:t>
      </w:r>
      <w:r w:rsidRPr="00756E0E">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plusieurs auteurs s’accordent sur les éléments suivants : les ressources humaines, les ressources matériels, la structure de l’entreprise, le système de gestion (de pilotage) , le système  opérationnel et le système d’informations. </w:t>
      </w:r>
      <w:r>
        <w:rPr>
          <w:sz w:val="24"/>
          <w:szCs w:val="24"/>
          <w:lang w:val="fr-FR"/>
        </w:rPr>
        <w:t xml:space="preserve"> </w:t>
      </w:r>
    </w:p>
    <w:p w:rsidR="00B9649E" w:rsidRDefault="00B9649E" w:rsidP="00B9649E">
      <w:pPr>
        <w:tabs>
          <w:tab w:val="left" w:pos="851"/>
        </w:tabs>
        <w:autoSpaceDE w:val="0"/>
        <w:autoSpaceDN w:val="0"/>
        <w:adjustRightInd w:val="0"/>
        <w:spacing w:line="360" w:lineRule="auto"/>
        <w:contextualSpacing/>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a. </w:t>
      </w:r>
      <w:r w:rsidRPr="00756E0E">
        <w:rPr>
          <w:rFonts w:asciiTheme="majorBidi" w:hAnsiTheme="majorBidi" w:cstheme="majorBidi"/>
          <w:b/>
          <w:bCs/>
          <w:sz w:val="24"/>
          <w:szCs w:val="24"/>
          <w:lang w:val="fr-FR"/>
        </w:rPr>
        <w:t>Les ressources humaines</w:t>
      </w:r>
      <w:r w:rsidRPr="00756E0E">
        <w:rPr>
          <w:rFonts w:asciiTheme="majorBidi" w:hAnsiTheme="majorBidi" w:cstheme="majorBidi"/>
          <w:sz w:val="24"/>
          <w:szCs w:val="24"/>
          <w:lang w:val="fr-FR"/>
        </w:rPr>
        <w:t xml:space="preserve"> : </w:t>
      </w:r>
    </w:p>
    <w:p w:rsidR="00B9649E" w:rsidRPr="00756E0E" w:rsidRDefault="00B9649E" w:rsidP="00B9649E">
      <w:pPr>
        <w:tabs>
          <w:tab w:val="left" w:pos="851"/>
        </w:tabs>
        <w:autoSpaceDE w:val="0"/>
        <w:autoSpaceDN w:val="0"/>
        <w:adjustRightInd w:val="0"/>
        <w:spacing w:line="360" w:lineRule="auto"/>
        <w:contextualSpacing/>
        <w:jc w:val="both"/>
        <w:rPr>
          <w:rFonts w:asciiTheme="majorBidi" w:hAnsiTheme="majorBidi" w:cstheme="majorBidi"/>
          <w:sz w:val="24"/>
          <w:szCs w:val="24"/>
          <w:lang w:val="fr-FR"/>
        </w:rPr>
      </w:pPr>
      <w:r>
        <w:rPr>
          <w:rFonts w:asciiTheme="majorBidi" w:hAnsiTheme="majorBidi" w:cstheme="majorBidi"/>
          <w:b/>
          <w:bCs/>
          <w:sz w:val="24"/>
          <w:szCs w:val="24"/>
          <w:lang w:val="fr-FR"/>
        </w:rPr>
        <w:tab/>
      </w:r>
      <w:r w:rsidRPr="00231CAA">
        <w:rPr>
          <w:rFonts w:asciiTheme="majorBidi" w:hAnsiTheme="majorBidi" w:cstheme="majorBidi"/>
          <w:sz w:val="24"/>
          <w:szCs w:val="24"/>
          <w:lang w:val="fr-FR"/>
        </w:rPr>
        <w:t>Ces derni</w:t>
      </w:r>
      <w:r>
        <w:rPr>
          <w:rFonts w:asciiTheme="majorBidi" w:hAnsiTheme="majorBidi" w:cstheme="majorBidi"/>
          <w:sz w:val="24"/>
          <w:szCs w:val="24"/>
          <w:lang w:val="fr-FR"/>
        </w:rPr>
        <w:t>è</w:t>
      </w:r>
      <w:r w:rsidRPr="00231CAA">
        <w:rPr>
          <w:rFonts w:asciiTheme="majorBidi" w:hAnsiTheme="majorBidi" w:cstheme="majorBidi"/>
          <w:sz w:val="24"/>
          <w:szCs w:val="24"/>
          <w:lang w:val="fr-FR"/>
        </w:rPr>
        <w:t>r</w:t>
      </w:r>
      <w:r>
        <w:rPr>
          <w:rFonts w:asciiTheme="majorBidi" w:hAnsiTheme="majorBidi" w:cstheme="majorBidi"/>
          <w:sz w:val="24"/>
          <w:szCs w:val="24"/>
          <w:lang w:val="fr-FR"/>
        </w:rPr>
        <w:t>e</w:t>
      </w:r>
      <w:r w:rsidRPr="00231CAA">
        <w:rPr>
          <w:rFonts w:asciiTheme="majorBidi" w:hAnsiTheme="majorBidi" w:cstheme="majorBidi"/>
          <w:sz w:val="24"/>
          <w:szCs w:val="24"/>
          <w:lang w:val="fr-FR"/>
        </w:rPr>
        <w:t xml:space="preserve">s </w:t>
      </w:r>
      <w:r>
        <w:rPr>
          <w:rFonts w:asciiTheme="majorBidi" w:hAnsiTheme="majorBidi" w:cstheme="majorBidi"/>
          <w:sz w:val="24"/>
          <w:szCs w:val="24"/>
          <w:lang w:val="fr-FR"/>
        </w:rPr>
        <w:t>peuvent</w:t>
      </w:r>
      <w:r w:rsidRPr="00231CAA">
        <w:rPr>
          <w:rFonts w:asciiTheme="majorBidi" w:hAnsiTheme="majorBidi" w:cstheme="majorBidi"/>
          <w:sz w:val="24"/>
          <w:szCs w:val="24"/>
          <w:lang w:val="fr-FR"/>
        </w:rPr>
        <w:t xml:space="preserve">  prendre</w:t>
      </w:r>
      <w:r w:rsidRPr="00756E0E">
        <w:rPr>
          <w:rFonts w:asciiTheme="majorBidi" w:hAnsiTheme="majorBidi" w:cstheme="majorBidi"/>
          <w:sz w:val="24"/>
          <w:szCs w:val="24"/>
          <w:lang w:val="fr-FR"/>
        </w:rPr>
        <w:t xml:space="preserve"> plusieurs aspects : des aspects quantitatifs (le nombre  total des effectifs ou selon les catégories socio professionnelle, selon les métiers etc.) et des aspects   plus qualitatifs comme par exemple, le niveau de qualification,  les compétences </w:t>
      </w:r>
      <w:r>
        <w:rPr>
          <w:rFonts w:asciiTheme="majorBidi" w:hAnsiTheme="majorBidi" w:cstheme="majorBidi"/>
          <w:sz w:val="24"/>
          <w:szCs w:val="24"/>
          <w:lang w:val="fr-FR"/>
        </w:rPr>
        <w:t>individuelles</w:t>
      </w:r>
      <w:r w:rsidRPr="00756E0E">
        <w:rPr>
          <w:rFonts w:asciiTheme="majorBidi" w:hAnsiTheme="majorBidi" w:cstheme="majorBidi"/>
          <w:sz w:val="24"/>
          <w:szCs w:val="24"/>
          <w:lang w:val="fr-FR"/>
        </w:rPr>
        <w:t xml:space="preserve">,  la motivation au travail </w:t>
      </w:r>
      <w:r>
        <w:rPr>
          <w:rFonts w:asciiTheme="majorBidi" w:hAnsiTheme="majorBidi" w:cstheme="majorBidi"/>
          <w:sz w:val="24"/>
          <w:szCs w:val="24"/>
          <w:lang w:val="fr-FR"/>
        </w:rPr>
        <w:t>, l’engagement dans le travail , la satisfactions au travail.</w:t>
      </w:r>
    </w:p>
    <w:p w:rsidR="00B9649E" w:rsidRDefault="00B9649E" w:rsidP="00B9649E">
      <w:pPr>
        <w:tabs>
          <w:tab w:val="left" w:pos="284"/>
          <w:tab w:val="left" w:pos="851"/>
        </w:tabs>
        <w:autoSpaceDE w:val="0"/>
        <w:autoSpaceDN w:val="0"/>
        <w:adjustRightInd w:val="0"/>
        <w:spacing w:line="360" w:lineRule="auto"/>
        <w:contextualSpacing/>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b. </w:t>
      </w:r>
      <w:r w:rsidRPr="00756E0E">
        <w:rPr>
          <w:rFonts w:asciiTheme="majorBidi" w:hAnsiTheme="majorBidi" w:cstheme="majorBidi"/>
          <w:b/>
          <w:bCs/>
          <w:sz w:val="24"/>
          <w:szCs w:val="24"/>
          <w:lang w:val="fr-FR"/>
        </w:rPr>
        <w:t>les ressources physiques (matériels)</w:t>
      </w:r>
      <w:r w:rsidRPr="00756E0E">
        <w:rPr>
          <w:rFonts w:asciiTheme="majorBidi" w:hAnsiTheme="majorBidi" w:cstheme="majorBidi"/>
          <w:sz w:val="24"/>
          <w:szCs w:val="24"/>
          <w:lang w:val="fr-FR"/>
        </w:rPr>
        <w:t>:</w:t>
      </w:r>
    </w:p>
    <w:p w:rsidR="00B9649E" w:rsidRPr="00756E0E" w:rsidRDefault="00B9649E" w:rsidP="00B9649E">
      <w:pPr>
        <w:tabs>
          <w:tab w:val="left" w:pos="284"/>
          <w:tab w:val="left" w:pos="851"/>
        </w:tabs>
        <w:autoSpaceDE w:val="0"/>
        <w:autoSpaceDN w:val="0"/>
        <w:adjustRightInd w:val="0"/>
        <w:spacing w:line="360" w:lineRule="auto"/>
        <w:contextualSpacing/>
        <w:jc w:val="both"/>
        <w:rPr>
          <w:rFonts w:asciiTheme="majorBidi" w:hAnsiTheme="majorBidi" w:cstheme="majorBidi"/>
          <w:sz w:val="24"/>
          <w:szCs w:val="24"/>
          <w:lang w:val="fr-FR"/>
        </w:rPr>
      </w:pPr>
      <w:r>
        <w:rPr>
          <w:rFonts w:asciiTheme="majorBidi" w:hAnsiTheme="majorBidi" w:cstheme="majorBidi"/>
          <w:sz w:val="24"/>
          <w:szCs w:val="24"/>
          <w:lang w:val="fr-FR"/>
        </w:rPr>
        <w:tab/>
      </w:r>
      <w:r w:rsidRPr="00756E0E">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ces dernières englobent tous les biens physiques qui seront nécessaires à l’activité de l’entreprise : </w:t>
      </w:r>
      <w:r w:rsidRPr="00756E0E">
        <w:rPr>
          <w:rFonts w:asciiTheme="majorBidi" w:hAnsiTheme="majorBidi" w:cstheme="majorBidi"/>
          <w:sz w:val="24"/>
          <w:szCs w:val="24"/>
          <w:lang w:val="fr-FR"/>
        </w:rPr>
        <w:t>Bâtiments,</w:t>
      </w:r>
      <w:r>
        <w:rPr>
          <w:rFonts w:asciiTheme="majorBidi" w:hAnsiTheme="majorBidi" w:cstheme="majorBidi"/>
          <w:sz w:val="24"/>
          <w:szCs w:val="24"/>
          <w:lang w:val="fr-FR"/>
        </w:rPr>
        <w:t xml:space="preserve"> </w:t>
      </w:r>
      <w:r w:rsidRPr="00756E0E">
        <w:rPr>
          <w:rFonts w:asciiTheme="majorBidi" w:hAnsiTheme="majorBidi" w:cstheme="majorBidi"/>
          <w:sz w:val="24"/>
          <w:szCs w:val="24"/>
          <w:lang w:val="fr-FR"/>
        </w:rPr>
        <w:t xml:space="preserve">équipements </w:t>
      </w:r>
      <w:r>
        <w:rPr>
          <w:rFonts w:asciiTheme="majorBidi" w:hAnsiTheme="majorBidi" w:cstheme="majorBidi"/>
          <w:sz w:val="24"/>
          <w:szCs w:val="24"/>
          <w:lang w:val="fr-FR"/>
        </w:rPr>
        <w:t xml:space="preserve">  production</w:t>
      </w:r>
      <w:r w:rsidRPr="00756E0E">
        <w:rPr>
          <w:rFonts w:asciiTheme="majorBidi" w:hAnsiTheme="majorBidi" w:cstheme="majorBidi"/>
          <w:sz w:val="24"/>
          <w:szCs w:val="24"/>
          <w:lang w:val="fr-FR"/>
        </w:rPr>
        <w:t>, ordinateur, logiciel</w:t>
      </w:r>
      <w:r>
        <w:rPr>
          <w:rFonts w:asciiTheme="majorBidi" w:hAnsiTheme="majorBidi" w:cstheme="majorBidi"/>
          <w:sz w:val="24"/>
          <w:szCs w:val="24"/>
          <w:lang w:val="fr-FR"/>
        </w:rPr>
        <w:t>,</w:t>
      </w:r>
      <w:r w:rsidRPr="00756E0E">
        <w:rPr>
          <w:rFonts w:asciiTheme="majorBidi" w:hAnsiTheme="majorBidi" w:cstheme="majorBidi"/>
          <w:sz w:val="24"/>
          <w:szCs w:val="24"/>
          <w:lang w:val="fr-FR"/>
        </w:rPr>
        <w:t xml:space="preserve"> moyens de transport etc </w:t>
      </w:r>
      <w:r>
        <w:rPr>
          <w:rFonts w:asciiTheme="majorBidi" w:hAnsiTheme="majorBidi" w:cstheme="majorBidi"/>
          <w:sz w:val="24"/>
          <w:szCs w:val="24"/>
          <w:lang w:val="fr-FR"/>
        </w:rPr>
        <w:t>.</w:t>
      </w:r>
    </w:p>
    <w:p w:rsidR="00B9649E" w:rsidRDefault="00B9649E" w:rsidP="00B9649E">
      <w:pPr>
        <w:tabs>
          <w:tab w:val="left" w:pos="284"/>
          <w:tab w:val="left" w:pos="851"/>
        </w:tabs>
        <w:autoSpaceDE w:val="0"/>
        <w:autoSpaceDN w:val="0"/>
        <w:adjustRightInd w:val="0"/>
        <w:spacing w:line="360" w:lineRule="auto"/>
        <w:contextualSpacing/>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c. </w:t>
      </w:r>
      <w:r w:rsidRPr="00756E0E">
        <w:rPr>
          <w:rFonts w:asciiTheme="majorBidi" w:hAnsiTheme="majorBidi" w:cstheme="majorBidi"/>
          <w:b/>
          <w:bCs/>
          <w:sz w:val="24"/>
          <w:szCs w:val="24"/>
          <w:lang w:val="fr-FR"/>
        </w:rPr>
        <w:t xml:space="preserve">la  structure : </w:t>
      </w:r>
    </w:p>
    <w:p w:rsidR="00B9649E" w:rsidRPr="00342B7C" w:rsidRDefault="00B9649E" w:rsidP="00B9649E">
      <w:pPr>
        <w:tabs>
          <w:tab w:val="left" w:pos="284"/>
          <w:tab w:val="left" w:pos="851"/>
        </w:tabs>
        <w:autoSpaceDE w:val="0"/>
        <w:autoSpaceDN w:val="0"/>
        <w:adjustRightInd w:val="0"/>
        <w:spacing w:line="360" w:lineRule="auto"/>
        <w:contextualSpacing/>
        <w:jc w:val="both"/>
        <w:rPr>
          <w:rFonts w:asciiTheme="majorBidi" w:hAnsiTheme="majorBidi" w:cstheme="majorBidi"/>
          <w:sz w:val="24"/>
          <w:szCs w:val="24"/>
          <w:lang w:val="fr-FR"/>
        </w:rPr>
      </w:pPr>
      <w:r>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ab/>
        <w:t xml:space="preserve">Mettre en place une </w:t>
      </w:r>
      <w:r w:rsidRPr="00F75510">
        <w:rPr>
          <w:rFonts w:asciiTheme="majorBidi" w:hAnsiTheme="majorBidi" w:cstheme="majorBidi"/>
          <w:sz w:val="24"/>
          <w:szCs w:val="24"/>
          <w:lang w:val="fr-FR"/>
        </w:rPr>
        <w:t>structure</w:t>
      </w:r>
      <w:r>
        <w:rPr>
          <w:rFonts w:asciiTheme="majorBidi" w:hAnsiTheme="majorBidi" w:cstheme="majorBidi"/>
          <w:sz w:val="24"/>
          <w:szCs w:val="24"/>
          <w:lang w:val="fr-FR"/>
        </w:rPr>
        <w:t xml:space="preserve"> dans une </w:t>
      </w:r>
      <w:r w:rsidRPr="00F75510">
        <w:rPr>
          <w:rFonts w:asciiTheme="majorBidi" w:hAnsiTheme="majorBidi" w:cstheme="majorBidi"/>
          <w:sz w:val="24"/>
          <w:szCs w:val="24"/>
          <w:lang w:val="fr-FR"/>
        </w:rPr>
        <w:t>entreprise</w:t>
      </w:r>
      <w:r>
        <w:rPr>
          <w:rFonts w:asciiTheme="majorBidi" w:hAnsiTheme="majorBidi" w:cstheme="majorBidi"/>
          <w:b/>
          <w:bCs/>
          <w:sz w:val="24"/>
          <w:szCs w:val="24"/>
          <w:lang w:val="fr-FR"/>
        </w:rPr>
        <w:t xml:space="preserve"> c’est de </w:t>
      </w:r>
      <w:r>
        <w:rPr>
          <w:rFonts w:asciiTheme="majorBidi" w:hAnsiTheme="majorBidi" w:cstheme="majorBidi"/>
          <w:sz w:val="24"/>
          <w:szCs w:val="24"/>
          <w:lang w:val="fr-FR"/>
        </w:rPr>
        <w:t xml:space="preserve"> </w:t>
      </w:r>
      <w:r w:rsidRPr="00756E0E">
        <w:rPr>
          <w:rFonts w:asciiTheme="majorBidi" w:hAnsiTheme="majorBidi" w:cstheme="majorBidi"/>
          <w:sz w:val="24"/>
          <w:szCs w:val="24"/>
          <w:lang w:val="fr-FR"/>
        </w:rPr>
        <w:t>regroup</w:t>
      </w:r>
      <w:r>
        <w:rPr>
          <w:rFonts w:asciiTheme="majorBidi" w:hAnsiTheme="majorBidi" w:cstheme="majorBidi"/>
          <w:sz w:val="24"/>
          <w:szCs w:val="24"/>
          <w:lang w:val="fr-FR"/>
        </w:rPr>
        <w:t xml:space="preserve">er les </w:t>
      </w:r>
      <w:r w:rsidRPr="00756E0E">
        <w:rPr>
          <w:rFonts w:asciiTheme="majorBidi" w:hAnsiTheme="majorBidi" w:cstheme="majorBidi"/>
          <w:sz w:val="24"/>
          <w:szCs w:val="24"/>
          <w:lang w:val="fr-FR"/>
        </w:rPr>
        <w:t xml:space="preserve"> activités </w:t>
      </w:r>
      <w:r>
        <w:rPr>
          <w:rFonts w:asciiTheme="majorBidi" w:hAnsiTheme="majorBidi" w:cstheme="majorBidi"/>
          <w:sz w:val="24"/>
          <w:szCs w:val="24"/>
          <w:lang w:val="fr-FR"/>
        </w:rPr>
        <w:t xml:space="preserve"> </w:t>
      </w:r>
      <w:r w:rsidRPr="00756E0E">
        <w:rPr>
          <w:rFonts w:asciiTheme="majorBidi" w:hAnsiTheme="majorBidi" w:cstheme="majorBidi"/>
          <w:sz w:val="24"/>
          <w:szCs w:val="24"/>
          <w:lang w:val="fr-FR"/>
        </w:rPr>
        <w:t xml:space="preserve"> dans des organes différenciés</w:t>
      </w:r>
      <w:r>
        <w:rPr>
          <w:rFonts w:asciiTheme="majorBidi" w:hAnsiTheme="majorBidi" w:cstheme="majorBidi"/>
          <w:sz w:val="24"/>
          <w:szCs w:val="24"/>
          <w:lang w:val="fr-FR"/>
        </w:rPr>
        <w:t xml:space="preserve"> (direction production , direction ressources humaines , direction marketing) </w:t>
      </w:r>
      <w:r w:rsidRPr="00756E0E">
        <w:rPr>
          <w:rFonts w:asciiTheme="majorBidi" w:hAnsiTheme="majorBidi" w:cstheme="majorBidi"/>
          <w:sz w:val="24"/>
          <w:szCs w:val="24"/>
          <w:lang w:val="fr-FR"/>
        </w:rPr>
        <w:t>.</w:t>
      </w:r>
      <w:r>
        <w:rPr>
          <w:rFonts w:asciiTheme="majorBidi" w:hAnsiTheme="majorBidi" w:cstheme="majorBidi"/>
          <w:sz w:val="24"/>
          <w:szCs w:val="24"/>
          <w:lang w:val="fr-FR"/>
        </w:rPr>
        <w:t xml:space="preserve"> Chaque organe et doté de mission, d’objectifs et  de ressources. </w:t>
      </w:r>
      <w:r w:rsidRPr="00756E0E">
        <w:rPr>
          <w:rFonts w:asciiTheme="majorBidi" w:hAnsiTheme="majorBidi" w:cstheme="majorBidi"/>
          <w:sz w:val="24"/>
          <w:szCs w:val="24"/>
          <w:lang w:val="fr-FR"/>
        </w:rPr>
        <w:t xml:space="preserve">Elle détermine  par la suite la  place de ces divers organes les uns par rapport aux autres. </w:t>
      </w:r>
      <w:r>
        <w:rPr>
          <w:rFonts w:asciiTheme="majorBidi" w:hAnsiTheme="majorBidi" w:cstheme="majorBidi"/>
          <w:sz w:val="24"/>
          <w:szCs w:val="24"/>
          <w:lang w:val="fr-FR"/>
        </w:rPr>
        <w:t xml:space="preserve">Ces relations, qui peuvent être verticales (d’autorité)  ou horizontales, vont produire un </w:t>
      </w:r>
      <w:r w:rsidRPr="00756E0E">
        <w:rPr>
          <w:rFonts w:asciiTheme="majorBidi" w:hAnsiTheme="majorBidi" w:cstheme="majorBidi"/>
          <w:sz w:val="24"/>
          <w:szCs w:val="24"/>
          <w:lang w:val="fr-FR"/>
        </w:rPr>
        <w:t xml:space="preserve"> schéma de relations principalement hiérarchique </w:t>
      </w:r>
      <w:r w:rsidRPr="00756E0E">
        <w:rPr>
          <w:rFonts w:asciiTheme="majorBidi" w:hAnsiTheme="majorBidi" w:cstheme="majorBidi"/>
          <w:sz w:val="24"/>
          <w:szCs w:val="24"/>
          <w:vertAlign w:val="superscript"/>
          <w:lang w:val="fr-FR"/>
        </w:rPr>
        <w:footnoteReference w:customMarkFollows="1" w:id="3"/>
        <w:t>66</w:t>
      </w:r>
      <w:r w:rsidRPr="00756E0E">
        <w:rPr>
          <w:rFonts w:asciiTheme="majorBidi" w:hAnsiTheme="majorBidi" w:cstheme="majorBidi"/>
          <w:i/>
          <w:sz w:val="24"/>
          <w:szCs w:val="24"/>
          <w:lang w:val="fr-FR"/>
        </w:rPr>
        <w:t xml:space="preserve">. Le rôle principale de la structure est la distribution </w:t>
      </w:r>
      <w:r>
        <w:rPr>
          <w:rFonts w:asciiTheme="majorBidi" w:hAnsiTheme="majorBidi" w:cstheme="majorBidi"/>
          <w:i/>
          <w:sz w:val="24"/>
          <w:szCs w:val="24"/>
          <w:lang w:val="fr-FR"/>
        </w:rPr>
        <w:t xml:space="preserve">de l’autorité dans l’entreprise, de l’allocation des ressources </w:t>
      </w:r>
      <w:r w:rsidRPr="00756E0E">
        <w:rPr>
          <w:rFonts w:asciiTheme="majorBidi" w:hAnsiTheme="majorBidi" w:cstheme="majorBidi"/>
          <w:i/>
          <w:sz w:val="24"/>
          <w:szCs w:val="24"/>
          <w:lang w:val="fr-FR"/>
        </w:rPr>
        <w:t xml:space="preserve">et vise par conséquence une certaine stabilité dans le fonctionnement de </w:t>
      </w:r>
      <w:r>
        <w:rPr>
          <w:rFonts w:asciiTheme="majorBidi" w:hAnsiTheme="majorBidi" w:cstheme="majorBidi"/>
          <w:i/>
          <w:sz w:val="24"/>
          <w:szCs w:val="24"/>
          <w:lang w:val="fr-FR"/>
        </w:rPr>
        <w:t>l’entreprise.</w:t>
      </w:r>
      <w:r w:rsidRPr="00756E0E">
        <w:rPr>
          <w:rFonts w:asciiTheme="majorBidi" w:hAnsiTheme="majorBidi" w:cstheme="majorBidi"/>
          <w:iCs/>
          <w:sz w:val="24"/>
          <w:szCs w:val="24"/>
          <w:lang w:val="fr-FR"/>
        </w:rPr>
        <w:t xml:space="preserve"> </w:t>
      </w:r>
      <w:r w:rsidRPr="00342B7C">
        <w:rPr>
          <w:rFonts w:asciiTheme="majorBidi" w:hAnsiTheme="majorBidi" w:cstheme="majorBidi"/>
          <w:iCs/>
          <w:sz w:val="24"/>
          <w:szCs w:val="24"/>
          <w:lang w:val="fr-FR"/>
        </w:rPr>
        <w:t>L’organigramme est généralement la représentation  formelle  de la structure.</w:t>
      </w: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756E0E">
        <w:rPr>
          <w:rFonts w:asciiTheme="majorBidi" w:hAnsiTheme="majorBidi" w:cstheme="majorBidi"/>
          <w:sz w:val="24"/>
          <w:szCs w:val="24"/>
          <w:lang w:val="fr-FR"/>
        </w:rPr>
        <w:t xml:space="preserve">Ces trois élément ne sont pas suffisant pour parler d’une entreprise, il faudrait ajouter une autre composantes qui va déclencher </w:t>
      </w:r>
      <w:r>
        <w:rPr>
          <w:rFonts w:asciiTheme="majorBidi" w:hAnsiTheme="majorBidi" w:cstheme="majorBidi"/>
          <w:sz w:val="24"/>
          <w:szCs w:val="24"/>
          <w:lang w:val="fr-FR"/>
        </w:rPr>
        <w:t xml:space="preserve">et contrôler  </w:t>
      </w:r>
      <w:r w:rsidRPr="00756E0E">
        <w:rPr>
          <w:rFonts w:asciiTheme="majorBidi" w:hAnsiTheme="majorBidi" w:cstheme="majorBidi"/>
          <w:sz w:val="24"/>
          <w:szCs w:val="24"/>
          <w:lang w:val="fr-FR"/>
        </w:rPr>
        <w:t xml:space="preserve">l’action collective, </w:t>
      </w:r>
      <w:r>
        <w:rPr>
          <w:rFonts w:asciiTheme="majorBidi" w:hAnsiTheme="majorBidi" w:cstheme="majorBidi"/>
          <w:sz w:val="24"/>
          <w:szCs w:val="24"/>
          <w:lang w:val="fr-FR"/>
        </w:rPr>
        <w:t>qui se définie comme</w:t>
      </w:r>
      <w:r w:rsidRPr="00756E0E">
        <w:rPr>
          <w:rFonts w:asciiTheme="majorBidi" w:hAnsiTheme="majorBidi" w:cstheme="majorBidi"/>
          <w:sz w:val="24"/>
          <w:szCs w:val="24"/>
          <w:lang w:val="fr-FR"/>
        </w:rPr>
        <w:t xml:space="preserve">  la combinaison des activités individuelles en vus d’atteindre un but plus ou moins commun.  </w:t>
      </w:r>
      <w:r>
        <w:rPr>
          <w:rFonts w:asciiTheme="majorBidi" w:hAnsiTheme="majorBidi" w:cstheme="majorBidi"/>
          <w:sz w:val="24"/>
          <w:szCs w:val="24"/>
          <w:lang w:val="fr-FR"/>
        </w:rPr>
        <w:t xml:space="preserve">     </w:t>
      </w:r>
    </w:p>
    <w:p w:rsidR="00B9649E" w:rsidRPr="00756E0E" w:rsidRDefault="00B9649E" w:rsidP="00B9649E">
      <w:pPr>
        <w:autoSpaceDE w:val="0"/>
        <w:autoSpaceDN w:val="0"/>
        <w:adjustRightInd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756E0E">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Les </w:t>
      </w:r>
      <w:r w:rsidRPr="00756E0E">
        <w:rPr>
          <w:rFonts w:asciiTheme="majorBidi" w:hAnsiTheme="majorBidi" w:cstheme="majorBidi"/>
          <w:sz w:val="24"/>
          <w:szCs w:val="24"/>
          <w:lang w:val="fr-FR"/>
        </w:rPr>
        <w:t xml:space="preserve"> action</w:t>
      </w:r>
      <w:r>
        <w:rPr>
          <w:rFonts w:asciiTheme="majorBidi" w:hAnsiTheme="majorBidi" w:cstheme="majorBidi"/>
          <w:sz w:val="24"/>
          <w:szCs w:val="24"/>
          <w:lang w:val="fr-FR"/>
        </w:rPr>
        <w:t>s comme l’</w:t>
      </w:r>
      <w:r w:rsidRPr="00756E0E">
        <w:rPr>
          <w:rFonts w:asciiTheme="majorBidi" w:hAnsiTheme="majorBidi" w:cstheme="majorBidi"/>
          <w:sz w:val="24"/>
          <w:szCs w:val="24"/>
          <w:lang w:val="fr-FR"/>
        </w:rPr>
        <w:t xml:space="preserve">achat de </w:t>
      </w:r>
      <w:r>
        <w:rPr>
          <w:rFonts w:asciiTheme="majorBidi" w:hAnsiTheme="majorBidi" w:cstheme="majorBidi"/>
          <w:sz w:val="24"/>
          <w:szCs w:val="24"/>
          <w:lang w:val="fr-FR"/>
        </w:rPr>
        <w:t>matière première</w:t>
      </w:r>
      <w:r w:rsidRPr="00756E0E">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la  </w:t>
      </w:r>
      <w:r w:rsidRPr="00756E0E">
        <w:rPr>
          <w:rFonts w:asciiTheme="majorBidi" w:hAnsiTheme="majorBidi" w:cstheme="majorBidi"/>
          <w:sz w:val="24"/>
          <w:szCs w:val="24"/>
          <w:lang w:val="fr-FR"/>
        </w:rPr>
        <w:t xml:space="preserve">fabrication, </w:t>
      </w:r>
      <w:r>
        <w:rPr>
          <w:rFonts w:asciiTheme="majorBidi" w:hAnsiTheme="majorBidi" w:cstheme="majorBidi"/>
          <w:sz w:val="24"/>
          <w:szCs w:val="24"/>
          <w:lang w:val="fr-FR"/>
        </w:rPr>
        <w:t xml:space="preserve">la </w:t>
      </w:r>
      <w:r w:rsidRPr="00756E0E">
        <w:rPr>
          <w:rFonts w:asciiTheme="majorBidi" w:hAnsiTheme="majorBidi" w:cstheme="majorBidi"/>
          <w:sz w:val="24"/>
          <w:szCs w:val="24"/>
          <w:lang w:val="fr-FR"/>
        </w:rPr>
        <w:t xml:space="preserve">distribution des </w:t>
      </w:r>
      <w:r>
        <w:rPr>
          <w:rFonts w:asciiTheme="majorBidi" w:hAnsiTheme="majorBidi" w:cstheme="majorBidi"/>
          <w:sz w:val="24"/>
          <w:szCs w:val="24"/>
          <w:lang w:val="fr-FR"/>
        </w:rPr>
        <w:t>produits finis</w:t>
      </w:r>
      <w:r w:rsidRPr="00756E0E">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le </w:t>
      </w:r>
      <w:r w:rsidRPr="00756E0E">
        <w:rPr>
          <w:rFonts w:asciiTheme="majorBidi" w:hAnsiTheme="majorBidi" w:cstheme="majorBidi"/>
          <w:sz w:val="24"/>
          <w:szCs w:val="24"/>
          <w:lang w:val="fr-FR"/>
        </w:rPr>
        <w:t>lancement d’une formation doi</w:t>
      </w:r>
      <w:r>
        <w:rPr>
          <w:rFonts w:asciiTheme="majorBidi" w:hAnsiTheme="majorBidi" w:cstheme="majorBidi"/>
          <w:sz w:val="24"/>
          <w:szCs w:val="24"/>
          <w:lang w:val="fr-FR"/>
        </w:rPr>
        <w:t>vent</w:t>
      </w:r>
      <w:r w:rsidRPr="00756E0E">
        <w:rPr>
          <w:rFonts w:asciiTheme="majorBidi" w:hAnsiTheme="majorBidi" w:cstheme="majorBidi"/>
          <w:sz w:val="24"/>
          <w:szCs w:val="24"/>
          <w:lang w:val="fr-FR"/>
        </w:rPr>
        <w:t xml:space="preserve"> être précédée</w:t>
      </w:r>
      <w:r>
        <w:rPr>
          <w:rFonts w:asciiTheme="majorBidi" w:hAnsiTheme="majorBidi" w:cstheme="majorBidi"/>
          <w:sz w:val="24"/>
          <w:szCs w:val="24"/>
          <w:lang w:val="fr-FR"/>
        </w:rPr>
        <w:t>s</w:t>
      </w:r>
      <w:r w:rsidRPr="00756E0E">
        <w:rPr>
          <w:rFonts w:asciiTheme="majorBidi" w:hAnsiTheme="majorBidi" w:cstheme="majorBidi"/>
          <w:sz w:val="24"/>
          <w:szCs w:val="24"/>
          <w:lang w:val="fr-FR"/>
        </w:rPr>
        <w:t xml:space="preserve"> par </w:t>
      </w:r>
      <w:r>
        <w:rPr>
          <w:rFonts w:asciiTheme="majorBidi" w:hAnsiTheme="majorBidi" w:cstheme="majorBidi"/>
          <w:sz w:val="24"/>
          <w:szCs w:val="24"/>
          <w:lang w:val="fr-FR"/>
        </w:rPr>
        <w:t xml:space="preserve">des </w:t>
      </w:r>
      <w:r w:rsidRPr="00756E0E">
        <w:rPr>
          <w:rFonts w:asciiTheme="majorBidi" w:hAnsiTheme="majorBidi" w:cstheme="majorBidi"/>
          <w:sz w:val="24"/>
          <w:szCs w:val="24"/>
          <w:lang w:val="fr-FR"/>
        </w:rPr>
        <w:t>décision</w:t>
      </w:r>
      <w:r>
        <w:rPr>
          <w:rFonts w:asciiTheme="majorBidi" w:hAnsiTheme="majorBidi" w:cstheme="majorBidi"/>
          <w:sz w:val="24"/>
          <w:szCs w:val="24"/>
          <w:lang w:val="fr-FR"/>
        </w:rPr>
        <w:t>s qui déterminent leur objectifs, les organisent et définissent les normes d’efficacité pour assurer une performance globale de l’entreprise.</w:t>
      </w:r>
      <w:r w:rsidRPr="00756E0E">
        <w:rPr>
          <w:rFonts w:asciiTheme="majorBidi" w:hAnsiTheme="majorBidi" w:cstheme="majorBidi"/>
          <w:sz w:val="24"/>
          <w:szCs w:val="24"/>
          <w:lang w:val="fr-FR"/>
        </w:rPr>
        <w:t xml:space="preserve">. Donc en plus des ressources, de la structure, il y a aussi un système de prise de décision qu’en appellera un </w:t>
      </w:r>
      <w:r w:rsidRPr="0068024A">
        <w:rPr>
          <w:rFonts w:asciiTheme="majorBidi" w:hAnsiTheme="majorBidi" w:cstheme="majorBidi"/>
          <w:b/>
          <w:bCs/>
          <w:i/>
          <w:iCs/>
          <w:sz w:val="24"/>
          <w:szCs w:val="24"/>
          <w:u w:val="single"/>
          <w:lang w:val="fr-FR"/>
        </w:rPr>
        <w:t>système de  gestion</w:t>
      </w:r>
      <w:r w:rsidRPr="00756E0E">
        <w:rPr>
          <w:rFonts w:asciiTheme="majorBidi" w:hAnsiTheme="majorBidi" w:cstheme="majorBidi"/>
          <w:sz w:val="24"/>
          <w:szCs w:val="24"/>
          <w:lang w:val="fr-FR"/>
        </w:rPr>
        <w:t xml:space="preserve"> </w:t>
      </w:r>
    </w:p>
    <w:p w:rsidR="00B9649E" w:rsidRDefault="00B9649E" w:rsidP="00B9649E">
      <w:pPr>
        <w:tabs>
          <w:tab w:val="left" w:pos="284"/>
        </w:tabs>
        <w:spacing w:line="360" w:lineRule="auto"/>
        <w:contextualSpacing/>
        <w:jc w:val="both"/>
        <w:rPr>
          <w:rFonts w:asciiTheme="majorBidi" w:hAnsiTheme="majorBidi" w:cstheme="majorBidi"/>
          <w:sz w:val="24"/>
          <w:szCs w:val="24"/>
          <w:lang w:val="fr-FR"/>
        </w:rPr>
      </w:pPr>
      <w:r>
        <w:rPr>
          <w:rFonts w:asciiTheme="majorBidi" w:hAnsiTheme="majorBidi" w:cstheme="majorBidi"/>
          <w:b/>
          <w:bCs/>
          <w:sz w:val="24"/>
          <w:szCs w:val="24"/>
          <w:u w:val="single"/>
          <w:lang w:val="fr-FR"/>
        </w:rPr>
        <w:t xml:space="preserve">d. </w:t>
      </w:r>
      <w:r w:rsidRPr="00756E0E">
        <w:rPr>
          <w:rFonts w:asciiTheme="majorBidi" w:hAnsiTheme="majorBidi" w:cstheme="majorBidi"/>
          <w:b/>
          <w:bCs/>
          <w:sz w:val="24"/>
          <w:szCs w:val="24"/>
          <w:u w:val="single"/>
          <w:lang w:val="fr-FR"/>
        </w:rPr>
        <w:t xml:space="preserve">le système de gestion </w:t>
      </w:r>
      <w:r w:rsidRPr="00756E0E">
        <w:rPr>
          <w:rFonts w:asciiTheme="majorBidi" w:hAnsiTheme="majorBidi" w:cstheme="majorBidi"/>
          <w:b/>
          <w:bCs/>
          <w:sz w:val="24"/>
          <w:szCs w:val="24"/>
          <w:lang w:val="fr-FR"/>
        </w:rPr>
        <w:t xml:space="preserve">  </w:t>
      </w:r>
      <w:r w:rsidRPr="00756E0E">
        <w:rPr>
          <w:rFonts w:asciiTheme="majorBidi" w:hAnsiTheme="majorBidi" w:cstheme="majorBidi"/>
          <w:sz w:val="24"/>
          <w:szCs w:val="24"/>
          <w:lang w:val="fr-FR"/>
        </w:rPr>
        <w:t xml:space="preserve"> </w:t>
      </w:r>
    </w:p>
    <w:p w:rsidR="00B9649E" w:rsidRPr="00EE51A2" w:rsidRDefault="00B9649E" w:rsidP="00B9649E">
      <w:pPr>
        <w:tabs>
          <w:tab w:val="left" w:pos="284"/>
        </w:tabs>
        <w:spacing w:line="360" w:lineRule="auto"/>
        <w:contextualSpacing/>
        <w:jc w:val="both"/>
        <w:rPr>
          <w:rFonts w:asciiTheme="majorBidi" w:hAnsiTheme="majorBidi" w:cstheme="majorBidi"/>
          <w:sz w:val="24"/>
          <w:szCs w:val="24"/>
          <w:lang w:val="fr-FR"/>
        </w:rPr>
      </w:pPr>
      <w:r>
        <w:rPr>
          <w:rFonts w:asciiTheme="majorBidi" w:hAnsiTheme="majorBidi" w:cstheme="majorBidi"/>
          <w:sz w:val="24"/>
          <w:szCs w:val="24"/>
          <w:lang w:val="fr-FR"/>
        </w:rPr>
        <w:tab/>
        <w:t xml:space="preserve">      Le système de gestion  </w:t>
      </w:r>
      <w:r w:rsidRPr="00756E0E">
        <w:rPr>
          <w:rFonts w:asciiTheme="majorBidi" w:hAnsiTheme="majorBidi" w:cstheme="majorBidi"/>
          <w:sz w:val="24"/>
          <w:szCs w:val="24"/>
          <w:lang w:val="fr-FR"/>
        </w:rPr>
        <w:t xml:space="preserve">est </w:t>
      </w:r>
      <w:r>
        <w:rPr>
          <w:rFonts w:asciiTheme="majorBidi" w:hAnsiTheme="majorBidi" w:cstheme="majorBidi"/>
          <w:sz w:val="24"/>
          <w:szCs w:val="24"/>
          <w:lang w:val="fr-FR"/>
        </w:rPr>
        <w:t>toutes les méthodes, les outils  les personnes, les informations, et les    connaissances qui</w:t>
      </w:r>
      <w:r w:rsidRPr="00756E0E">
        <w:rPr>
          <w:rFonts w:asciiTheme="majorBidi" w:hAnsiTheme="majorBidi" w:cstheme="majorBidi"/>
          <w:sz w:val="24"/>
          <w:szCs w:val="24"/>
          <w:lang w:val="fr-FR"/>
        </w:rPr>
        <w:t xml:space="preserve"> contribuent dans la prise de décision</w:t>
      </w:r>
      <w:r>
        <w:rPr>
          <w:rFonts w:asciiTheme="majorBidi" w:hAnsiTheme="majorBidi" w:cstheme="majorBidi"/>
          <w:sz w:val="24"/>
          <w:szCs w:val="24"/>
          <w:lang w:val="fr-FR"/>
        </w:rPr>
        <w:t xml:space="preserve"> dans une entreprise. La finalité  est</w:t>
      </w:r>
      <w:r w:rsidRPr="00756E0E">
        <w:rPr>
          <w:rFonts w:asciiTheme="majorBidi" w:hAnsiTheme="majorBidi" w:cstheme="majorBidi"/>
          <w:sz w:val="24"/>
          <w:szCs w:val="24"/>
          <w:lang w:val="fr-FR"/>
        </w:rPr>
        <w:t xml:space="preserve"> la rationalisation de</w:t>
      </w:r>
      <w:r>
        <w:rPr>
          <w:rFonts w:asciiTheme="majorBidi" w:hAnsiTheme="majorBidi" w:cstheme="majorBidi"/>
          <w:sz w:val="24"/>
          <w:szCs w:val="24"/>
          <w:lang w:val="fr-FR"/>
        </w:rPr>
        <w:t>s</w:t>
      </w:r>
      <w:r w:rsidRPr="00756E0E">
        <w:rPr>
          <w:rFonts w:asciiTheme="majorBidi" w:hAnsiTheme="majorBidi" w:cstheme="majorBidi"/>
          <w:sz w:val="24"/>
          <w:szCs w:val="24"/>
          <w:lang w:val="fr-FR"/>
        </w:rPr>
        <w:t xml:space="preserve"> ressources, la maximisation de la valeur  et le contrôle de l’entreprise. </w:t>
      </w:r>
      <w:r>
        <w:rPr>
          <w:rFonts w:asciiTheme="majorBidi" w:hAnsiTheme="majorBidi" w:cstheme="majorBidi"/>
          <w:sz w:val="24"/>
          <w:szCs w:val="24"/>
          <w:lang w:val="fr-FR"/>
        </w:rPr>
        <w:t xml:space="preserve">Ces décisions couvrent trois domaines essentiels la finalisation, l’organisation et le contrôle.    Le </w:t>
      </w:r>
      <w:r w:rsidRPr="00EE51A2">
        <w:rPr>
          <w:rFonts w:asciiTheme="majorBidi" w:hAnsiTheme="majorBidi" w:cstheme="majorBidi"/>
          <w:sz w:val="24"/>
          <w:szCs w:val="24"/>
          <w:lang w:val="fr-FR"/>
        </w:rPr>
        <w:t xml:space="preserve"> système</w:t>
      </w:r>
      <w:r>
        <w:rPr>
          <w:rFonts w:asciiTheme="majorBidi" w:hAnsiTheme="majorBidi" w:cstheme="majorBidi"/>
          <w:sz w:val="24"/>
          <w:szCs w:val="24"/>
          <w:lang w:val="fr-FR"/>
        </w:rPr>
        <w:t xml:space="preserve"> de gestion est donc un système </w:t>
      </w:r>
      <w:r w:rsidRPr="00EE51A2">
        <w:rPr>
          <w:rFonts w:asciiTheme="majorBidi" w:hAnsiTheme="majorBidi" w:cstheme="majorBidi"/>
          <w:sz w:val="24"/>
          <w:szCs w:val="24"/>
          <w:lang w:val="fr-FR"/>
        </w:rPr>
        <w:t xml:space="preserve"> de prise de décision qui </w:t>
      </w:r>
      <w:r w:rsidRPr="002A63BC">
        <w:rPr>
          <w:rFonts w:asciiTheme="majorBidi" w:hAnsiTheme="majorBidi" w:cstheme="majorBidi"/>
          <w:b/>
          <w:bCs/>
          <w:sz w:val="24"/>
          <w:szCs w:val="24"/>
          <w:u w:val="single"/>
          <w:lang w:val="fr-FR"/>
        </w:rPr>
        <w:t>finalise</w:t>
      </w:r>
      <w:r>
        <w:rPr>
          <w:rFonts w:asciiTheme="majorBidi" w:hAnsiTheme="majorBidi" w:cstheme="majorBidi"/>
          <w:sz w:val="24"/>
          <w:szCs w:val="24"/>
          <w:lang w:val="fr-FR"/>
        </w:rPr>
        <w:t xml:space="preserve">, </w:t>
      </w:r>
      <w:r w:rsidRPr="002A63BC">
        <w:rPr>
          <w:rFonts w:asciiTheme="majorBidi" w:hAnsiTheme="majorBidi" w:cstheme="majorBidi"/>
          <w:sz w:val="24"/>
          <w:szCs w:val="24"/>
          <w:lang w:val="fr-FR"/>
        </w:rPr>
        <w:t xml:space="preserve"> </w:t>
      </w:r>
      <w:r w:rsidRPr="002A63BC">
        <w:rPr>
          <w:rFonts w:asciiTheme="majorBidi" w:hAnsiTheme="majorBidi" w:cstheme="majorBidi"/>
          <w:b/>
          <w:bCs/>
          <w:sz w:val="24"/>
          <w:szCs w:val="24"/>
          <w:u w:val="single"/>
          <w:lang w:val="fr-FR"/>
        </w:rPr>
        <w:t>organise</w:t>
      </w:r>
      <w:r w:rsidRPr="00EE51A2">
        <w:rPr>
          <w:rFonts w:asciiTheme="majorBidi" w:hAnsiTheme="majorBidi" w:cstheme="majorBidi"/>
          <w:sz w:val="24"/>
          <w:szCs w:val="24"/>
          <w:lang w:val="fr-FR"/>
        </w:rPr>
        <w:t xml:space="preserve"> et </w:t>
      </w:r>
      <w:r w:rsidRPr="002A63BC">
        <w:rPr>
          <w:rFonts w:asciiTheme="majorBidi" w:hAnsiTheme="majorBidi" w:cstheme="majorBidi"/>
          <w:b/>
          <w:bCs/>
          <w:sz w:val="24"/>
          <w:szCs w:val="24"/>
          <w:u w:val="single"/>
          <w:lang w:val="fr-FR"/>
        </w:rPr>
        <w:t xml:space="preserve">anime </w:t>
      </w:r>
      <w:r w:rsidRPr="00EE51A2">
        <w:rPr>
          <w:rFonts w:asciiTheme="majorBidi" w:hAnsiTheme="majorBidi" w:cstheme="majorBidi"/>
          <w:sz w:val="24"/>
          <w:szCs w:val="24"/>
          <w:lang w:val="fr-FR"/>
        </w:rPr>
        <w:t>l’action collective des individus ou des groupe</w:t>
      </w:r>
      <w:r>
        <w:rPr>
          <w:rFonts w:asciiTheme="majorBidi" w:hAnsiTheme="majorBidi" w:cstheme="majorBidi"/>
          <w:sz w:val="24"/>
          <w:szCs w:val="24"/>
          <w:lang w:val="fr-FR"/>
        </w:rPr>
        <w:t>s</w:t>
      </w:r>
      <w:r w:rsidRPr="00EE51A2">
        <w:rPr>
          <w:rFonts w:asciiTheme="majorBidi" w:hAnsiTheme="majorBidi" w:cstheme="majorBidi"/>
          <w:sz w:val="24"/>
          <w:szCs w:val="24"/>
          <w:lang w:val="fr-FR"/>
        </w:rPr>
        <w:t xml:space="preserve"> d’individus auxquels sont assignées des activité</w:t>
      </w:r>
      <w:r>
        <w:rPr>
          <w:rFonts w:asciiTheme="majorBidi" w:hAnsiTheme="majorBidi" w:cstheme="majorBidi"/>
          <w:sz w:val="24"/>
          <w:szCs w:val="24"/>
          <w:lang w:val="fr-FR"/>
        </w:rPr>
        <w:t>s</w:t>
      </w:r>
      <w:r w:rsidRPr="00EE51A2">
        <w:rPr>
          <w:rFonts w:asciiTheme="majorBidi" w:hAnsiTheme="majorBidi" w:cstheme="majorBidi"/>
          <w:sz w:val="24"/>
          <w:szCs w:val="24"/>
          <w:lang w:val="fr-FR"/>
        </w:rPr>
        <w:t xml:space="preserve"> dans l’entreprise</w:t>
      </w:r>
      <w:r>
        <w:rPr>
          <w:rFonts w:asciiTheme="majorBidi" w:hAnsiTheme="majorBidi" w:cstheme="majorBidi"/>
          <w:sz w:val="24"/>
          <w:szCs w:val="24"/>
          <w:lang w:val="fr-FR"/>
        </w:rPr>
        <w:t xml:space="preserve">. </w:t>
      </w:r>
      <w:r w:rsidRPr="00EE51A2">
        <w:rPr>
          <w:rFonts w:asciiTheme="majorBidi" w:hAnsiTheme="majorBidi" w:cstheme="majorBidi"/>
          <w:sz w:val="24"/>
          <w:szCs w:val="24"/>
          <w:lang w:val="fr-FR"/>
        </w:rPr>
        <w:t xml:space="preserve"> </w:t>
      </w:r>
    </w:p>
    <w:p w:rsidR="00B9649E" w:rsidRPr="00236B35" w:rsidRDefault="00B9649E" w:rsidP="00B9649E">
      <w:pPr>
        <w:pStyle w:val="Paragraphedeliste"/>
        <w:numPr>
          <w:ilvl w:val="0"/>
          <w:numId w:val="4"/>
        </w:numPr>
        <w:tabs>
          <w:tab w:val="left" w:pos="284"/>
        </w:tabs>
        <w:spacing w:line="360" w:lineRule="auto"/>
        <w:jc w:val="both"/>
        <w:rPr>
          <w:rFonts w:asciiTheme="majorBidi" w:hAnsiTheme="majorBidi" w:cstheme="majorBidi"/>
          <w:sz w:val="24"/>
          <w:szCs w:val="24"/>
          <w:lang w:val="fr-FR"/>
        </w:rPr>
      </w:pPr>
      <w:r w:rsidRPr="00236B35">
        <w:rPr>
          <w:rFonts w:asciiTheme="majorBidi" w:hAnsiTheme="majorBidi" w:cstheme="majorBidi"/>
          <w:b/>
          <w:bCs/>
          <w:sz w:val="24"/>
          <w:szCs w:val="24"/>
          <w:lang w:val="fr-FR"/>
        </w:rPr>
        <w:t xml:space="preserve">Sous-système de finalisation ( ou système de planification </w:t>
      </w:r>
      <w:r w:rsidRPr="00236B35">
        <w:rPr>
          <w:rFonts w:asciiTheme="majorBidi" w:hAnsiTheme="majorBidi" w:cstheme="majorBidi"/>
          <w:sz w:val="24"/>
          <w:szCs w:val="24"/>
          <w:lang w:val="fr-FR"/>
        </w:rPr>
        <w:t xml:space="preserve">) toutes les méthodes , les informations  et les décision qui  </w:t>
      </w:r>
      <w:r w:rsidRPr="00236B35">
        <w:rPr>
          <w:rFonts w:asciiTheme="majorBidi" w:hAnsiTheme="majorBidi" w:cstheme="majorBidi"/>
          <w:b/>
          <w:bCs/>
          <w:sz w:val="24"/>
          <w:szCs w:val="24"/>
          <w:lang w:val="fr-FR"/>
        </w:rPr>
        <w:t xml:space="preserve">  </w:t>
      </w:r>
      <w:r w:rsidRPr="00236B35">
        <w:rPr>
          <w:rFonts w:asciiTheme="majorBidi" w:hAnsiTheme="majorBidi" w:cstheme="majorBidi"/>
          <w:sz w:val="24"/>
          <w:szCs w:val="24"/>
          <w:lang w:val="fr-FR"/>
        </w:rPr>
        <w:t xml:space="preserve"> définissent les orientations de l’entreprise sur le long, le moyen, et le  court terme.  Les stratégies, les plans, les budgets, les programmes  sont des exemples  de décision  qui contribuent dans la fixation des  objectifs pour chaque activité et déterminent  les ressources nécessaires pour les réaliser.</w:t>
      </w:r>
    </w:p>
    <w:p w:rsidR="00B9649E" w:rsidRPr="00236B35" w:rsidRDefault="00B9649E" w:rsidP="00B9649E">
      <w:pPr>
        <w:pStyle w:val="Paragraphedeliste"/>
        <w:numPr>
          <w:ilvl w:val="0"/>
          <w:numId w:val="4"/>
        </w:numPr>
        <w:tabs>
          <w:tab w:val="left" w:pos="284"/>
        </w:tabs>
        <w:spacing w:line="360" w:lineRule="auto"/>
        <w:ind w:left="993" w:hanging="69"/>
        <w:jc w:val="both"/>
        <w:rPr>
          <w:rFonts w:asciiTheme="majorBidi" w:hAnsiTheme="majorBidi" w:cstheme="majorBidi"/>
          <w:sz w:val="24"/>
          <w:szCs w:val="24"/>
          <w:lang w:val="fr-FR"/>
        </w:rPr>
      </w:pPr>
      <w:r w:rsidRPr="00236B35">
        <w:rPr>
          <w:rFonts w:asciiTheme="majorBidi" w:hAnsiTheme="majorBidi" w:cstheme="majorBidi"/>
          <w:b/>
          <w:bCs/>
          <w:sz w:val="24"/>
          <w:szCs w:val="24"/>
          <w:lang w:val="fr-FR"/>
        </w:rPr>
        <w:t>Sous- système d’organisation</w:t>
      </w:r>
      <w:r>
        <w:rPr>
          <w:rFonts w:asciiTheme="majorBidi" w:hAnsiTheme="majorBidi" w:cstheme="majorBidi"/>
          <w:b/>
          <w:bCs/>
          <w:sz w:val="24"/>
          <w:szCs w:val="24"/>
          <w:lang w:val="fr-FR"/>
        </w:rPr>
        <w:t xml:space="preserve"> : </w:t>
      </w:r>
      <w:r w:rsidRPr="00236B35">
        <w:rPr>
          <w:rFonts w:asciiTheme="majorBidi" w:hAnsiTheme="majorBidi" w:cstheme="majorBidi"/>
          <w:b/>
          <w:bCs/>
          <w:sz w:val="24"/>
          <w:szCs w:val="24"/>
          <w:lang w:val="fr-FR"/>
        </w:rPr>
        <w:t>Les</w:t>
      </w:r>
      <w:r w:rsidRPr="00236B35">
        <w:rPr>
          <w:rFonts w:asciiTheme="majorBidi" w:hAnsiTheme="majorBidi" w:cstheme="majorBidi"/>
          <w:sz w:val="24"/>
          <w:szCs w:val="24"/>
          <w:lang w:val="fr-FR"/>
        </w:rPr>
        <w:t xml:space="preserve"> décisions qui ont pour finalité de mettre en place  les procédures (formelles ou informelles) afin d’assurer  la spécialisation des activités (spécialisation en terme (d’objectif, de temps de réalisation  et leur coordination assurer la circulation de l’information  pour réaliser efficacement le travail collectif.  </w:t>
      </w:r>
    </w:p>
    <w:p w:rsidR="00B9649E" w:rsidRDefault="00B9649E" w:rsidP="00B9649E">
      <w:pPr>
        <w:pStyle w:val="Paragraphedeliste"/>
        <w:numPr>
          <w:ilvl w:val="0"/>
          <w:numId w:val="4"/>
        </w:numPr>
        <w:autoSpaceDE w:val="0"/>
        <w:autoSpaceDN w:val="0"/>
        <w:adjustRightInd w:val="0"/>
        <w:spacing w:line="360" w:lineRule="auto"/>
        <w:jc w:val="both"/>
        <w:rPr>
          <w:rFonts w:asciiTheme="majorBidi" w:hAnsiTheme="majorBidi" w:cstheme="majorBidi"/>
          <w:sz w:val="24"/>
          <w:szCs w:val="24"/>
          <w:lang w:val="fr-FR"/>
        </w:rPr>
      </w:pPr>
      <w:r w:rsidRPr="00236B35">
        <w:rPr>
          <w:rFonts w:asciiTheme="majorBidi" w:hAnsiTheme="majorBidi" w:cstheme="majorBidi"/>
          <w:sz w:val="24"/>
          <w:szCs w:val="24"/>
          <w:lang w:val="fr-FR"/>
        </w:rPr>
        <w:t>S</w:t>
      </w:r>
      <w:r w:rsidRPr="00236B35">
        <w:rPr>
          <w:rFonts w:asciiTheme="majorBidi" w:hAnsiTheme="majorBidi" w:cstheme="majorBidi"/>
          <w:b/>
          <w:bCs/>
          <w:sz w:val="24"/>
          <w:szCs w:val="24"/>
          <w:lang w:val="fr-FR"/>
        </w:rPr>
        <w:t>ous- système de contrôle (d’animation</w:t>
      </w:r>
      <w:r w:rsidRPr="00236B35">
        <w:rPr>
          <w:rFonts w:asciiTheme="majorBidi" w:hAnsiTheme="majorBidi" w:cstheme="majorBidi"/>
          <w:sz w:val="24"/>
          <w:szCs w:val="24"/>
          <w:lang w:val="fr-FR"/>
        </w:rPr>
        <w:t xml:space="preserve">) : Les décisions qui  cherchent à harmoniser  les activités et les taches des acteurs lorsque celles-ci ne convergent pas vers les objectifs déjà établis. Au final, </w:t>
      </w:r>
      <w:r w:rsidRPr="00236B35">
        <w:rPr>
          <w:rFonts w:ascii="LiberationSerif" w:hAnsi="LiberationSerif" w:cs="LiberationSerif"/>
          <w:sz w:val="24"/>
          <w:szCs w:val="24"/>
          <w:lang w:val="fr-FR"/>
        </w:rPr>
        <w:t xml:space="preserve"> </w:t>
      </w:r>
      <w:r w:rsidRPr="00236B35">
        <w:rPr>
          <w:rFonts w:asciiTheme="majorBidi" w:hAnsiTheme="majorBidi" w:cstheme="majorBidi"/>
          <w:sz w:val="24"/>
          <w:szCs w:val="24"/>
          <w:lang w:val="fr-FR"/>
        </w:rPr>
        <w:t>se sont des décisions dont la finalité  est  l’exécution efficace et efficiente  des tâches.  Exemple    Décision d’organiser une réunion chaque semaine des commerciaux pour évaluer  la performance des vendeurs.  ..........</w:t>
      </w: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Pr="002C741C"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Pr="00771770" w:rsidRDefault="00B9649E" w:rsidP="00B9649E">
      <w:pPr>
        <w:autoSpaceDE w:val="0"/>
        <w:autoSpaceDN w:val="0"/>
        <w:adjustRightInd w:val="0"/>
        <w:spacing w:line="360" w:lineRule="auto"/>
        <w:jc w:val="both"/>
        <w:rPr>
          <w:rFonts w:asciiTheme="majorBidi" w:hAnsiTheme="majorBidi" w:cstheme="majorBidi"/>
          <w:b/>
          <w:bCs/>
          <w:sz w:val="24"/>
          <w:szCs w:val="24"/>
          <w:lang w:val="fr-FR"/>
        </w:rPr>
      </w:pPr>
      <w:r w:rsidRPr="00771770">
        <w:rPr>
          <w:rFonts w:asciiTheme="majorBidi" w:hAnsiTheme="majorBidi" w:cstheme="majorBidi"/>
          <w:b/>
          <w:bCs/>
          <w:sz w:val="24"/>
          <w:szCs w:val="24"/>
          <w:lang w:val="fr-FR"/>
        </w:rPr>
        <w:t>Figure.2 schéma simplifié des composantes et de la finalité du  système de gestion dans l’entreprise</w:t>
      </w:r>
    </w:p>
    <w:p w:rsidR="00B9649E" w:rsidRDefault="00557A80" w:rsidP="00B9649E">
      <w:pPr>
        <w:autoSpaceDE w:val="0"/>
        <w:autoSpaceDN w:val="0"/>
        <w:adjustRightInd w:val="0"/>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roundrect id="_x0000_s1045" style="position:absolute;left:0;text-align:left;margin-left:125.3pt;margin-top:6.2pt;width:209.75pt;height:29.35pt;z-index:251679744" arcsize="10923f" fillcolor="white [3201]" strokecolor="black [3200]" strokeweight="5pt">
            <v:stroke linestyle="thickThin"/>
            <v:shadow color="#868686"/>
            <v:textbox>
              <w:txbxContent>
                <w:p w:rsidR="00B9649E" w:rsidRPr="001A7C6A" w:rsidRDefault="00B9649E" w:rsidP="00B9649E">
                  <w:pPr>
                    <w:jc w:val="center"/>
                    <w:rPr>
                      <w:b/>
                      <w:bCs/>
                      <w:sz w:val="24"/>
                      <w:szCs w:val="24"/>
                      <w:lang w:val="fr-FR"/>
                    </w:rPr>
                  </w:pPr>
                  <w:r w:rsidRPr="001A7C6A">
                    <w:rPr>
                      <w:b/>
                      <w:bCs/>
                      <w:sz w:val="24"/>
                      <w:szCs w:val="24"/>
                      <w:lang w:val="fr-FR"/>
                    </w:rPr>
                    <w:t>Système de gestion</w:t>
                  </w:r>
                </w:p>
              </w:txbxContent>
            </v:textbox>
          </v:roundrect>
        </w:pict>
      </w:r>
    </w:p>
    <w:p w:rsidR="00B9649E" w:rsidRDefault="00557A80" w:rsidP="00B9649E">
      <w:pPr>
        <w:autoSpaceDE w:val="0"/>
        <w:autoSpaceDN w:val="0"/>
        <w:adjustRightInd w:val="0"/>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shape id="_x0000_s1050" type="#_x0000_t32" style="position:absolute;left:0;text-align:left;margin-left:68.2pt;margin-top:3.65pt;width:50.9pt;height:31.1pt;flip:x;z-index:251684864" o:connectortype="straight" strokecolor="#c0504d [3205]" strokeweight="2.5pt">
            <v:stroke endarrow="block"/>
            <v:shadow color="#868686"/>
          </v:shape>
        </w:pict>
      </w:r>
      <w:r>
        <w:rPr>
          <w:rFonts w:asciiTheme="majorBidi" w:hAnsiTheme="majorBidi" w:cstheme="majorBidi"/>
          <w:noProof/>
          <w:sz w:val="24"/>
          <w:szCs w:val="24"/>
          <w:lang w:val="fr-FR" w:eastAsia="fr-FR"/>
        </w:rPr>
        <w:pict>
          <v:shape id="_x0000_s1052" type="#_x0000_t32" style="position:absolute;left:0;text-align:left;margin-left:335.05pt;margin-top:14.85pt;width:29.8pt;height:19.9pt;z-index:251686912" o:connectortype="straight" strokecolor="#c0504d [3205]" strokeweight="2.5pt">
            <v:stroke endarrow="block"/>
            <v:shadow color="#868686"/>
          </v:shape>
        </w:pict>
      </w:r>
      <w:r>
        <w:rPr>
          <w:rFonts w:asciiTheme="majorBidi" w:hAnsiTheme="majorBidi" w:cstheme="majorBidi"/>
          <w:noProof/>
          <w:sz w:val="24"/>
          <w:szCs w:val="24"/>
          <w:lang w:val="fr-FR" w:eastAsia="fr-FR"/>
        </w:rPr>
        <w:pict>
          <v:shape id="_x0000_s1051" type="#_x0000_t32" style="position:absolute;left:0;text-align:left;margin-left:242pt;margin-top:14.85pt;width:0;height:19.9pt;z-index:251685888" o:connectortype="straight" strokecolor="#c0504d [3205]" strokeweight="2.5pt">
            <v:stroke endarrow="block"/>
            <v:shadow color="#868686"/>
          </v:shape>
        </w:pict>
      </w:r>
    </w:p>
    <w:p w:rsidR="00B9649E" w:rsidRDefault="00557A80" w:rsidP="00B9649E">
      <w:pPr>
        <w:autoSpaceDE w:val="0"/>
        <w:autoSpaceDN w:val="0"/>
        <w:adjustRightInd w:val="0"/>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roundrect id="_x0000_s1046" style="position:absolute;left:0;text-align:left;margin-left:335.05pt;margin-top:14.05pt;width:145.25pt;height:67.4pt;z-index:251680768" arcsize="10923f" fillcolor="white [3201]" strokecolor="#c0504d [3205]" strokeweight="2.5pt">
            <v:shadow color="#868686"/>
            <v:textbox>
              <w:txbxContent>
                <w:p w:rsidR="00B9649E" w:rsidRPr="00192C43" w:rsidRDefault="00B9649E" w:rsidP="00B9649E">
                  <w:pPr>
                    <w:jc w:val="center"/>
                    <w:rPr>
                      <w:b/>
                      <w:bCs/>
                      <w:lang w:val="fr-FR"/>
                    </w:rPr>
                  </w:pPr>
                  <w:r w:rsidRPr="00192C43">
                    <w:rPr>
                      <w:b/>
                      <w:bCs/>
                      <w:lang w:val="fr-FR"/>
                    </w:rPr>
                    <w:t>Système d’animation</w:t>
                  </w:r>
                </w:p>
                <w:p w:rsidR="00B9649E" w:rsidRPr="00500A49" w:rsidRDefault="00B9649E" w:rsidP="00B9649E">
                  <w:pPr>
                    <w:rPr>
                      <w:lang w:val="fr-FR"/>
                    </w:rPr>
                  </w:pPr>
                  <w:r>
                    <w:rPr>
                      <w:lang w:val="fr-FR"/>
                    </w:rPr>
                    <w:t xml:space="preserve">Contrôle pour améliorer l’efficacité de l’action collective   </w:t>
                  </w:r>
                </w:p>
              </w:txbxContent>
            </v:textbox>
          </v:roundrect>
        </w:pict>
      </w:r>
      <w:r>
        <w:rPr>
          <w:rFonts w:asciiTheme="majorBidi" w:hAnsiTheme="majorBidi" w:cstheme="majorBidi"/>
          <w:noProof/>
          <w:sz w:val="24"/>
          <w:szCs w:val="24"/>
          <w:lang w:val="fr-FR" w:eastAsia="fr-FR"/>
        </w:rPr>
        <w:pict>
          <v:roundrect id="_x0000_s1047" style="position:absolute;left:0;text-align:left;margin-left:182pt;margin-top:14.05pt;width:141.9pt;height:67.4pt;z-index:251681792" arcsize="10923f" fillcolor="white [3201]" strokecolor="#c0504d [3205]" strokeweight="2.5pt">
            <v:shadow color="#868686"/>
            <v:textbox>
              <w:txbxContent>
                <w:p w:rsidR="00B9649E" w:rsidRPr="00192C43" w:rsidRDefault="00B9649E" w:rsidP="00B9649E">
                  <w:pPr>
                    <w:jc w:val="center"/>
                    <w:rPr>
                      <w:b/>
                      <w:bCs/>
                      <w:lang w:val="fr-FR"/>
                    </w:rPr>
                  </w:pPr>
                  <w:r w:rsidRPr="00192C43">
                    <w:rPr>
                      <w:b/>
                      <w:bCs/>
                      <w:lang w:val="fr-FR"/>
                    </w:rPr>
                    <w:t>Système d’organisation</w:t>
                  </w:r>
                </w:p>
                <w:p w:rsidR="00B9649E" w:rsidRPr="00500A49" w:rsidRDefault="00B9649E" w:rsidP="00B9649E">
                  <w:pPr>
                    <w:rPr>
                      <w:lang w:val="fr-FR"/>
                    </w:rPr>
                  </w:pPr>
                  <w:r>
                    <w:rPr>
                      <w:lang w:val="fr-FR"/>
                    </w:rPr>
                    <w:t>Création de procédure de travail</w:t>
                  </w:r>
                </w:p>
              </w:txbxContent>
            </v:textbox>
          </v:roundrect>
        </w:pict>
      </w:r>
      <w:r>
        <w:rPr>
          <w:rFonts w:asciiTheme="majorBidi" w:hAnsiTheme="majorBidi" w:cstheme="majorBidi"/>
          <w:noProof/>
          <w:sz w:val="24"/>
          <w:szCs w:val="24"/>
          <w:lang w:val="fr-FR" w:eastAsia="fr-FR"/>
        </w:rPr>
        <w:pict>
          <v:roundrect id="_x0000_s1048" style="position:absolute;left:0;text-align:left;margin-left:-4.25pt;margin-top:14.05pt;width:173.8pt;height:67.4pt;z-index:251682816" arcsize="10923f" fillcolor="white [3201]" strokecolor="#c0504d [3205]" strokeweight="2.5pt">
            <v:shadow color="#868686"/>
            <v:textbox>
              <w:txbxContent>
                <w:p w:rsidR="00B9649E" w:rsidRPr="00192C43" w:rsidRDefault="00B9649E" w:rsidP="00B9649E">
                  <w:pPr>
                    <w:jc w:val="center"/>
                    <w:rPr>
                      <w:b/>
                      <w:bCs/>
                      <w:lang w:val="fr-FR"/>
                    </w:rPr>
                  </w:pPr>
                  <w:r w:rsidRPr="00192C43">
                    <w:rPr>
                      <w:b/>
                      <w:bCs/>
                      <w:lang w:val="fr-FR"/>
                    </w:rPr>
                    <w:t>Système de finalisation</w:t>
                  </w:r>
                </w:p>
                <w:p w:rsidR="00B9649E" w:rsidRPr="00500A49" w:rsidRDefault="00B9649E" w:rsidP="00B9649E">
                  <w:pPr>
                    <w:rPr>
                      <w:lang w:val="fr-FR"/>
                    </w:rPr>
                  </w:pPr>
                  <w:r>
                    <w:rPr>
                      <w:lang w:val="fr-FR"/>
                    </w:rPr>
                    <w:t xml:space="preserve">Décider sur les objectifs, le volume et le type de ressources, la programmation des actions </w:t>
                  </w:r>
                </w:p>
              </w:txbxContent>
            </v:textbox>
          </v:roundrect>
        </w:pict>
      </w: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557A80" w:rsidP="00B9649E">
      <w:pPr>
        <w:autoSpaceDE w:val="0"/>
        <w:autoSpaceDN w:val="0"/>
        <w:adjustRightInd w:val="0"/>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shape id="_x0000_s1053" type="#_x0000_t32" style="position:absolute;left:0;text-align:left;margin-left:241.85pt;margin-top:5.85pt;width:.05pt;height:18.6pt;z-index:251687936" o:connectortype="straight" strokecolor="#c0504d [3205]" strokeweight="2.5pt">
            <v:stroke endarrow="block"/>
            <v:shadow color="#868686"/>
          </v:shape>
        </w:pict>
      </w:r>
    </w:p>
    <w:p w:rsidR="00B9649E" w:rsidRDefault="00557A80" w:rsidP="00B9649E">
      <w:pPr>
        <w:autoSpaceDE w:val="0"/>
        <w:autoSpaceDN w:val="0"/>
        <w:adjustRightInd w:val="0"/>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oval id="_x0000_s1054" style="position:absolute;left:0;text-align:left;margin-left:157pt;margin-top:6.95pt;width:181.25pt;height:48pt;z-index:251688960" fillcolor="white [3201]" strokecolor="#c0504d [3205]" strokeweight="5pt">
            <v:stroke linestyle="thickThin"/>
            <v:shadow color="#868686"/>
            <v:textbox>
              <w:txbxContent>
                <w:p w:rsidR="00B9649E" w:rsidRPr="00771770" w:rsidRDefault="00B9649E" w:rsidP="00B9649E">
                  <w:pPr>
                    <w:rPr>
                      <w:b/>
                      <w:bCs/>
                      <w:lang w:val="fr-FR"/>
                    </w:rPr>
                  </w:pPr>
                  <w:r w:rsidRPr="00771770">
                    <w:rPr>
                      <w:b/>
                      <w:bCs/>
                      <w:lang w:val="fr-FR"/>
                    </w:rPr>
                    <w:t xml:space="preserve">   L’action collective</w:t>
                  </w:r>
                </w:p>
                <w:p w:rsidR="00B9649E" w:rsidRPr="00771770" w:rsidRDefault="00B9649E" w:rsidP="00B9649E">
                  <w:pPr>
                    <w:rPr>
                      <w:lang w:val="fr-FR"/>
                    </w:rPr>
                  </w:pPr>
                  <w:r>
                    <w:rPr>
                      <w:lang w:val="fr-FR"/>
                    </w:rPr>
                    <w:t xml:space="preserve">  </w:t>
                  </w:r>
                </w:p>
              </w:txbxContent>
            </v:textbox>
          </v:oval>
        </w:pict>
      </w: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557A80" w:rsidP="00B9649E">
      <w:pPr>
        <w:autoSpaceDE w:val="0"/>
        <w:autoSpaceDN w:val="0"/>
        <w:adjustRightInd w:val="0"/>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shape id="_x0000_s1055" type="#_x0000_t32" style="position:absolute;left:0;text-align:left;margin-left:241.85pt;margin-top:18.25pt;width:0;height:14.1pt;z-index:251689984" o:connectortype="straight" strokecolor="#c0504d [3205]" strokeweight="2.5pt">
            <v:stroke endarrow="block"/>
            <v:shadow color="#868686"/>
          </v:shape>
        </w:pict>
      </w:r>
    </w:p>
    <w:p w:rsidR="00B9649E" w:rsidRDefault="00557A80" w:rsidP="00B9649E">
      <w:pPr>
        <w:autoSpaceDE w:val="0"/>
        <w:autoSpaceDN w:val="0"/>
        <w:adjustRightInd w:val="0"/>
        <w:spacing w:line="360" w:lineRule="auto"/>
        <w:jc w:val="both"/>
        <w:rPr>
          <w:rFonts w:asciiTheme="majorBidi" w:hAnsiTheme="majorBidi" w:cstheme="majorBidi"/>
          <w:sz w:val="24"/>
          <w:szCs w:val="24"/>
          <w:lang w:val="fr-FR"/>
        </w:rPr>
      </w:pPr>
      <w:r w:rsidRPr="00557A80">
        <w:rPr>
          <w:rFonts w:asciiTheme="majorBidi" w:hAnsiTheme="majorBidi" w:cstheme="majorBidi"/>
          <w:b/>
          <w:bCs/>
          <w:noProof/>
          <w:sz w:val="24"/>
          <w:szCs w:val="24"/>
          <w:lang w:val="fr-FR" w:eastAsia="fr-FR"/>
        </w:rPr>
        <w:pict>
          <v:roundrect id="_x0000_s1049" style="position:absolute;left:0;text-align:left;margin-left:135.9pt;margin-top:19.4pt;width:202.35pt;height:52.1pt;z-index:251683840" arcsize="10923f" fillcolor="white [3201]" strokecolor="#c0504d [3205]" strokeweight="5pt">
            <v:stroke linestyle="thickThin"/>
            <v:shadow color="#868686"/>
            <v:textbox>
              <w:txbxContent>
                <w:p w:rsidR="00B9649E" w:rsidRDefault="00B9649E" w:rsidP="00B9649E">
                  <w:pPr>
                    <w:rPr>
                      <w:lang w:val="fr-FR"/>
                    </w:rPr>
                  </w:pPr>
                  <w:r w:rsidRPr="00495702">
                    <w:rPr>
                      <w:b/>
                      <w:bCs/>
                      <w:lang w:val="fr-FR"/>
                    </w:rPr>
                    <w:t>Rationalisation des ressources</w:t>
                  </w:r>
                  <w:r>
                    <w:rPr>
                      <w:lang w:val="fr-FR"/>
                    </w:rPr>
                    <w:t xml:space="preserve">, </w:t>
                  </w:r>
                </w:p>
                <w:p w:rsidR="00B9649E" w:rsidRPr="00500A49" w:rsidRDefault="00B9649E" w:rsidP="00B9649E">
                  <w:pPr>
                    <w:rPr>
                      <w:lang w:val="fr-FR"/>
                    </w:rPr>
                  </w:pPr>
                  <w:r>
                    <w:rPr>
                      <w:lang w:val="fr-FR"/>
                    </w:rPr>
                    <w:t xml:space="preserve">création de valeur Performance à long terme </w:t>
                  </w:r>
                </w:p>
              </w:txbxContent>
            </v:textbox>
          </v:roundrect>
        </w:pict>
      </w:r>
    </w:p>
    <w:p w:rsidR="00B9649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spacing w:line="360" w:lineRule="auto"/>
        <w:ind w:left="360"/>
        <w:rPr>
          <w:rFonts w:asciiTheme="majorBidi" w:hAnsiTheme="majorBidi" w:cstheme="majorBidi"/>
          <w:sz w:val="24"/>
          <w:szCs w:val="24"/>
          <w:lang w:val="fr-FR"/>
        </w:rPr>
      </w:pPr>
    </w:p>
    <w:p w:rsidR="00B9649E" w:rsidRDefault="00B9649E" w:rsidP="00B9649E">
      <w:pPr>
        <w:spacing w:line="360" w:lineRule="auto"/>
        <w:ind w:left="360"/>
        <w:rPr>
          <w:rFonts w:asciiTheme="majorBidi" w:hAnsiTheme="majorBidi" w:cstheme="majorBidi"/>
          <w:sz w:val="24"/>
          <w:szCs w:val="24"/>
          <w:lang w:val="fr-FR"/>
        </w:rPr>
      </w:pPr>
    </w:p>
    <w:p w:rsidR="00B9649E" w:rsidRDefault="00B9649E" w:rsidP="00B9649E">
      <w:pPr>
        <w:spacing w:line="276" w:lineRule="auto"/>
        <w:jc w:val="both"/>
        <w:rPr>
          <w:rFonts w:asciiTheme="majorBidi" w:hAnsiTheme="majorBidi" w:cstheme="majorBidi"/>
          <w:sz w:val="24"/>
          <w:szCs w:val="24"/>
          <w:lang w:val="fr-FR"/>
        </w:rPr>
      </w:pPr>
    </w:p>
    <w:p w:rsidR="00B9649E" w:rsidRPr="001A7C6A" w:rsidRDefault="00B9649E" w:rsidP="00B9649E">
      <w:pPr>
        <w:spacing w:line="276" w:lineRule="auto"/>
        <w:jc w:val="both"/>
        <w:rPr>
          <w:sz w:val="24"/>
          <w:szCs w:val="24"/>
          <w:lang w:val="fr-FR"/>
        </w:rPr>
      </w:pPr>
      <w:r>
        <w:rPr>
          <w:rFonts w:asciiTheme="majorBidi" w:hAnsiTheme="majorBidi" w:cstheme="majorBidi"/>
          <w:sz w:val="24"/>
          <w:szCs w:val="24"/>
          <w:lang w:val="fr-FR"/>
        </w:rPr>
        <w:tab/>
      </w:r>
      <w:r w:rsidRPr="001A7C6A">
        <w:rPr>
          <w:rFonts w:asciiTheme="majorBidi" w:hAnsiTheme="majorBidi" w:cstheme="majorBidi"/>
          <w:sz w:val="24"/>
          <w:szCs w:val="24"/>
          <w:lang w:val="fr-FR"/>
        </w:rPr>
        <w:t xml:space="preserve">Nous avions vu qu’il existe généralement   quatre composantes  pour le fonctionnement de l’entreprise. </w:t>
      </w:r>
      <w:r w:rsidRPr="001A7C6A">
        <w:rPr>
          <w:b/>
          <w:bCs/>
          <w:sz w:val="24"/>
          <w:szCs w:val="24"/>
          <w:lang w:val="fr-FR"/>
        </w:rPr>
        <w:t>Les ressources</w:t>
      </w:r>
      <w:r>
        <w:rPr>
          <w:b/>
          <w:bCs/>
          <w:sz w:val="24"/>
          <w:szCs w:val="24"/>
          <w:lang w:val="fr-FR"/>
        </w:rPr>
        <w:t xml:space="preserve">, </w:t>
      </w:r>
      <w:r w:rsidRPr="001A7C6A">
        <w:rPr>
          <w:b/>
          <w:bCs/>
          <w:sz w:val="24"/>
          <w:szCs w:val="24"/>
          <w:lang w:val="fr-FR"/>
        </w:rPr>
        <w:t xml:space="preserve"> </w:t>
      </w:r>
      <w:r>
        <w:rPr>
          <w:b/>
          <w:bCs/>
          <w:sz w:val="24"/>
          <w:szCs w:val="24"/>
          <w:lang w:val="fr-FR"/>
        </w:rPr>
        <w:t>l</w:t>
      </w:r>
      <w:r w:rsidRPr="001A7C6A">
        <w:rPr>
          <w:b/>
          <w:bCs/>
          <w:sz w:val="24"/>
          <w:szCs w:val="24"/>
          <w:lang w:val="fr-FR"/>
        </w:rPr>
        <w:t>a structure</w:t>
      </w:r>
      <w:r>
        <w:rPr>
          <w:b/>
          <w:bCs/>
          <w:sz w:val="24"/>
          <w:szCs w:val="24"/>
          <w:lang w:val="fr-FR"/>
        </w:rPr>
        <w:t>, l</w:t>
      </w:r>
      <w:r w:rsidRPr="001A7C6A">
        <w:rPr>
          <w:b/>
          <w:bCs/>
          <w:sz w:val="24"/>
          <w:szCs w:val="24"/>
          <w:lang w:val="fr-FR"/>
        </w:rPr>
        <w:t>e système de décisions</w:t>
      </w:r>
      <w:r>
        <w:rPr>
          <w:b/>
          <w:bCs/>
          <w:sz w:val="24"/>
          <w:szCs w:val="24"/>
          <w:lang w:val="fr-FR"/>
        </w:rPr>
        <w:t xml:space="preserve">, </w:t>
      </w:r>
      <w:r w:rsidRPr="001A7C6A">
        <w:rPr>
          <w:b/>
          <w:bCs/>
          <w:sz w:val="24"/>
          <w:szCs w:val="24"/>
          <w:lang w:val="fr-FR"/>
        </w:rPr>
        <w:t xml:space="preserve"> </w:t>
      </w:r>
      <w:r w:rsidRPr="009D6A18">
        <w:rPr>
          <w:sz w:val="24"/>
          <w:szCs w:val="24"/>
          <w:lang w:val="fr-FR"/>
        </w:rPr>
        <w:t>mais  qui</w:t>
      </w:r>
      <w:r w:rsidRPr="001A7C6A">
        <w:rPr>
          <w:b/>
          <w:bCs/>
          <w:sz w:val="24"/>
          <w:szCs w:val="24"/>
          <w:lang w:val="fr-FR"/>
        </w:rPr>
        <w:t xml:space="preserve"> </w:t>
      </w:r>
      <w:r>
        <w:rPr>
          <w:sz w:val="24"/>
          <w:szCs w:val="24"/>
          <w:lang w:val="fr-FR"/>
        </w:rPr>
        <w:t>v</w:t>
      </w:r>
      <w:r w:rsidRPr="001A7C6A">
        <w:rPr>
          <w:sz w:val="24"/>
          <w:szCs w:val="24"/>
          <w:lang w:val="fr-FR"/>
        </w:rPr>
        <w:t>a appliquer les  décisions</w:t>
      </w:r>
      <w:r>
        <w:rPr>
          <w:sz w:val="24"/>
          <w:szCs w:val="24"/>
          <w:lang w:val="fr-FR"/>
        </w:rPr>
        <w:t xml:space="preserve"> ? </w:t>
      </w:r>
      <w:r w:rsidRPr="001A7C6A">
        <w:rPr>
          <w:sz w:val="24"/>
          <w:szCs w:val="24"/>
          <w:lang w:val="fr-FR"/>
        </w:rPr>
        <w:t>Réaliser les objectifs</w:t>
      </w:r>
      <w:r>
        <w:rPr>
          <w:sz w:val="24"/>
          <w:szCs w:val="24"/>
          <w:lang w:val="fr-FR"/>
        </w:rPr>
        <w:t xml:space="preserve"> ? </w:t>
      </w:r>
      <w:r w:rsidRPr="001A7C6A">
        <w:rPr>
          <w:sz w:val="24"/>
          <w:szCs w:val="24"/>
          <w:lang w:val="fr-FR"/>
        </w:rPr>
        <w:t xml:space="preserve">  Exploiter les ressources</w:t>
      </w:r>
      <w:r>
        <w:rPr>
          <w:sz w:val="24"/>
          <w:szCs w:val="24"/>
          <w:lang w:val="fr-FR"/>
        </w:rPr>
        <w:t xml:space="preserve"> ?  </w:t>
      </w:r>
      <w:r w:rsidRPr="001A7C6A">
        <w:rPr>
          <w:sz w:val="24"/>
          <w:szCs w:val="24"/>
          <w:lang w:val="fr-FR"/>
        </w:rPr>
        <w:t xml:space="preserve"> </w:t>
      </w:r>
      <w:r>
        <w:rPr>
          <w:sz w:val="24"/>
          <w:szCs w:val="24"/>
          <w:lang w:val="fr-FR"/>
        </w:rPr>
        <w:t xml:space="preserve">La réponse à cette question </w:t>
      </w:r>
      <w:r w:rsidRPr="001A7C6A">
        <w:rPr>
          <w:sz w:val="24"/>
          <w:szCs w:val="24"/>
          <w:lang w:val="fr-FR"/>
        </w:rPr>
        <w:t xml:space="preserve"> </w:t>
      </w:r>
      <w:r>
        <w:rPr>
          <w:sz w:val="24"/>
          <w:szCs w:val="24"/>
          <w:lang w:val="fr-FR"/>
        </w:rPr>
        <w:t xml:space="preserve">nous mène vers une autre composante de l’entreprise. Il s’agit du système   des </w:t>
      </w:r>
      <w:r>
        <w:rPr>
          <w:rFonts w:asciiTheme="majorBidi" w:hAnsiTheme="majorBidi" w:cstheme="majorBidi"/>
          <w:sz w:val="24"/>
          <w:szCs w:val="24"/>
          <w:lang w:val="fr-FR"/>
        </w:rPr>
        <w:t>activités opérationnelles, c’est-à-dire</w:t>
      </w:r>
      <w:r w:rsidRPr="00756E0E">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de </w:t>
      </w:r>
      <w:r w:rsidRPr="00756E0E">
        <w:rPr>
          <w:rFonts w:asciiTheme="majorBidi" w:hAnsiTheme="majorBidi" w:cstheme="majorBidi"/>
          <w:sz w:val="24"/>
          <w:szCs w:val="24"/>
          <w:lang w:val="fr-FR"/>
        </w:rPr>
        <w:t xml:space="preserve">l’ensemble </w:t>
      </w:r>
      <w:r>
        <w:rPr>
          <w:rFonts w:asciiTheme="majorBidi" w:hAnsiTheme="majorBidi" w:cstheme="majorBidi"/>
          <w:sz w:val="24"/>
          <w:szCs w:val="24"/>
          <w:lang w:val="fr-FR"/>
        </w:rPr>
        <w:t>des activités qui utilisent des</w:t>
      </w:r>
      <w:r w:rsidRPr="00756E0E">
        <w:rPr>
          <w:rFonts w:asciiTheme="majorBidi" w:hAnsiTheme="majorBidi" w:cstheme="majorBidi"/>
          <w:sz w:val="24"/>
          <w:szCs w:val="24"/>
          <w:lang w:val="fr-FR"/>
        </w:rPr>
        <w:t xml:space="preserve"> ressources </w:t>
      </w:r>
      <w:r>
        <w:rPr>
          <w:rFonts w:asciiTheme="majorBidi" w:hAnsiTheme="majorBidi" w:cstheme="majorBidi"/>
          <w:sz w:val="24"/>
          <w:szCs w:val="24"/>
          <w:lang w:val="fr-FR"/>
        </w:rPr>
        <w:t xml:space="preserve">et produisent un résultat  attendu.  </w:t>
      </w:r>
    </w:p>
    <w:p w:rsidR="00B9649E" w:rsidRPr="00756E0E" w:rsidRDefault="00B9649E" w:rsidP="00B9649E">
      <w:pPr>
        <w:autoSpaceDE w:val="0"/>
        <w:autoSpaceDN w:val="0"/>
        <w:adjustRightInd w:val="0"/>
        <w:spacing w:line="360" w:lineRule="auto"/>
        <w:jc w:val="both"/>
        <w:rPr>
          <w:rFonts w:asciiTheme="majorBidi" w:hAnsiTheme="majorBidi" w:cstheme="majorBidi"/>
          <w:sz w:val="24"/>
          <w:szCs w:val="24"/>
          <w:lang w:val="fr-FR"/>
        </w:rPr>
      </w:pPr>
    </w:p>
    <w:p w:rsidR="00B9649E" w:rsidRDefault="00B9649E" w:rsidP="00B9649E">
      <w:pPr>
        <w:tabs>
          <w:tab w:val="left" w:pos="142"/>
        </w:tabs>
        <w:spacing w:line="360" w:lineRule="auto"/>
        <w:jc w:val="both"/>
        <w:rPr>
          <w:rFonts w:asciiTheme="majorBidi" w:hAnsiTheme="majorBidi" w:cstheme="majorBidi"/>
          <w:sz w:val="24"/>
          <w:szCs w:val="24"/>
          <w:lang w:val="fr-FR"/>
        </w:rPr>
      </w:pPr>
      <w:r w:rsidRPr="00771770">
        <w:rPr>
          <w:rFonts w:asciiTheme="majorBidi" w:hAnsiTheme="majorBidi" w:cstheme="majorBidi"/>
          <w:b/>
          <w:bCs/>
          <w:sz w:val="24"/>
          <w:szCs w:val="24"/>
          <w:lang w:val="fr-FR"/>
        </w:rPr>
        <w:t>e.</w:t>
      </w:r>
      <w:r>
        <w:rPr>
          <w:rFonts w:asciiTheme="majorBidi" w:hAnsiTheme="majorBidi" w:cstheme="majorBidi"/>
          <w:sz w:val="24"/>
          <w:szCs w:val="24"/>
          <w:lang w:val="fr-FR"/>
        </w:rPr>
        <w:t xml:space="preserve"> </w:t>
      </w:r>
      <w:r w:rsidRPr="00756E0E">
        <w:rPr>
          <w:rFonts w:asciiTheme="majorBidi" w:hAnsiTheme="majorBidi" w:cstheme="majorBidi"/>
          <w:sz w:val="24"/>
          <w:szCs w:val="24"/>
          <w:lang w:val="fr-FR"/>
        </w:rPr>
        <w:t xml:space="preserve"> </w:t>
      </w:r>
      <w:r w:rsidRPr="00756E0E">
        <w:rPr>
          <w:rFonts w:asciiTheme="majorBidi" w:hAnsiTheme="majorBidi" w:cstheme="majorBidi"/>
          <w:b/>
          <w:bCs/>
          <w:sz w:val="24"/>
          <w:szCs w:val="24"/>
          <w:lang w:val="fr-FR"/>
        </w:rPr>
        <w:t xml:space="preserve">Le système </w:t>
      </w:r>
      <w:r>
        <w:rPr>
          <w:rFonts w:asciiTheme="majorBidi" w:hAnsiTheme="majorBidi" w:cstheme="majorBidi"/>
          <w:b/>
          <w:bCs/>
          <w:sz w:val="24"/>
          <w:szCs w:val="24"/>
          <w:lang w:val="fr-FR"/>
        </w:rPr>
        <w:t>d’opérations</w:t>
      </w:r>
      <w:r w:rsidRPr="00756E0E">
        <w:rPr>
          <w:rFonts w:asciiTheme="majorBidi" w:hAnsiTheme="majorBidi" w:cstheme="majorBidi"/>
          <w:sz w:val="24"/>
          <w:szCs w:val="24"/>
          <w:lang w:val="fr-FR"/>
        </w:rPr>
        <w:t xml:space="preserve"> </w:t>
      </w:r>
    </w:p>
    <w:p w:rsidR="00B9649E" w:rsidRPr="002A63BC" w:rsidRDefault="00B9649E" w:rsidP="00B9649E">
      <w:pPr>
        <w:tabs>
          <w:tab w:val="left" w:pos="142"/>
        </w:tabs>
        <w:spacing w:line="276" w:lineRule="auto"/>
        <w:jc w:val="both"/>
        <w:rPr>
          <w:rFonts w:asciiTheme="majorBidi" w:hAnsiTheme="majorBidi" w:cstheme="majorBidi"/>
          <w:sz w:val="24"/>
          <w:szCs w:val="24"/>
          <w:lang w:val="fr-FR"/>
        </w:rPr>
      </w:pPr>
      <w:r w:rsidRPr="002A63BC">
        <w:rPr>
          <w:rFonts w:asciiTheme="majorBidi" w:hAnsiTheme="majorBidi" w:cstheme="majorBidi"/>
          <w:sz w:val="24"/>
          <w:szCs w:val="24"/>
          <w:lang w:val="fr-FR"/>
        </w:rPr>
        <w:t xml:space="preserve">    Les opérations  transforment les ressources pour  donner au final un produit ou un service. Ces opérations peuvent êtres   liées directement à </w:t>
      </w:r>
      <w:r>
        <w:rPr>
          <w:rFonts w:asciiTheme="majorBidi" w:hAnsiTheme="majorBidi" w:cstheme="majorBidi"/>
          <w:sz w:val="24"/>
          <w:szCs w:val="24"/>
          <w:lang w:val="fr-FR"/>
        </w:rPr>
        <w:t>la production</w:t>
      </w:r>
      <w:r w:rsidRPr="002A63B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w:t>
      </w:r>
      <w:r w:rsidRPr="002A63BC">
        <w:rPr>
          <w:rFonts w:asciiTheme="majorBidi" w:hAnsiTheme="majorBidi" w:cstheme="majorBidi"/>
          <w:sz w:val="24"/>
          <w:szCs w:val="24"/>
          <w:lang w:val="fr-FR"/>
        </w:rPr>
        <w:t xml:space="preserve">   : acheter les fournitures, stocker la matière   première, réparer les m</w:t>
      </w:r>
      <w:r>
        <w:rPr>
          <w:rFonts w:asciiTheme="majorBidi" w:hAnsiTheme="majorBidi" w:cstheme="majorBidi"/>
          <w:sz w:val="24"/>
          <w:szCs w:val="24"/>
          <w:lang w:val="fr-FR"/>
        </w:rPr>
        <w:t xml:space="preserve">achines, facturer les clients, </w:t>
      </w:r>
      <w:r w:rsidRPr="002A63BC">
        <w:rPr>
          <w:rFonts w:asciiTheme="majorBidi" w:hAnsiTheme="majorBidi" w:cstheme="majorBidi"/>
          <w:sz w:val="24"/>
          <w:szCs w:val="24"/>
          <w:lang w:val="fr-FR"/>
        </w:rPr>
        <w:t xml:space="preserve"> livrer le produit fini</w:t>
      </w:r>
      <w:r>
        <w:rPr>
          <w:rFonts w:asciiTheme="majorBidi" w:hAnsiTheme="majorBidi" w:cstheme="majorBidi"/>
          <w:sz w:val="24"/>
          <w:szCs w:val="24"/>
          <w:lang w:val="fr-FR"/>
        </w:rPr>
        <w:t xml:space="preserve">. D’autre opération sont plutôt de nature administrative  comme le paiement des salaires, établissement des factures clients, recrutement d’un agent etc.   </w:t>
      </w:r>
      <w:r w:rsidRPr="002A63BC">
        <w:rPr>
          <w:rFonts w:asciiTheme="majorBidi" w:hAnsiTheme="majorBidi" w:cstheme="majorBidi"/>
          <w:sz w:val="24"/>
          <w:szCs w:val="24"/>
          <w:lang w:val="fr-FR"/>
        </w:rPr>
        <w:t>Ces activités sont  liées les unes par rapport aux autres</w:t>
      </w:r>
      <w:r>
        <w:rPr>
          <w:rFonts w:asciiTheme="majorBidi" w:hAnsiTheme="majorBidi" w:cstheme="majorBidi"/>
          <w:sz w:val="24"/>
          <w:szCs w:val="24"/>
          <w:lang w:val="fr-FR"/>
        </w:rPr>
        <w:t xml:space="preserve"> et donne naissances à des flux de différentes natures ; financiers,  ordres, matières et  information etc.</w:t>
      </w:r>
      <w:r w:rsidRPr="002A63B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w:t>
      </w:r>
    </w:p>
    <w:p w:rsidR="00B9649E" w:rsidRDefault="00B9649E" w:rsidP="00B9649E">
      <w:pPr>
        <w:tabs>
          <w:tab w:val="left" w:pos="993"/>
        </w:tabs>
        <w:spacing w:line="276" w:lineRule="auto"/>
        <w:contextualSpacing/>
        <w:jc w:val="both"/>
        <w:rPr>
          <w:rFonts w:asciiTheme="majorBidi" w:hAnsiTheme="majorBidi" w:cstheme="majorBidi"/>
          <w:sz w:val="24"/>
          <w:szCs w:val="24"/>
          <w:lang w:val="fr-FR"/>
        </w:rPr>
      </w:pPr>
    </w:p>
    <w:p w:rsidR="00B9649E" w:rsidRPr="00756E0E" w:rsidRDefault="00B9649E" w:rsidP="00B9649E">
      <w:pPr>
        <w:autoSpaceDE w:val="0"/>
        <w:autoSpaceDN w:val="0"/>
        <w:adjustRightInd w:val="0"/>
        <w:spacing w:line="276" w:lineRule="auto"/>
        <w:jc w:val="both"/>
        <w:rPr>
          <w:rFonts w:asciiTheme="majorBidi" w:hAnsiTheme="majorBidi" w:cstheme="majorBidi"/>
          <w:sz w:val="24"/>
          <w:szCs w:val="24"/>
          <w:lang w:val="fr-FR"/>
        </w:rPr>
      </w:pPr>
      <w:r w:rsidRPr="00771770">
        <w:rPr>
          <w:rFonts w:asciiTheme="majorBidi" w:hAnsiTheme="majorBidi" w:cstheme="majorBidi"/>
          <w:b/>
          <w:bCs/>
          <w:sz w:val="24"/>
          <w:szCs w:val="24"/>
          <w:lang w:val="fr-FR"/>
        </w:rPr>
        <w:t>f.</w:t>
      </w:r>
      <w:r>
        <w:rPr>
          <w:rFonts w:asciiTheme="majorBidi" w:hAnsiTheme="majorBidi" w:cstheme="majorBidi"/>
          <w:sz w:val="24"/>
          <w:szCs w:val="24"/>
          <w:lang w:val="fr-FR"/>
        </w:rPr>
        <w:t xml:space="preserve"> </w:t>
      </w:r>
      <w:r w:rsidRPr="00756E0E">
        <w:rPr>
          <w:rFonts w:asciiTheme="majorBidi" w:hAnsiTheme="majorBidi" w:cstheme="majorBidi"/>
          <w:sz w:val="24"/>
          <w:szCs w:val="24"/>
          <w:lang w:val="fr-FR"/>
        </w:rPr>
        <w:t xml:space="preserve"> </w:t>
      </w:r>
      <w:r w:rsidRPr="00756E0E">
        <w:rPr>
          <w:rFonts w:asciiTheme="majorBidi" w:hAnsiTheme="majorBidi" w:cstheme="majorBidi"/>
          <w:b/>
          <w:bCs/>
          <w:sz w:val="24"/>
          <w:szCs w:val="24"/>
          <w:lang w:val="fr-FR"/>
        </w:rPr>
        <w:t xml:space="preserve">Le Système d’information (SI) </w:t>
      </w:r>
      <w:r w:rsidRPr="00756E0E">
        <w:rPr>
          <w:rFonts w:asciiTheme="majorBidi" w:hAnsiTheme="majorBidi" w:cstheme="majorBidi"/>
          <w:sz w:val="24"/>
          <w:szCs w:val="24"/>
          <w:lang w:val="fr-FR"/>
        </w:rPr>
        <w:t xml:space="preserve">: </w:t>
      </w:r>
    </w:p>
    <w:p w:rsidR="00B9649E" w:rsidRDefault="00B9649E" w:rsidP="00B9649E">
      <w:pPr>
        <w:autoSpaceDE w:val="0"/>
        <w:autoSpaceDN w:val="0"/>
        <w:adjustRightInd w:val="0"/>
        <w:spacing w:line="276" w:lineRule="auto"/>
        <w:jc w:val="both"/>
        <w:rPr>
          <w:rFonts w:asciiTheme="majorBidi" w:hAnsiTheme="majorBidi" w:cstheme="majorBidi"/>
          <w:sz w:val="24"/>
          <w:szCs w:val="24"/>
          <w:lang w:val="fr-FR"/>
        </w:rPr>
      </w:pPr>
      <w:r w:rsidRPr="002A63B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Ce système  se défie comme </w:t>
      </w:r>
      <w:r w:rsidRPr="003C598A">
        <w:rPr>
          <w:rFonts w:asciiTheme="majorBidi" w:hAnsiTheme="majorBidi" w:cstheme="majorBidi"/>
          <w:i/>
          <w:iCs/>
          <w:sz w:val="24"/>
          <w:szCs w:val="24"/>
          <w:u w:val="single"/>
          <w:lang w:val="fr-FR"/>
        </w:rPr>
        <w:t>l’ensembles des ressources : matériels ( ordinateurs</w:t>
      </w:r>
      <w:r>
        <w:rPr>
          <w:rFonts w:asciiTheme="majorBidi" w:hAnsiTheme="majorBidi" w:cstheme="majorBidi"/>
          <w:i/>
          <w:iCs/>
          <w:sz w:val="24"/>
          <w:szCs w:val="24"/>
          <w:u w:val="single"/>
          <w:lang w:val="fr-FR"/>
        </w:rPr>
        <w:t xml:space="preserve"> , imprimantes) </w:t>
      </w:r>
      <w:r w:rsidRPr="003C598A">
        <w:rPr>
          <w:rFonts w:asciiTheme="majorBidi" w:hAnsiTheme="majorBidi" w:cstheme="majorBidi"/>
          <w:i/>
          <w:iCs/>
          <w:sz w:val="24"/>
          <w:szCs w:val="24"/>
          <w:u w:val="single"/>
          <w:lang w:val="fr-FR"/>
        </w:rPr>
        <w:t xml:space="preserve"> humaines ,  des données , des procédures qui ont pour fonction de le traitement ,  la création le stockage et la transmission de l’information   utiles pour la gestion et la  réalisation des activités dans l’entreprise.  </w:t>
      </w:r>
    </w:p>
    <w:p w:rsidR="00B9649E" w:rsidRPr="002A63BC" w:rsidRDefault="00B9649E" w:rsidP="00B9649E">
      <w:pPr>
        <w:autoSpaceDE w:val="0"/>
        <w:autoSpaceDN w:val="0"/>
        <w:adjustRightInd w:val="0"/>
        <w:spacing w:line="276" w:lineRule="auto"/>
        <w:jc w:val="both"/>
        <w:rPr>
          <w:rFonts w:asciiTheme="majorBidi" w:hAnsiTheme="majorBidi" w:cstheme="majorBidi"/>
          <w:sz w:val="24"/>
          <w:szCs w:val="24"/>
          <w:lang w:val="fr-FR"/>
        </w:rPr>
      </w:pPr>
      <w:r>
        <w:rPr>
          <w:rFonts w:asciiTheme="majorBidi" w:hAnsiTheme="majorBidi" w:cstheme="majorBidi"/>
          <w:sz w:val="24"/>
          <w:szCs w:val="24"/>
          <w:lang w:val="fr-FR"/>
        </w:rPr>
        <w:tab/>
        <w:t xml:space="preserve">Le système d’information </w:t>
      </w:r>
      <w:r w:rsidRPr="00756E0E">
        <w:rPr>
          <w:rFonts w:asciiTheme="majorBidi" w:hAnsiTheme="majorBidi" w:cstheme="majorBidi"/>
          <w:sz w:val="24"/>
          <w:szCs w:val="24"/>
          <w:lang w:val="fr-FR"/>
        </w:rPr>
        <w:t xml:space="preserve">assure la liaison entre  le système d’opérations et  le système de gestion.  </w:t>
      </w:r>
      <w:r w:rsidRPr="002A63BC">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En effet, les </w:t>
      </w:r>
      <w:r w:rsidRPr="002A63BC">
        <w:rPr>
          <w:rFonts w:asciiTheme="majorBidi" w:hAnsiTheme="majorBidi" w:cstheme="majorBidi"/>
          <w:sz w:val="24"/>
          <w:szCs w:val="24"/>
          <w:lang w:val="fr-FR"/>
        </w:rPr>
        <w:t xml:space="preserve"> différentes opérations ont besoin d’information pour se réaliser. Celui qui établi  une facture a besoin  d’information sur les quantités qui   doivent  être livré aux clients, l'acheteur doit connaitre le délai de livraison pour  fixer  la date de la commande, celui qui établi la fiche de pais doit connaitre les absences par personnes. </w:t>
      </w:r>
    </w:p>
    <w:p w:rsidR="00B9649E" w:rsidRDefault="00B9649E" w:rsidP="00B9649E">
      <w:pPr>
        <w:tabs>
          <w:tab w:val="left" w:pos="737"/>
          <w:tab w:val="left" w:pos="1886"/>
        </w:tabs>
        <w:spacing w:line="276" w:lineRule="auto"/>
        <w:jc w:val="both"/>
        <w:rPr>
          <w:rFonts w:asciiTheme="majorBidi" w:hAnsiTheme="majorBidi" w:cstheme="majorBidi"/>
          <w:sz w:val="24"/>
          <w:szCs w:val="24"/>
          <w:lang w:val="fr-FR"/>
        </w:rPr>
      </w:pPr>
      <w:r w:rsidRPr="002A63BC">
        <w:rPr>
          <w:rFonts w:asciiTheme="majorBidi" w:hAnsiTheme="majorBidi" w:cstheme="majorBidi"/>
          <w:sz w:val="24"/>
          <w:szCs w:val="24"/>
          <w:lang w:val="fr-FR"/>
        </w:rPr>
        <w:tab/>
        <w:t xml:space="preserve"> D’un autre coté, ces opération peuvent, grâce à des moyens appropriés, produire des informations   sur leurs  réalisations,  leurs  performance, leurs  contraintes,  ces données sont cruciales  pour   </w:t>
      </w:r>
      <w:r>
        <w:rPr>
          <w:rFonts w:asciiTheme="majorBidi" w:hAnsiTheme="majorBidi" w:cstheme="majorBidi"/>
          <w:sz w:val="24"/>
          <w:szCs w:val="24"/>
          <w:lang w:val="fr-FR"/>
        </w:rPr>
        <w:t>la prise de décision.</w:t>
      </w:r>
    </w:p>
    <w:p w:rsidR="00B9649E" w:rsidRDefault="00B9649E" w:rsidP="00B9649E">
      <w:pPr>
        <w:tabs>
          <w:tab w:val="left" w:pos="737"/>
          <w:tab w:val="left" w:pos="1886"/>
        </w:tabs>
        <w:spacing w:line="276" w:lineRule="auto"/>
        <w:jc w:val="both"/>
        <w:rPr>
          <w:rFonts w:asciiTheme="majorBidi" w:hAnsiTheme="majorBidi" w:cstheme="majorBidi"/>
          <w:sz w:val="24"/>
          <w:szCs w:val="24"/>
          <w:lang w:val="fr-FR"/>
        </w:rPr>
      </w:pPr>
      <w:r w:rsidRPr="002A63BC">
        <w:rPr>
          <w:rFonts w:asciiTheme="majorBidi" w:hAnsiTheme="majorBidi" w:cstheme="majorBidi"/>
          <w:sz w:val="24"/>
          <w:szCs w:val="24"/>
          <w:lang w:val="fr-FR"/>
        </w:rPr>
        <w:tab/>
        <w:t>Donc il y a des   besoins permanant en information  qui sont  liées  au fonctionnement de tout  les jours pour pouvoir mieux planifier , mieux organiser et mieux contrôler les activités. Ce type de besoins ne concerne pas seulement les opérations  internes.</w:t>
      </w:r>
    </w:p>
    <w:p w:rsidR="00B9649E" w:rsidRDefault="00B9649E" w:rsidP="00B9649E">
      <w:pPr>
        <w:tabs>
          <w:tab w:val="left" w:pos="737"/>
          <w:tab w:val="left" w:pos="1886"/>
        </w:tabs>
        <w:spacing w:line="276"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2A63BC">
        <w:rPr>
          <w:rFonts w:asciiTheme="majorBidi" w:hAnsiTheme="majorBidi" w:cstheme="majorBidi"/>
          <w:sz w:val="24"/>
          <w:szCs w:val="24"/>
          <w:lang w:val="fr-FR"/>
        </w:rPr>
        <w:t xml:space="preserve"> L’entreprise  doit aussi surveiller  en permanence l’environnement,  c’est-à-dire  détecter les moindres signaux relatifs à des  risque éventuels ou  des opportunités qui peuvent intervenir dans son environnement   (changement de la technologie,  évolution des prix de matières premières,  modification dans des comportements de clients).  </w:t>
      </w:r>
    </w:p>
    <w:p w:rsidR="00B9649E" w:rsidRDefault="00B9649E" w:rsidP="00B9649E">
      <w:pPr>
        <w:tabs>
          <w:tab w:val="left" w:pos="737"/>
          <w:tab w:val="left" w:pos="1886"/>
        </w:tabs>
        <w:spacing w:line="276" w:lineRule="auto"/>
        <w:jc w:val="both"/>
        <w:rPr>
          <w:rFonts w:asciiTheme="majorBidi" w:hAnsiTheme="majorBidi" w:cstheme="majorBidi"/>
          <w:sz w:val="24"/>
          <w:szCs w:val="24"/>
          <w:lang w:val="fr-FR"/>
        </w:rPr>
      </w:pPr>
    </w:p>
    <w:p w:rsidR="00B9649E" w:rsidRPr="002C741C" w:rsidRDefault="00B9649E" w:rsidP="00B9649E">
      <w:pPr>
        <w:tabs>
          <w:tab w:val="left" w:pos="737"/>
          <w:tab w:val="left" w:pos="1886"/>
        </w:tabs>
        <w:spacing w:line="360" w:lineRule="auto"/>
        <w:jc w:val="both"/>
        <w:rPr>
          <w:rFonts w:asciiTheme="majorBidi" w:hAnsiTheme="majorBidi" w:cstheme="majorBidi"/>
          <w:b/>
          <w:bCs/>
          <w:sz w:val="22"/>
          <w:szCs w:val="22"/>
          <w:lang w:val="fr-FR"/>
        </w:rPr>
      </w:pPr>
      <w:r w:rsidRPr="002C741C">
        <w:rPr>
          <w:rFonts w:asciiTheme="majorBidi" w:hAnsiTheme="majorBidi" w:cstheme="majorBidi"/>
          <w:b/>
          <w:bCs/>
          <w:sz w:val="22"/>
          <w:szCs w:val="22"/>
          <w:lang w:val="fr-FR"/>
        </w:rPr>
        <w:t xml:space="preserve">Figure.3 les </w:t>
      </w:r>
      <w:r>
        <w:rPr>
          <w:rFonts w:asciiTheme="majorBidi" w:hAnsiTheme="majorBidi" w:cstheme="majorBidi"/>
          <w:b/>
          <w:bCs/>
          <w:sz w:val="22"/>
          <w:szCs w:val="22"/>
          <w:lang w:val="fr-FR"/>
        </w:rPr>
        <w:t xml:space="preserve"> </w:t>
      </w:r>
      <w:r w:rsidRPr="002C741C">
        <w:rPr>
          <w:rFonts w:asciiTheme="majorBidi" w:hAnsiTheme="majorBidi" w:cstheme="majorBidi"/>
          <w:b/>
          <w:bCs/>
          <w:sz w:val="22"/>
          <w:szCs w:val="22"/>
          <w:lang w:val="fr-FR"/>
        </w:rPr>
        <w:t xml:space="preserve"> sous systèmes dans l’entreprise</w:t>
      </w:r>
    </w:p>
    <w:p w:rsidR="00B9649E" w:rsidRDefault="00557A80" w:rsidP="00B9649E">
      <w:pPr>
        <w:tabs>
          <w:tab w:val="left" w:pos="737"/>
          <w:tab w:val="left" w:pos="1886"/>
        </w:tabs>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roundrect id="_x0000_s1057" style="position:absolute;left:0;text-align:left;margin-left:146.8pt;margin-top:11.05pt;width:118.95pt;height:50.9pt;z-index:251692032" arcsize="10923f" fillcolor="white [3201]" strokecolor="#4f81bd [3204]" strokeweight="5pt">
            <v:stroke linestyle="thickThin"/>
            <v:shadow color="#868686"/>
            <v:textbox>
              <w:txbxContent>
                <w:p w:rsidR="00B9649E" w:rsidRPr="002C741C" w:rsidRDefault="00B9649E" w:rsidP="00B9649E">
                  <w:pPr>
                    <w:rPr>
                      <w:lang w:val="fr-FR"/>
                    </w:rPr>
                  </w:pPr>
                  <w:r>
                    <w:rPr>
                      <w:lang w:val="fr-FR"/>
                    </w:rPr>
                    <w:t xml:space="preserve">Système de gestion </w:t>
                  </w:r>
                </w:p>
              </w:txbxContent>
            </v:textbox>
          </v:roundrect>
        </w:pict>
      </w: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B9649E" w:rsidRDefault="00557A80" w:rsidP="00B9649E">
      <w:pPr>
        <w:tabs>
          <w:tab w:val="left" w:pos="737"/>
          <w:tab w:val="left" w:pos="1886"/>
        </w:tabs>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rect id="_x0000_s1064" style="position:absolute;left:0;text-align:left;margin-left:309.55pt;margin-top:9.7pt;width:150.25pt;height:20.35pt;z-index:251699200" stroked="f">
            <v:textbox>
              <w:txbxContent>
                <w:p w:rsidR="00B9649E" w:rsidRPr="002C741C" w:rsidRDefault="00B9649E" w:rsidP="00B9649E">
                  <w:pPr>
                    <w:rPr>
                      <w:lang w:val="fr-FR"/>
                    </w:rPr>
                  </w:pPr>
                  <w:r>
                    <w:rPr>
                      <w:lang w:val="fr-FR"/>
                    </w:rPr>
                    <w:t xml:space="preserve">Circulation de l’information </w:t>
                  </w:r>
                </w:p>
              </w:txbxContent>
            </v:textbox>
          </v:rect>
        </w:pict>
      </w:r>
    </w:p>
    <w:p w:rsidR="00B9649E" w:rsidRDefault="00557A80" w:rsidP="00B9649E">
      <w:pPr>
        <w:tabs>
          <w:tab w:val="left" w:pos="737"/>
          <w:tab w:val="left" w:pos="1886"/>
        </w:tabs>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shape id="_x0000_s1028" type="#_x0000_t32" style="position:absolute;left:0;text-align:left;margin-left:165.55pt;margin-top:-.1pt;width:2in;height:95.6pt;flip:x;z-index:251662336" o:connectortype="straight">
            <v:stroke endarrow="block"/>
          </v:shape>
        </w:pict>
      </w:r>
      <w:r>
        <w:rPr>
          <w:rFonts w:asciiTheme="majorBidi" w:hAnsiTheme="majorBidi" w:cstheme="majorBidi"/>
          <w:noProof/>
          <w:sz w:val="24"/>
          <w:szCs w:val="24"/>
          <w:lang w:val="fr-FR" w:eastAsia="fr-FR"/>
        </w:rPr>
        <w:pict>
          <v:shape id="_x0000_s1026" type="#_x0000_t32" style="position:absolute;left:0;text-align:left;margin-left:165.55pt;margin-top:-.1pt;width:2in;height:20.45pt;flip:x;z-index:251660288" o:connectortype="straight">
            <v:stroke endarrow="block"/>
          </v:shape>
        </w:pict>
      </w:r>
      <w:r>
        <w:rPr>
          <w:rFonts w:asciiTheme="majorBidi" w:hAnsiTheme="majorBidi" w:cstheme="majorBidi"/>
          <w:noProof/>
          <w:sz w:val="24"/>
          <w:szCs w:val="24"/>
          <w:lang w:val="fr-FR" w:eastAsia="fr-FR"/>
        </w:rPr>
        <w:pict>
          <v:shape id="_x0000_s1027" type="#_x0000_t32" style="position:absolute;left:0;text-align:left;margin-left:235.2pt;margin-top:-.1pt;width:74.35pt;height:103.45pt;flip:x;z-index:251661312" o:connectortype="straight">
            <v:stroke endarrow="block"/>
          </v:shape>
        </w:pict>
      </w:r>
      <w:r>
        <w:rPr>
          <w:rFonts w:asciiTheme="majorBidi" w:hAnsiTheme="majorBidi" w:cstheme="majorBidi"/>
          <w:noProof/>
          <w:sz w:val="24"/>
          <w:szCs w:val="24"/>
          <w:lang w:val="fr-FR" w:eastAsia="fr-FR"/>
        </w:rPr>
        <w:pict>
          <v:shape id="_x0000_s1063" type="#_x0000_t32" style="position:absolute;left:0;text-align:left;margin-left:235.25pt;margin-top:-.1pt;width:74.3pt;height:20.45pt;flip:x;z-index:251698176" o:connectortype="straight">
            <v:stroke endarrow="block"/>
          </v:shape>
        </w:pict>
      </w:r>
      <w:r>
        <w:rPr>
          <w:rFonts w:asciiTheme="majorBidi" w:hAnsiTheme="majorBidi" w:cstheme="majorBidi"/>
          <w:noProof/>
          <w:sz w:val="24"/>
          <w:szCs w:val="24"/>
          <w:lang w:val="fr-FR" w:eastAsia="fr-FR"/>
        </w:rPr>
        <w:pict>
          <v:shape id="_x0000_s1062" type="#_x0000_t32" style="position:absolute;left:0;text-align:left;margin-left:234.45pt;margin-top:-.1pt;width:0;height:39.05pt;flip:y;z-index:251697152" o:connectortype="straight" strokecolor="black [3200]" strokeweight="1pt">
            <v:stroke dashstyle="dash" endarrow="block"/>
            <v:shadow color="#868686"/>
          </v:shape>
        </w:pict>
      </w:r>
      <w:r>
        <w:rPr>
          <w:rFonts w:asciiTheme="majorBidi" w:hAnsiTheme="majorBidi" w:cstheme="majorBidi"/>
          <w:noProof/>
          <w:sz w:val="24"/>
          <w:szCs w:val="24"/>
          <w:lang w:val="fr-FR" w:eastAsia="fr-FR"/>
        </w:rPr>
        <w:pict>
          <v:shape id="_x0000_s1059" type="#_x0000_t32" style="position:absolute;left:0;text-align:left;margin-left:165.55pt;margin-top:-.1pt;width:0;height:39.05pt;z-index:251694080" o:connectortype="straight" strokecolor="#c0504d [3205]" strokeweight="2.5pt">
            <v:stroke endarrow="block"/>
            <v:shadow color="#868686"/>
          </v:shape>
        </w:pict>
      </w:r>
    </w:p>
    <w:p w:rsidR="00B9649E" w:rsidRDefault="00557A80" w:rsidP="00B9649E">
      <w:pPr>
        <w:tabs>
          <w:tab w:val="left" w:pos="737"/>
          <w:tab w:val="left" w:pos="1886"/>
        </w:tabs>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oval id="_x0000_s1056" style="position:absolute;left:0;text-align:left;margin-left:93.55pt;margin-top:18.25pt;width:226.2pt;height:43.85pt;z-index:251691008" fillcolor="white [3201]" strokecolor="#c0504d [3205]" strokeweight="5pt">
            <v:stroke linestyle="thickThin"/>
            <v:shadow color="#868686"/>
            <v:textbox>
              <w:txbxContent>
                <w:p w:rsidR="00B9649E" w:rsidRPr="002C741C" w:rsidRDefault="00B9649E" w:rsidP="00B9649E">
                  <w:pPr>
                    <w:jc w:val="center"/>
                    <w:rPr>
                      <w:lang w:val="fr-FR"/>
                    </w:rPr>
                  </w:pPr>
                  <w:r>
                    <w:rPr>
                      <w:lang w:val="fr-FR"/>
                    </w:rPr>
                    <w:t>Système d’information</w:t>
                  </w:r>
                </w:p>
              </w:txbxContent>
            </v:textbox>
          </v:oval>
        </w:pict>
      </w: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B9649E" w:rsidRDefault="00557A80" w:rsidP="00B9649E">
      <w:pPr>
        <w:tabs>
          <w:tab w:val="left" w:pos="737"/>
          <w:tab w:val="left" w:pos="1886"/>
        </w:tabs>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shape id="_x0000_s1061" type="#_x0000_t32" style="position:absolute;left:0;text-align:left;margin-left:235.2pt;margin-top:0;width:.05pt;height:31.3pt;flip:y;z-index:251696128" o:connectortype="straight" strokecolor="black [3200]" strokeweight="1pt">
            <v:stroke dashstyle="dash" endarrow="block"/>
            <v:shadow color="#868686"/>
          </v:shape>
        </w:pict>
      </w:r>
      <w:r>
        <w:rPr>
          <w:rFonts w:asciiTheme="majorBidi" w:hAnsiTheme="majorBidi" w:cstheme="majorBidi"/>
          <w:noProof/>
          <w:sz w:val="24"/>
          <w:szCs w:val="24"/>
          <w:lang w:val="fr-FR" w:eastAsia="fr-FR"/>
        </w:rPr>
        <w:pict>
          <v:shape id="_x0000_s1060" type="#_x0000_t32" style="position:absolute;left:0;text-align:left;margin-left:165.55pt;margin-top:0;width:0;height:31.3pt;z-index:251695104" o:connectortype="straight" strokecolor="#c0504d [3205]" strokeweight="2.5pt">
            <v:stroke endarrow="block"/>
            <v:shadow color="#868686"/>
          </v:shape>
        </w:pict>
      </w:r>
    </w:p>
    <w:p w:rsidR="00B9649E" w:rsidRDefault="00557A80" w:rsidP="00B9649E">
      <w:pPr>
        <w:tabs>
          <w:tab w:val="left" w:pos="737"/>
          <w:tab w:val="left" w:pos="1886"/>
        </w:tabs>
        <w:spacing w:line="360" w:lineRule="auto"/>
        <w:jc w:val="both"/>
        <w:rPr>
          <w:rFonts w:asciiTheme="majorBidi" w:hAnsiTheme="majorBidi" w:cstheme="majorBidi"/>
          <w:sz w:val="24"/>
          <w:szCs w:val="24"/>
          <w:lang w:val="fr-FR"/>
        </w:rPr>
      </w:pPr>
      <w:r>
        <w:rPr>
          <w:rFonts w:asciiTheme="majorBidi" w:hAnsiTheme="majorBidi" w:cstheme="majorBidi"/>
          <w:noProof/>
          <w:sz w:val="24"/>
          <w:szCs w:val="24"/>
          <w:lang w:val="fr-FR" w:eastAsia="fr-FR"/>
        </w:rPr>
        <w:pict>
          <v:roundrect id="_x0000_s1058" style="position:absolute;left:0;text-align:left;margin-left:146.8pt;margin-top:10.6pt;width:123.65pt;height:45.4pt;z-index:251693056" arcsize="10923f" fillcolor="white [3201]" strokecolor="#4f81bd [3204]" strokeweight="5pt">
            <v:stroke linestyle="thickThin"/>
            <v:shadow color="#868686"/>
            <v:textbox>
              <w:txbxContent>
                <w:p w:rsidR="00B9649E" w:rsidRPr="002C741C" w:rsidRDefault="00B9649E" w:rsidP="00B9649E">
                  <w:pPr>
                    <w:jc w:val="center"/>
                    <w:rPr>
                      <w:lang w:val="fr-FR"/>
                    </w:rPr>
                  </w:pPr>
                  <w:r>
                    <w:rPr>
                      <w:lang w:val="fr-FR"/>
                    </w:rPr>
                    <w:t>Système d’opération</w:t>
                  </w:r>
                </w:p>
              </w:txbxContent>
            </v:textbox>
          </v:roundrect>
        </w:pict>
      </w: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B9649E" w:rsidRDefault="00B9649E" w:rsidP="00B9649E">
      <w:pPr>
        <w:tabs>
          <w:tab w:val="left" w:pos="737"/>
          <w:tab w:val="left" w:pos="1886"/>
        </w:tabs>
        <w:spacing w:line="360" w:lineRule="auto"/>
        <w:jc w:val="both"/>
        <w:rPr>
          <w:rFonts w:asciiTheme="majorBidi" w:hAnsiTheme="majorBidi" w:cstheme="majorBidi"/>
          <w:sz w:val="24"/>
          <w:szCs w:val="24"/>
          <w:lang w:val="fr-FR"/>
        </w:rPr>
      </w:pPr>
    </w:p>
    <w:p w:rsidR="00FE1BA3" w:rsidRPr="00B9649E" w:rsidRDefault="00FE1BA3">
      <w:pPr>
        <w:rPr>
          <w:lang w:val="fr-FR"/>
        </w:rPr>
      </w:pPr>
    </w:p>
    <w:sectPr w:rsidR="00FE1BA3" w:rsidRPr="00B9649E" w:rsidSect="00FE1BA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804" w:rsidRDefault="00484804" w:rsidP="00B9649E">
      <w:r>
        <w:separator/>
      </w:r>
    </w:p>
  </w:endnote>
  <w:endnote w:type="continuationSeparator" w:id="1">
    <w:p w:rsidR="00484804" w:rsidRDefault="00484804" w:rsidP="00B96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804" w:rsidRDefault="00484804" w:rsidP="00B9649E">
      <w:r>
        <w:separator/>
      </w:r>
    </w:p>
  </w:footnote>
  <w:footnote w:type="continuationSeparator" w:id="1">
    <w:p w:rsidR="00484804" w:rsidRDefault="00484804" w:rsidP="00B9649E">
      <w:r>
        <w:continuationSeparator/>
      </w:r>
    </w:p>
  </w:footnote>
  <w:footnote w:id="2">
    <w:p w:rsidR="00B9649E" w:rsidRPr="00C46E1E" w:rsidRDefault="00B9649E" w:rsidP="00B9649E">
      <w:pPr>
        <w:pStyle w:val="Notedebasdepage"/>
      </w:pPr>
      <w:r w:rsidRPr="00C46E1E">
        <w:rPr>
          <w:rStyle w:val="Appelnotedebasdep"/>
        </w:rPr>
        <w:footnoteRef/>
      </w:r>
      <w:r w:rsidRPr="00C46E1E">
        <w:t xml:space="preserve"> Y F.LIVIAN, les organisations Théories et pratiques, Dunod,3</w:t>
      </w:r>
      <w:r w:rsidRPr="00C46E1E">
        <w:rPr>
          <w:vertAlign w:val="superscript"/>
        </w:rPr>
        <w:t>ième</w:t>
      </w:r>
      <w:r w:rsidRPr="00C46E1E">
        <w:t xml:space="preserve"> édition, 2005, 320pages, p27</w:t>
      </w:r>
    </w:p>
  </w:footnote>
  <w:footnote w:id="3">
    <w:p w:rsidR="00B9649E" w:rsidRPr="001A7C6A" w:rsidRDefault="00B9649E" w:rsidP="00B9649E">
      <w:pPr>
        <w:pStyle w:val="Notedebasdepage"/>
        <w:rPr>
          <w:sz w:val="24"/>
          <w:szCs w:val="24"/>
        </w:rPr>
      </w:pPr>
      <w:r w:rsidRPr="001A7C6A">
        <w:rPr>
          <w:rStyle w:val="Appelnotedebasdep"/>
        </w:rPr>
        <w:t>66</w:t>
      </w:r>
      <w:r w:rsidRPr="001A7C6A">
        <w:t xml:space="preserve"> P.Tabatoni &amp; P.Jarniou, les </w:t>
      </w:r>
      <w:r w:rsidRPr="00236B35">
        <w:t>systèmes</w:t>
      </w:r>
      <w:r w:rsidRPr="001A7C6A">
        <w:t xml:space="preserve"> de </w:t>
      </w:r>
      <w:r w:rsidRPr="00236B35">
        <w:t>gestion</w:t>
      </w:r>
      <w:r>
        <w:t>,</w:t>
      </w:r>
      <w:r w:rsidRPr="001A7C6A">
        <w:t xml:space="preserve">   p 180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548F2"/>
    <w:multiLevelType w:val="hybridMultilevel"/>
    <w:tmpl w:val="00FAD4A4"/>
    <w:lvl w:ilvl="0" w:tplc="DC8438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F492506"/>
    <w:multiLevelType w:val="hybridMultilevel"/>
    <w:tmpl w:val="BF6E51AC"/>
    <w:lvl w:ilvl="0" w:tplc="A9EC3D68">
      <w:start w:val="1"/>
      <w:numFmt w:val="decimal"/>
      <w:lvlText w:val="%1-"/>
      <w:lvlJc w:val="left"/>
      <w:pPr>
        <w:ind w:left="1098" w:hanging="360"/>
      </w:pPr>
      <w:rPr>
        <w:rFonts w:hint="default"/>
        <w:b/>
        <w:bCs/>
      </w:rPr>
    </w:lvl>
    <w:lvl w:ilvl="1" w:tplc="040C0019" w:tentative="1">
      <w:start w:val="1"/>
      <w:numFmt w:val="lowerLetter"/>
      <w:lvlText w:val="%2."/>
      <w:lvlJc w:val="left"/>
      <w:pPr>
        <w:ind w:left="1818" w:hanging="360"/>
      </w:pPr>
    </w:lvl>
    <w:lvl w:ilvl="2" w:tplc="040C001B" w:tentative="1">
      <w:start w:val="1"/>
      <w:numFmt w:val="lowerRoman"/>
      <w:lvlText w:val="%3."/>
      <w:lvlJc w:val="right"/>
      <w:pPr>
        <w:ind w:left="2538" w:hanging="180"/>
      </w:pPr>
    </w:lvl>
    <w:lvl w:ilvl="3" w:tplc="040C000F" w:tentative="1">
      <w:start w:val="1"/>
      <w:numFmt w:val="decimal"/>
      <w:lvlText w:val="%4."/>
      <w:lvlJc w:val="left"/>
      <w:pPr>
        <w:ind w:left="3258" w:hanging="360"/>
      </w:pPr>
    </w:lvl>
    <w:lvl w:ilvl="4" w:tplc="040C0019" w:tentative="1">
      <w:start w:val="1"/>
      <w:numFmt w:val="lowerLetter"/>
      <w:lvlText w:val="%5."/>
      <w:lvlJc w:val="left"/>
      <w:pPr>
        <w:ind w:left="3978" w:hanging="360"/>
      </w:pPr>
    </w:lvl>
    <w:lvl w:ilvl="5" w:tplc="040C001B" w:tentative="1">
      <w:start w:val="1"/>
      <w:numFmt w:val="lowerRoman"/>
      <w:lvlText w:val="%6."/>
      <w:lvlJc w:val="right"/>
      <w:pPr>
        <w:ind w:left="4698" w:hanging="180"/>
      </w:pPr>
    </w:lvl>
    <w:lvl w:ilvl="6" w:tplc="040C000F" w:tentative="1">
      <w:start w:val="1"/>
      <w:numFmt w:val="decimal"/>
      <w:lvlText w:val="%7."/>
      <w:lvlJc w:val="left"/>
      <w:pPr>
        <w:ind w:left="5418" w:hanging="360"/>
      </w:pPr>
    </w:lvl>
    <w:lvl w:ilvl="7" w:tplc="040C0019" w:tentative="1">
      <w:start w:val="1"/>
      <w:numFmt w:val="lowerLetter"/>
      <w:lvlText w:val="%8."/>
      <w:lvlJc w:val="left"/>
      <w:pPr>
        <w:ind w:left="6138" w:hanging="360"/>
      </w:pPr>
    </w:lvl>
    <w:lvl w:ilvl="8" w:tplc="040C001B" w:tentative="1">
      <w:start w:val="1"/>
      <w:numFmt w:val="lowerRoman"/>
      <w:lvlText w:val="%9."/>
      <w:lvlJc w:val="right"/>
      <w:pPr>
        <w:ind w:left="6858" w:hanging="180"/>
      </w:pPr>
    </w:lvl>
  </w:abstractNum>
  <w:abstractNum w:abstractNumId="2">
    <w:nsid w:val="57912C9B"/>
    <w:multiLevelType w:val="hybridMultilevel"/>
    <w:tmpl w:val="CE2A977E"/>
    <w:lvl w:ilvl="0" w:tplc="FE221CA0">
      <w:start w:val="1"/>
      <w:numFmt w:val="bullet"/>
      <w:lvlText w:val=""/>
      <w:lvlJc w:val="left"/>
      <w:pPr>
        <w:ind w:left="1390" w:hanging="360"/>
      </w:pPr>
      <w:rPr>
        <w:rFonts w:ascii="Wingdings" w:hAnsi="Wingdings" w:cs="Wingdings" w:hint="default"/>
        <w:sz w:val="22"/>
      </w:rPr>
    </w:lvl>
    <w:lvl w:ilvl="1" w:tplc="040C0003" w:tentative="1">
      <w:start w:val="1"/>
      <w:numFmt w:val="bullet"/>
      <w:lvlText w:val="o"/>
      <w:lvlJc w:val="left"/>
      <w:pPr>
        <w:ind w:left="2110" w:hanging="360"/>
      </w:pPr>
      <w:rPr>
        <w:rFonts w:ascii="Courier New" w:hAnsi="Courier New" w:cs="Courier New" w:hint="default"/>
      </w:rPr>
    </w:lvl>
    <w:lvl w:ilvl="2" w:tplc="040C0005" w:tentative="1">
      <w:start w:val="1"/>
      <w:numFmt w:val="bullet"/>
      <w:lvlText w:val=""/>
      <w:lvlJc w:val="left"/>
      <w:pPr>
        <w:ind w:left="2830" w:hanging="360"/>
      </w:pPr>
      <w:rPr>
        <w:rFonts w:ascii="Wingdings" w:hAnsi="Wingdings" w:hint="default"/>
      </w:rPr>
    </w:lvl>
    <w:lvl w:ilvl="3" w:tplc="040C0001" w:tentative="1">
      <w:start w:val="1"/>
      <w:numFmt w:val="bullet"/>
      <w:lvlText w:val=""/>
      <w:lvlJc w:val="left"/>
      <w:pPr>
        <w:ind w:left="3550" w:hanging="360"/>
      </w:pPr>
      <w:rPr>
        <w:rFonts w:ascii="Symbol" w:hAnsi="Symbol" w:hint="default"/>
      </w:rPr>
    </w:lvl>
    <w:lvl w:ilvl="4" w:tplc="040C0003" w:tentative="1">
      <w:start w:val="1"/>
      <w:numFmt w:val="bullet"/>
      <w:lvlText w:val="o"/>
      <w:lvlJc w:val="left"/>
      <w:pPr>
        <w:ind w:left="4270" w:hanging="360"/>
      </w:pPr>
      <w:rPr>
        <w:rFonts w:ascii="Courier New" w:hAnsi="Courier New" w:cs="Courier New" w:hint="default"/>
      </w:rPr>
    </w:lvl>
    <w:lvl w:ilvl="5" w:tplc="040C0005" w:tentative="1">
      <w:start w:val="1"/>
      <w:numFmt w:val="bullet"/>
      <w:lvlText w:val=""/>
      <w:lvlJc w:val="left"/>
      <w:pPr>
        <w:ind w:left="4990" w:hanging="360"/>
      </w:pPr>
      <w:rPr>
        <w:rFonts w:ascii="Wingdings" w:hAnsi="Wingdings" w:hint="default"/>
      </w:rPr>
    </w:lvl>
    <w:lvl w:ilvl="6" w:tplc="040C0001" w:tentative="1">
      <w:start w:val="1"/>
      <w:numFmt w:val="bullet"/>
      <w:lvlText w:val=""/>
      <w:lvlJc w:val="left"/>
      <w:pPr>
        <w:ind w:left="5710" w:hanging="360"/>
      </w:pPr>
      <w:rPr>
        <w:rFonts w:ascii="Symbol" w:hAnsi="Symbol" w:hint="default"/>
      </w:rPr>
    </w:lvl>
    <w:lvl w:ilvl="7" w:tplc="040C0003" w:tentative="1">
      <w:start w:val="1"/>
      <w:numFmt w:val="bullet"/>
      <w:lvlText w:val="o"/>
      <w:lvlJc w:val="left"/>
      <w:pPr>
        <w:ind w:left="6430" w:hanging="360"/>
      </w:pPr>
      <w:rPr>
        <w:rFonts w:ascii="Courier New" w:hAnsi="Courier New" w:cs="Courier New" w:hint="default"/>
      </w:rPr>
    </w:lvl>
    <w:lvl w:ilvl="8" w:tplc="040C0005" w:tentative="1">
      <w:start w:val="1"/>
      <w:numFmt w:val="bullet"/>
      <w:lvlText w:val=""/>
      <w:lvlJc w:val="left"/>
      <w:pPr>
        <w:ind w:left="7150" w:hanging="360"/>
      </w:pPr>
      <w:rPr>
        <w:rFonts w:ascii="Wingdings" w:hAnsi="Wingdings" w:hint="default"/>
      </w:rPr>
    </w:lvl>
  </w:abstractNum>
  <w:abstractNum w:abstractNumId="3">
    <w:nsid w:val="5CF151F7"/>
    <w:multiLevelType w:val="hybridMultilevel"/>
    <w:tmpl w:val="15442B20"/>
    <w:lvl w:ilvl="0" w:tplc="A824F238">
      <w:start w:val="1"/>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hyphenationZone w:val="425"/>
  <w:characterSpacingControl w:val="doNotCompress"/>
  <w:savePreviewPicture/>
  <w:footnotePr>
    <w:footnote w:id="0"/>
    <w:footnote w:id="1"/>
  </w:footnotePr>
  <w:endnotePr>
    <w:endnote w:id="0"/>
    <w:endnote w:id="1"/>
  </w:endnotePr>
  <w:compat/>
  <w:rsids>
    <w:rsidRoot w:val="00B9649E"/>
    <w:rsid w:val="000B40A8"/>
    <w:rsid w:val="002224BB"/>
    <w:rsid w:val="00444497"/>
    <w:rsid w:val="00484804"/>
    <w:rsid w:val="00557A80"/>
    <w:rsid w:val="006935A3"/>
    <w:rsid w:val="007E28F7"/>
    <w:rsid w:val="007E7A1A"/>
    <w:rsid w:val="00B170E9"/>
    <w:rsid w:val="00B37328"/>
    <w:rsid w:val="00B9649E"/>
    <w:rsid w:val="00F00544"/>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0" type="connector" idref="#_x0000_s1060"/>
        <o:r id="V:Rule21" type="connector" idref="#_x0000_s1061"/>
        <o:r id="V:Rule22" type="connector" idref="#_x0000_s1051"/>
        <o:r id="V:Rule23" type="connector" idref="#_x0000_s1053"/>
        <o:r id="V:Rule24" type="connector" idref="#_x0000_s1026"/>
        <o:r id="V:Rule25" type="connector" idref="#_x0000_s1062"/>
        <o:r id="V:Rule26" type="connector" idref="#_x0000_s1034"/>
        <o:r id="V:Rule27" type="connector" idref="#_x0000_s1050"/>
        <o:r id="V:Rule28" type="connector" idref="#_x0000_s1038"/>
        <o:r id="V:Rule29" type="connector" idref="#_x0000_s1027"/>
        <o:r id="V:Rule30" type="connector" idref="#_x0000_s1035"/>
        <o:r id="V:Rule31" type="connector" idref="#_x0000_s1028"/>
        <o:r id="V:Rule32" type="connector" idref="#_x0000_s1052"/>
        <o:r id="V:Rule33" type="connector" idref="#_x0000_s1059"/>
        <o:r id="V:Rule34" type="connector" idref="#_x0000_s1037"/>
        <o:r id="V:Rule35" type="connector" idref="#_x0000_s1041"/>
        <o:r id="V:Rule36" type="connector" idref="#_x0000_s1036"/>
        <o:r id="V:Rule37" type="connector" idref="#_x0000_s1055"/>
        <o:r id="V:Rule38"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9E"/>
    <w:rPr>
      <w:sz w:val="20"/>
      <w:szCs w:val="20"/>
      <w:lang w:val="en-US" w:eastAsia="tr-TR"/>
    </w:rPr>
  </w:style>
  <w:style w:type="paragraph" w:styleId="Titre1">
    <w:name w:val="heading 1"/>
    <w:basedOn w:val="Normal"/>
    <w:next w:val="Normal"/>
    <w:link w:val="Titre1Car"/>
    <w:uiPriority w:val="9"/>
    <w:qFormat/>
    <w:rsid w:val="00F00544"/>
    <w:pPr>
      <w:keepNext/>
      <w:jc w:val="center"/>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qFormat/>
    <w:rsid w:val="00F00544"/>
    <w:pPr>
      <w:keepNext/>
      <w:jc w:val="center"/>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qFormat/>
    <w:rsid w:val="00F00544"/>
    <w:pPr>
      <w:keepNext/>
      <w:ind w:firstLine="567"/>
      <w:jc w:val="both"/>
      <w:outlineLvl w:val="2"/>
    </w:pPr>
    <w:rPr>
      <w:b/>
      <w:sz w:val="22"/>
      <w:szCs w:val="22"/>
      <w:lang w:val="tr-TR"/>
    </w:rPr>
  </w:style>
  <w:style w:type="paragraph" w:styleId="Titre4">
    <w:name w:val="heading 4"/>
    <w:basedOn w:val="Normal"/>
    <w:next w:val="Normal"/>
    <w:link w:val="Titre4Car"/>
    <w:uiPriority w:val="9"/>
    <w:qFormat/>
    <w:rsid w:val="00F00544"/>
    <w:pPr>
      <w:keepNext/>
      <w:spacing w:before="6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qFormat/>
    <w:rsid w:val="00F00544"/>
    <w:pPr>
      <w:keepNext/>
      <w:spacing w:before="60" w:after="60"/>
      <w:jc w:val="right"/>
      <w:outlineLvl w:val="4"/>
    </w:pPr>
    <w:rPr>
      <w:rFonts w:asciiTheme="minorHAnsi" w:eastAsiaTheme="minorEastAsia" w:hAnsiTheme="minorHAnsi" w:cstheme="minorBidi"/>
      <w:b/>
      <w:bCs/>
      <w:i/>
      <w:iCs/>
      <w:sz w:val="26"/>
      <w:szCs w:val="26"/>
    </w:rPr>
  </w:style>
  <w:style w:type="paragraph" w:styleId="Titre7">
    <w:name w:val="heading 7"/>
    <w:basedOn w:val="Normal"/>
    <w:next w:val="Normal"/>
    <w:link w:val="Titre7Car"/>
    <w:uiPriority w:val="9"/>
    <w:qFormat/>
    <w:rsid w:val="00F00544"/>
    <w:pPr>
      <w:spacing w:before="240" w:after="60"/>
      <w:outlineLvl w:val="6"/>
    </w:pPr>
    <w:rPr>
      <w:rFonts w:asciiTheme="minorHAnsi" w:eastAsiaTheme="minorEastAsia" w:hAnsiTheme="minorHAnsi" w:cstheme="min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0544"/>
    <w:rPr>
      <w:rFonts w:asciiTheme="majorHAnsi" w:eastAsiaTheme="majorEastAsia" w:hAnsiTheme="majorHAnsi" w:cstheme="majorBidi"/>
      <w:b/>
      <w:bCs/>
      <w:kern w:val="32"/>
      <w:sz w:val="32"/>
      <w:szCs w:val="32"/>
      <w:lang w:val="en-US" w:eastAsia="tr-TR"/>
    </w:rPr>
  </w:style>
  <w:style w:type="character" w:customStyle="1" w:styleId="Titre2Car">
    <w:name w:val="Titre 2 Car"/>
    <w:basedOn w:val="Policepardfaut"/>
    <w:link w:val="Titre2"/>
    <w:uiPriority w:val="9"/>
    <w:rsid w:val="00F00544"/>
    <w:rPr>
      <w:rFonts w:asciiTheme="majorHAnsi" w:eastAsiaTheme="majorEastAsia" w:hAnsiTheme="majorHAnsi" w:cstheme="majorBidi"/>
      <w:b/>
      <w:bCs/>
      <w:i/>
      <w:iCs/>
      <w:sz w:val="28"/>
      <w:szCs w:val="28"/>
      <w:lang w:val="en-US" w:eastAsia="tr-TR"/>
    </w:rPr>
  </w:style>
  <w:style w:type="character" w:customStyle="1" w:styleId="Titre3Car">
    <w:name w:val="Titre 3 Car"/>
    <w:basedOn w:val="Policepardfaut"/>
    <w:link w:val="Titre3"/>
    <w:uiPriority w:val="9"/>
    <w:rsid w:val="00F00544"/>
    <w:rPr>
      <w:b/>
      <w:sz w:val="22"/>
      <w:lang w:val="tr-TR" w:eastAsia="tr-TR"/>
    </w:rPr>
  </w:style>
  <w:style w:type="character" w:customStyle="1" w:styleId="Titre4Car">
    <w:name w:val="Titre 4 Car"/>
    <w:basedOn w:val="Policepardfaut"/>
    <w:link w:val="Titre4"/>
    <w:uiPriority w:val="9"/>
    <w:rsid w:val="00F00544"/>
    <w:rPr>
      <w:rFonts w:asciiTheme="minorHAnsi" w:eastAsiaTheme="minorEastAsia" w:hAnsiTheme="minorHAnsi" w:cstheme="minorBidi"/>
      <w:b/>
      <w:bCs/>
      <w:sz w:val="28"/>
      <w:szCs w:val="28"/>
      <w:lang w:val="en-US" w:eastAsia="tr-TR"/>
    </w:rPr>
  </w:style>
  <w:style w:type="character" w:customStyle="1" w:styleId="Titre5Car">
    <w:name w:val="Titre 5 Car"/>
    <w:basedOn w:val="Policepardfaut"/>
    <w:link w:val="Titre5"/>
    <w:uiPriority w:val="9"/>
    <w:rsid w:val="00F00544"/>
    <w:rPr>
      <w:rFonts w:asciiTheme="minorHAnsi" w:eastAsiaTheme="minorEastAsia" w:hAnsiTheme="minorHAnsi" w:cstheme="minorBidi"/>
      <w:b/>
      <w:bCs/>
      <w:i/>
      <w:iCs/>
      <w:sz w:val="26"/>
      <w:szCs w:val="26"/>
      <w:lang w:val="en-US" w:eastAsia="tr-TR"/>
    </w:rPr>
  </w:style>
  <w:style w:type="character" w:customStyle="1" w:styleId="Titre7Car">
    <w:name w:val="Titre 7 Car"/>
    <w:basedOn w:val="Policepardfaut"/>
    <w:link w:val="Titre7"/>
    <w:uiPriority w:val="9"/>
    <w:rsid w:val="00F00544"/>
    <w:rPr>
      <w:rFonts w:asciiTheme="minorHAnsi" w:eastAsiaTheme="minorEastAsia" w:hAnsiTheme="minorHAnsi" w:cstheme="minorBidi"/>
      <w:sz w:val="24"/>
      <w:szCs w:val="24"/>
      <w:lang w:val="en-US" w:eastAsia="tr-TR"/>
    </w:rPr>
  </w:style>
  <w:style w:type="paragraph" w:styleId="Sous-titre">
    <w:name w:val="Subtitle"/>
    <w:basedOn w:val="Normal"/>
    <w:next w:val="Normal"/>
    <w:link w:val="Sous-titreCar"/>
    <w:qFormat/>
    <w:rsid w:val="00F005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F00544"/>
    <w:rPr>
      <w:rFonts w:asciiTheme="majorHAnsi" w:eastAsiaTheme="majorEastAsia" w:hAnsiTheme="majorHAnsi" w:cstheme="majorBidi"/>
      <w:i/>
      <w:iCs/>
      <w:color w:val="4F81BD" w:themeColor="accent1"/>
      <w:spacing w:val="15"/>
      <w:sz w:val="24"/>
      <w:szCs w:val="24"/>
      <w:lang w:val="en-US" w:eastAsia="tr-TR"/>
    </w:rPr>
  </w:style>
  <w:style w:type="character" w:styleId="lev">
    <w:name w:val="Strong"/>
    <w:basedOn w:val="Policepardfaut"/>
    <w:uiPriority w:val="22"/>
    <w:qFormat/>
    <w:rsid w:val="00F00544"/>
    <w:rPr>
      <w:b/>
      <w:bCs/>
    </w:rPr>
  </w:style>
  <w:style w:type="character" w:styleId="Accentuation">
    <w:name w:val="Emphasis"/>
    <w:basedOn w:val="Policepardfaut"/>
    <w:uiPriority w:val="99"/>
    <w:qFormat/>
    <w:rsid w:val="00F00544"/>
    <w:rPr>
      <w:rFonts w:cs="Times New Roman"/>
      <w:i/>
    </w:rPr>
  </w:style>
  <w:style w:type="paragraph" w:styleId="Sansinterligne">
    <w:name w:val="No Spacing"/>
    <w:uiPriority w:val="1"/>
    <w:qFormat/>
    <w:rsid w:val="00F00544"/>
    <w:rPr>
      <w:rFonts w:asciiTheme="minorHAnsi" w:eastAsiaTheme="minorHAnsi" w:hAnsiTheme="minorHAnsi" w:cstheme="minorBidi"/>
      <w:lang w:val="fr-FR" w:eastAsia="en-US"/>
    </w:rPr>
  </w:style>
  <w:style w:type="paragraph" w:styleId="Paragraphedeliste">
    <w:name w:val="List Paragraph"/>
    <w:basedOn w:val="Normal"/>
    <w:link w:val="ParagraphedelisteCar"/>
    <w:uiPriority w:val="34"/>
    <w:qFormat/>
    <w:rsid w:val="00F00544"/>
    <w:pPr>
      <w:spacing w:after="200" w:line="276" w:lineRule="auto"/>
      <w:ind w:left="720"/>
      <w:contextualSpacing/>
    </w:pPr>
    <w:rPr>
      <w:rFonts w:ascii="Calibri" w:hAnsi="Calibri"/>
    </w:rPr>
  </w:style>
  <w:style w:type="character" w:customStyle="1" w:styleId="ParagraphedelisteCar">
    <w:name w:val="Paragraphe de liste Car"/>
    <w:link w:val="Paragraphedeliste"/>
    <w:uiPriority w:val="34"/>
    <w:locked/>
    <w:rsid w:val="00F00544"/>
    <w:rPr>
      <w:rFonts w:ascii="Calibri" w:hAnsi="Calibri"/>
      <w:sz w:val="20"/>
      <w:szCs w:val="20"/>
      <w:lang w:val="en-US" w:eastAsia="tr-TR"/>
    </w:rPr>
  </w:style>
  <w:style w:type="paragraph" w:customStyle="1" w:styleId="TitleTable">
    <w:name w:val="Title_Table"/>
    <w:basedOn w:val="Normal"/>
    <w:qFormat/>
    <w:rsid w:val="00F00544"/>
    <w:pPr>
      <w:suppressAutoHyphens/>
      <w:jc w:val="both"/>
    </w:pPr>
    <w:rPr>
      <w:i/>
      <w:sz w:val="18"/>
      <w:szCs w:val="18"/>
      <w:lang w:val="en-GB" w:eastAsia="ar-SA"/>
    </w:rPr>
  </w:style>
  <w:style w:type="paragraph" w:customStyle="1" w:styleId="Titlesubparagraph">
    <w:name w:val="Title_subparagraph"/>
    <w:basedOn w:val="Normal"/>
    <w:qFormat/>
    <w:rsid w:val="00F00544"/>
    <w:pPr>
      <w:suppressAutoHyphens/>
      <w:ind w:left="720" w:hanging="295"/>
    </w:pPr>
    <w:rPr>
      <w:i/>
      <w:lang w:val="en-GB" w:eastAsia="ar-SA"/>
    </w:rPr>
  </w:style>
  <w:style w:type="table" w:styleId="Grilledutableau">
    <w:name w:val="Table Grid"/>
    <w:basedOn w:val="TableauNormal"/>
    <w:uiPriority w:val="59"/>
    <w:rsid w:val="00B9649E"/>
    <w:pPr>
      <w:jc w:val="both"/>
    </w:pPr>
    <w:rPr>
      <w:rFonts w:asciiTheme="minorHAnsi" w:eastAsiaTheme="minorHAnsi" w:hAnsiTheme="minorHAnsi" w:cstheme="minorBidi"/>
      <w:lang w:val="fr-FR"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nhideWhenUsed/>
    <w:rsid w:val="00B9649E"/>
    <w:pPr>
      <w:jc w:val="both"/>
    </w:pPr>
    <w:rPr>
      <w:rFonts w:asciiTheme="majorBidi" w:eastAsiaTheme="minorHAnsi" w:hAnsiTheme="majorBidi" w:cstheme="majorBidi"/>
      <w:lang w:val="fr-FR" w:eastAsia="en-US"/>
    </w:rPr>
  </w:style>
  <w:style w:type="character" w:customStyle="1" w:styleId="NotedebasdepageCar">
    <w:name w:val="Note de bas de page Car"/>
    <w:basedOn w:val="Policepardfaut"/>
    <w:link w:val="Notedebasdepage"/>
    <w:rsid w:val="00B9649E"/>
    <w:rPr>
      <w:rFonts w:asciiTheme="majorBidi" w:eastAsiaTheme="minorHAnsi" w:hAnsiTheme="majorBidi" w:cstheme="majorBidi"/>
      <w:sz w:val="20"/>
      <w:szCs w:val="20"/>
      <w:lang w:val="fr-FR" w:eastAsia="en-US"/>
    </w:rPr>
  </w:style>
  <w:style w:type="character" w:styleId="Appelnotedebasdep">
    <w:name w:val="footnote reference"/>
    <w:basedOn w:val="Policepardfaut"/>
    <w:semiHidden/>
    <w:unhideWhenUsed/>
    <w:rsid w:val="00B9649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upie.org/Dictionnaire/Production.htm" TargetMode="External"/><Relationship Id="rId3" Type="http://schemas.openxmlformats.org/officeDocument/2006/relationships/settings" Target="settings.xml"/><Relationship Id="rId7" Type="http://schemas.openxmlformats.org/officeDocument/2006/relationships/hyperlink" Target="https://www.toupie.org/Dictionnaire/Differenc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oupie.org/Dictionnaire/Consommation_intermediaire.htm" TargetMode="External"/><Relationship Id="rId4" Type="http://schemas.openxmlformats.org/officeDocument/2006/relationships/webSettings" Target="webSettings.xml"/><Relationship Id="rId9" Type="http://schemas.openxmlformats.org/officeDocument/2006/relationships/hyperlink" Target="https://www.toupie.org/Dictionnaire/Bi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2085</Words>
  <Characters>11470</Characters>
  <Application>Microsoft Office Word</Application>
  <DocSecurity>0</DocSecurity>
  <Lines>95</Lines>
  <Paragraphs>27</Paragraphs>
  <ScaleCrop>false</ScaleCrop>
  <Company/>
  <LinksUpToDate>false</LinksUpToDate>
  <CharactersWithSpaces>13528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2025-01-08T10:37:00Z</dcterms:created>
  <dcterms:modified xsi:type="dcterms:W3CDTF">2025-01-09T10:22:00Z</dcterms:modified>
</cp:coreProperties>
</file>