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30A" w:rsidRPr="00793711" w:rsidRDefault="0025330A" w:rsidP="00D41600">
      <w:pPr>
        <w:spacing w:line="360" w:lineRule="auto"/>
        <w:jc w:val="center"/>
        <w:rPr>
          <w:rFonts w:asciiTheme="majorBidi" w:hAnsiTheme="majorBidi" w:cstheme="majorBidi"/>
          <w:b/>
          <w:bCs/>
          <w:sz w:val="28"/>
          <w:szCs w:val="28"/>
        </w:rPr>
      </w:pPr>
      <w:r w:rsidRPr="00793711">
        <w:rPr>
          <w:rFonts w:asciiTheme="majorBidi" w:hAnsiTheme="majorBidi" w:cstheme="majorBidi"/>
          <w:b/>
          <w:bCs/>
          <w:sz w:val="28"/>
          <w:szCs w:val="28"/>
        </w:rPr>
        <w:t>Section 3 le contrôle de gestion</w:t>
      </w:r>
      <w:r w:rsidR="00D41600">
        <w:rPr>
          <w:rFonts w:asciiTheme="majorBidi" w:hAnsiTheme="majorBidi" w:cstheme="majorBidi"/>
          <w:b/>
          <w:bCs/>
          <w:sz w:val="28"/>
          <w:szCs w:val="28"/>
        </w:rPr>
        <w:t xml:space="preserve"> sociale  </w:t>
      </w:r>
    </w:p>
    <w:p w:rsidR="0025330A" w:rsidRPr="000C5CB9" w:rsidRDefault="0025330A" w:rsidP="0025330A">
      <w:pPr>
        <w:spacing w:line="276" w:lineRule="auto"/>
        <w:ind w:firstLine="708"/>
        <w:rPr>
          <w:rFonts w:asciiTheme="majorBidi" w:hAnsiTheme="majorBidi" w:cstheme="majorBidi"/>
        </w:rPr>
      </w:pPr>
    </w:p>
    <w:p w:rsidR="0025330A" w:rsidRDefault="0025330A" w:rsidP="0025330A">
      <w:pPr>
        <w:tabs>
          <w:tab w:val="left" w:pos="1166"/>
        </w:tabs>
        <w:rPr>
          <w:rFonts w:asciiTheme="majorBidi" w:hAnsiTheme="majorBidi" w:cstheme="majorBidi"/>
        </w:rPr>
      </w:pPr>
    </w:p>
    <w:p w:rsidR="0025330A" w:rsidRDefault="0025330A" w:rsidP="0025330A">
      <w:pPr>
        <w:tabs>
          <w:tab w:val="left" w:pos="1166"/>
        </w:tabs>
        <w:spacing w:line="360" w:lineRule="auto"/>
        <w:rPr>
          <w:rFonts w:asciiTheme="majorBidi" w:hAnsiTheme="majorBidi" w:cstheme="majorBidi"/>
        </w:rPr>
      </w:pPr>
    </w:p>
    <w:p w:rsidR="0025330A" w:rsidRPr="00324584" w:rsidRDefault="0025330A" w:rsidP="0025330A">
      <w:pPr>
        <w:pStyle w:val="Paragraphedeliste"/>
        <w:numPr>
          <w:ilvl w:val="0"/>
          <w:numId w:val="2"/>
        </w:numPr>
        <w:tabs>
          <w:tab w:val="left" w:pos="737"/>
          <w:tab w:val="left" w:pos="1886"/>
        </w:tabs>
        <w:spacing w:line="360" w:lineRule="auto"/>
        <w:rPr>
          <w:rFonts w:asciiTheme="majorBidi" w:hAnsiTheme="majorBidi" w:cstheme="majorBidi"/>
          <w:b/>
          <w:bCs/>
        </w:rPr>
      </w:pPr>
      <w:r w:rsidRPr="00324584">
        <w:rPr>
          <w:rFonts w:asciiTheme="majorBidi" w:hAnsiTheme="majorBidi" w:cstheme="majorBidi"/>
          <w:b/>
          <w:bCs/>
          <w:noProof/>
          <w:lang w:eastAsia="fr-FR"/>
        </w:rPr>
        <w:t xml:space="preserve"> Un autre </w:t>
      </w:r>
      <w:r>
        <w:rPr>
          <w:rFonts w:asciiTheme="majorBidi" w:hAnsiTheme="majorBidi" w:cstheme="majorBidi"/>
          <w:b/>
          <w:bCs/>
          <w:noProof/>
          <w:lang w:eastAsia="fr-FR"/>
        </w:rPr>
        <w:t>procesus de contrôle</w:t>
      </w:r>
      <w:r w:rsidRPr="00324584">
        <w:rPr>
          <w:rFonts w:asciiTheme="majorBidi" w:hAnsiTheme="majorBidi" w:cstheme="majorBidi"/>
          <w:b/>
          <w:bCs/>
          <w:noProof/>
          <w:lang w:eastAsia="fr-FR"/>
        </w:rPr>
        <w:t xml:space="preserve">:     </w:t>
      </w:r>
      <w:r w:rsidRPr="00324584">
        <w:rPr>
          <w:rFonts w:asciiTheme="majorBidi" w:hAnsiTheme="majorBidi" w:cstheme="majorBidi"/>
          <w:b/>
          <w:bCs/>
        </w:rPr>
        <w:t xml:space="preserve">Le contrôle de gestion </w:t>
      </w:r>
    </w:p>
    <w:p w:rsidR="0025330A" w:rsidRPr="00D674BE" w:rsidRDefault="0025330A" w:rsidP="0025330A">
      <w:pPr>
        <w:tabs>
          <w:tab w:val="left" w:pos="1166"/>
        </w:tabs>
        <w:spacing w:line="360" w:lineRule="auto"/>
        <w:ind w:left="360"/>
        <w:rPr>
          <w:rFonts w:asciiTheme="majorBidi" w:hAnsiTheme="majorBidi" w:cstheme="majorBidi"/>
        </w:rPr>
      </w:pPr>
      <w:r w:rsidRPr="00D674BE">
        <w:rPr>
          <w:rFonts w:asciiTheme="majorBidi" w:hAnsiTheme="majorBidi" w:cstheme="majorBidi"/>
        </w:rPr>
        <w:t xml:space="preserve"> Le contrôle de gestion est un processus par lequel les gestionnaires  s’assurent que les ressources sont obtenues et utilisées avec efficacité et efficience, dans le sens de la stratégie voulue.  Par ce processus les gestionnaires influencent d’autres membres de l’organisation pour mettre en œuvre les stratégies de l’organisation</w:t>
      </w:r>
    </w:p>
    <w:p w:rsidR="0025330A" w:rsidRPr="00D674BE" w:rsidRDefault="0025330A" w:rsidP="0025330A">
      <w:pPr>
        <w:tabs>
          <w:tab w:val="left" w:pos="1097"/>
        </w:tabs>
        <w:spacing w:line="360" w:lineRule="auto"/>
        <w:ind w:left="360"/>
        <w:rPr>
          <w:rFonts w:asciiTheme="majorBidi" w:hAnsiTheme="majorBidi" w:cstheme="majorBidi"/>
        </w:rPr>
      </w:pPr>
    </w:p>
    <w:p w:rsidR="0025330A" w:rsidRDefault="0025330A" w:rsidP="0025330A">
      <w:pPr>
        <w:tabs>
          <w:tab w:val="left" w:pos="1097"/>
        </w:tabs>
        <w:spacing w:line="360" w:lineRule="auto"/>
        <w:ind w:left="360"/>
        <w:rPr>
          <w:rFonts w:asciiTheme="majorBidi" w:hAnsiTheme="majorBidi" w:cstheme="majorBidi"/>
        </w:rPr>
      </w:pPr>
      <w:r>
        <w:rPr>
          <w:rFonts w:asciiTheme="majorBidi" w:hAnsiTheme="majorBidi" w:cstheme="majorBidi"/>
        </w:rPr>
        <w:t xml:space="preserve"> </w:t>
      </w:r>
      <w:r w:rsidRPr="00D674BE">
        <w:rPr>
          <w:rFonts w:asciiTheme="majorBidi" w:hAnsiTheme="majorBidi" w:cstheme="majorBidi"/>
        </w:rPr>
        <w:t xml:space="preserve">Le contrôle, au sens de maîtrise, est l’ensemble des dispositifs, des méthodes et des outils qui </w:t>
      </w:r>
      <w:r w:rsidRPr="00D674BE">
        <w:rPr>
          <w:rFonts w:asciiTheme="majorBidi" w:hAnsiTheme="majorBidi" w:cstheme="majorBidi"/>
          <w:b/>
          <w:bCs/>
        </w:rPr>
        <w:t>orientent</w:t>
      </w:r>
      <w:r w:rsidRPr="00D674BE">
        <w:rPr>
          <w:rFonts w:asciiTheme="majorBidi" w:hAnsiTheme="majorBidi" w:cstheme="majorBidi"/>
        </w:rPr>
        <w:t xml:space="preserve"> les activités  avant leur réalisation, les </w:t>
      </w:r>
      <w:r w:rsidRPr="00D674BE">
        <w:rPr>
          <w:rFonts w:asciiTheme="majorBidi" w:hAnsiTheme="majorBidi" w:cstheme="majorBidi"/>
          <w:b/>
          <w:bCs/>
        </w:rPr>
        <w:t>ajustent</w:t>
      </w:r>
      <w:r w:rsidRPr="00D674BE">
        <w:rPr>
          <w:rFonts w:asciiTheme="majorBidi" w:hAnsiTheme="majorBidi" w:cstheme="majorBidi"/>
        </w:rPr>
        <w:t xml:space="preserve"> pendant leur réalisation  et les </w:t>
      </w:r>
      <w:r w:rsidRPr="00D674BE">
        <w:rPr>
          <w:rFonts w:asciiTheme="majorBidi" w:hAnsiTheme="majorBidi" w:cstheme="majorBidi"/>
          <w:b/>
          <w:bCs/>
        </w:rPr>
        <w:t>évaluent</w:t>
      </w:r>
      <w:r w:rsidRPr="00D674BE">
        <w:rPr>
          <w:rFonts w:asciiTheme="majorBidi" w:hAnsiTheme="majorBidi" w:cstheme="majorBidi"/>
        </w:rPr>
        <w:t xml:space="preserve"> leur performance  pour en tirer les leçons utiles.  </w:t>
      </w:r>
    </w:p>
    <w:p w:rsidR="0025330A" w:rsidRDefault="0025330A" w:rsidP="0025330A">
      <w:pPr>
        <w:pStyle w:val="Default"/>
        <w:numPr>
          <w:ilvl w:val="0"/>
          <w:numId w:val="1"/>
        </w:numPr>
        <w:spacing w:line="360" w:lineRule="auto"/>
        <w:jc w:val="both"/>
        <w:rPr>
          <w:sz w:val="22"/>
          <w:szCs w:val="22"/>
        </w:rPr>
      </w:pPr>
      <w:r w:rsidRPr="00C71F2E">
        <w:rPr>
          <w:sz w:val="22"/>
          <w:szCs w:val="22"/>
        </w:rPr>
        <w:t xml:space="preserve">Le contrôle de gestion est défini comme </w:t>
      </w:r>
      <w:r w:rsidRPr="00C71F2E">
        <w:rPr>
          <w:b/>
          <w:bCs/>
          <w:sz w:val="22"/>
          <w:szCs w:val="22"/>
        </w:rPr>
        <w:t xml:space="preserve">le pilotage de la performance </w:t>
      </w:r>
      <w:r w:rsidRPr="00C71F2E">
        <w:rPr>
          <w:sz w:val="22"/>
          <w:szCs w:val="22"/>
        </w:rPr>
        <w:t xml:space="preserve">de l’entreprise. Il vise à atteindre les objectifs que l’entreprise s’est fixé, tout en recherchant à optimiser les moyens mis en œuvre. Une analyse régulière des écarts entre les réalisations et les prévisions permet de prendre des </w:t>
      </w:r>
      <w:r w:rsidRPr="00C71F2E">
        <w:rPr>
          <w:b/>
          <w:bCs/>
          <w:sz w:val="22"/>
          <w:szCs w:val="22"/>
        </w:rPr>
        <w:t>mesures correctives</w:t>
      </w:r>
      <w:r w:rsidRPr="00C71F2E">
        <w:rPr>
          <w:sz w:val="22"/>
          <w:szCs w:val="22"/>
        </w:rPr>
        <w:t xml:space="preserve">, de s’adapter aux évolutions imprévues. </w:t>
      </w:r>
    </w:p>
    <w:p w:rsidR="0025330A" w:rsidRPr="00C71F2E" w:rsidRDefault="0025330A" w:rsidP="0025330A">
      <w:pPr>
        <w:pStyle w:val="Default"/>
        <w:numPr>
          <w:ilvl w:val="0"/>
          <w:numId w:val="1"/>
        </w:numPr>
        <w:spacing w:line="360" w:lineRule="auto"/>
        <w:jc w:val="both"/>
        <w:rPr>
          <w:sz w:val="22"/>
          <w:szCs w:val="22"/>
        </w:rPr>
      </w:pPr>
      <w:r w:rsidRPr="00C71F2E">
        <w:rPr>
          <w:sz w:val="22"/>
          <w:szCs w:val="22"/>
        </w:rPr>
        <w:t>Le contrôle de gestion constitue une aide à la prise de décision.</w:t>
      </w:r>
    </w:p>
    <w:p w:rsidR="0025330A" w:rsidRDefault="0025330A" w:rsidP="0025330A">
      <w:pPr>
        <w:pStyle w:val="Paragraphedeliste"/>
        <w:spacing w:line="360" w:lineRule="auto"/>
      </w:pPr>
    </w:p>
    <w:p w:rsidR="0025330A" w:rsidRDefault="0025330A" w:rsidP="0025330A">
      <w:pPr>
        <w:tabs>
          <w:tab w:val="left" w:pos="2297"/>
        </w:tabs>
        <w:spacing w:line="360" w:lineRule="auto"/>
        <w:rPr>
          <w:rFonts w:asciiTheme="majorBidi" w:hAnsiTheme="majorBidi" w:cstheme="majorBidi"/>
        </w:rPr>
      </w:pPr>
      <w:r>
        <w:rPr>
          <w:rFonts w:asciiTheme="majorBidi" w:hAnsiTheme="majorBidi" w:cstheme="majorBidi"/>
        </w:rPr>
        <w:t xml:space="preserve">   A partir de ces trois définitions, on peut déduire :</w:t>
      </w:r>
    </w:p>
    <w:p w:rsidR="0025330A" w:rsidRDefault="0025330A" w:rsidP="0025330A">
      <w:pPr>
        <w:pStyle w:val="Paragraphedeliste"/>
        <w:tabs>
          <w:tab w:val="left" w:pos="2297"/>
        </w:tabs>
        <w:spacing w:line="360" w:lineRule="auto"/>
        <w:ind w:left="1418"/>
        <w:rPr>
          <w:rFonts w:asciiTheme="majorBidi" w:hAnsiTheme="majorBidi" w:cstheme="majorBidi"/>
        </w:rPr>
      </w:pPr>
      <w:r>
        <w:rPr>
          <w:rFonts w:asciiTheme="majorBidi" w:hAnsiTheme="majorBidi" w:cstheme="majorBidi"/>
        </w:rPr>
        <w:t xml:space="preserve"> </w:t>
      </w:r>
      <w:r w:rsidRPr="00E41BB7">
        <w:rPr>
          <w:rFonts w:asciiTheme="majorBidi" w:hAnsiTheme="majorBidi" w:cstheme="majorBidi"/>
          <w:b/>
          <w:bCs/>
        </w:rPr>
        <w:t>1.</w:t>
      </w:r>
      <w:r>
        <w:rPr>
          <w:rFonts w:asciiTheme="majorBidi" w:hAnsiTheme="majorBidi" w:cstheme="majorBidi"/>
        </w:rPr>
        <w:t xml:space="preserve">  </w:t>
      </w:r>
      <w:r w:rsidRPr="00494544">
        <w:rPr>
          <w:rFonts w:asciiTheme="majorBidi" w:hAnsiTheme="majorBidi" w:cstheme="majorBidi"/>
        </w:rPr>
        <w:t xml:space="preserve">Le contrôle </w:t>
      </w:r>
      <w:r>
        <w:rPr>
          <w:rFonts w:asciiTheme="majorBidi" w:hAnsiTheme="majorBidi" w:cstheme="majorBidi"/>
        </w:rPr>
        <w:t xml:space="preserve"> et </w:t>
      </w:r>
      <w:r w:rsidRPr="00E41BB7">
        <w:rPr>
          <w:rFonts w:asciiTheme="majorBidi" w:hAnsiTheme="majorBidi" w:cstheme="majorBidi"/>
          <w:b/>
          <w:bCs/>
        </w:rPr>
        <w:t>les  gestionnaires</w:t>
      </w:r>
      <w:r>
        <w:rPr>
          <w:rFonts w:asciiTheme="majorBidi" w:hAnsiTheme="majorBidi" w:cstheme="majorBidi"/>
        </w:rPr>
        <w:t xml:space="preserve"> : le contrôle de gestion  </w:t>
      </w:r>
      <w:r w:rsidRPr="00494544">
        <w:rPr>
          <w:rFonts w:asciiTheme="majorBidi" w:hAnsiTheme="majorBidi" w:cstheme="majorBidi"/>
        </w:rPr>
        <w:t xml:space="preserve"> est un processus </w:t>
      </w:r>
      <w:r>
        <w:rPr>
          <w:rFonts w:asciiTheme="majorBidi" w:hAnsiTheme="majorBidi" w:cstheme="majorBidi"/>
        </w:rPr>
        <w:t xml:space="preserve"> qui informe les gestionnaires  </w:t>
      </w:r>
      <w:r w:rsidRPr="00494544">
        <w:rPr>
          <w:rFonts w:asciiTheme="majorBidi" w:hAnsiTheme="majorBidi" w:cstheme="majorBidi"/>
        </w:rPr>
        <w:t xml:space="preserve"> </w:t>
      </w:r>
      <w:r>
        <w:rPr>
          <w:rFonts w:asciiTheme="majorBidi" w:hAnsiTheme="majorBidi" w:cstheme="majorBidi"/>
        </w:rPr>
        <w:t xml:space="preserve"> </w:t>
      </w:r>
    </w:p>
    <w:p w:rsidR="0025330A" w:rsidRDefault="0025330A" w:rsidP="0025330A">
      <w:pPr>
        <w:pStyle w:val="Paragraphedeliste"/>
        <w:tabs>
          <w:tab w:val="left" w:pos="284"/>
          <w:tab w:val="left" w:pos="2297"/>
        </w:tabs>
        <w:spacing w:line="360" w:lineRule="auto"/>
        <w:ind w:left="142"/>
        <w:rPr>
          <w:rFonts w:asciiTheme="majorBidi" w:hAnsiTheme="majorBidi" w:cstheme="majorBidi"/>
        </w:rPr>
      </w:pPr>
      <w:proofErr w:type="gramStart"/>
      <w:r>
        <w:rPr>
          <w:rFonts w:asciiTheme="majorBidi" w:hAnsiTheme="majorBidi" w:cstheme="majorBidi"/>
        </w:rPr>
        <w:t>sur</w:t>
      </w:r>
      <w:proofErr w:type="gramEnd"/>
      <w:r>
        <w:rPr>
          <w:rFonts w:asciiTheme="majorBidi" w:hAnsiTheme="majorBidi" w:cstheme="majorBidi"/>
        </w:rPr>
        <w:t xml:space="preserve"> la disponibilité et l’usage qui a été fait des ressources de l’entreprise. </w:t>
      </w:r>
    </w:p>
    <w:p w:rsidR="0025330A" w:rsidRDefault="0025330A" w:rsidP="0025330A">
      <w:pPr>
        <w:pStyle w:val="Paragraphedeliste"/>
        <w:tabs>
          <w:tab w:val="left" w:pos="2297"/>
        </w:tabs>
        <w:spacing w:line="360" w:lineRule="auto"/>
        <w:ind w:left="1440"/>
        <w:rPr>
          <w:rFonts w:asciiTheme="majorBidi" w:hAnsiTheme="majorBidi" w:cstheme="majorBidi"/>
        </w:rPr>
      </w:pPr>
      <w:r>
        <w:rPr>
          <w:rFonts w:asciiTheme="majorBidi" w:hAnsiTheme="majorBidi" w:cstheme="majorBidi"/>
        </w:rPr>
        <w:t xml:space="preserve"> Ces informations permettent aux gestionnaires de modifier les comportements  des individus.   </w:t>
      </w:r>
    </w:p>
    <w:p w:rsidR="0025330A" w:rsidRPr="00494544" w:rsidRDefault="0025330A" w:rsidP="0025330A">
      <w:pPr>
        <w:pStyle w:val="Paragraphedeliste"/>
        <w:tabs>
          <w:tab w:val="left" w:pos="2297"/>
        </w:tabs>
        <w:spacing w:line="360" w:lineRule="auto"/>
        <w:ind w:left="1440"/>
        <w:rPr>
          <w:rFonts w:asciiTheme="majorBidi" w:hAnsiTheme="majorBidi" w:cstheme="majorBidi"/>
        </w:rPr>
      </w:pPr>
      <w:r>
        <w:rPr>
          <w:rFonts w:asciiTheme="majorBidi" w:hAnsiTheme="majorBidi" w:cstheme="majorBidi"/>
        </w:rPr>
        <w:t xml:space="preserve">  </w:t>
      </w:r>
    </w:p>
    <w:p w:rsidR="0025330A" w:rsidRDefault="0025330A" w:rsidP="00962B72">
      <w:pPr>
        <w:tabs>
          <w:tab w:val="left" w:pos="2297"/>
        </w:tabs>
        <w:spacing w:line="360" w:lineRule="auto"/>
        <w:rPr>
          <w:rFonts w:asciiTheme="majorBidi" w:hAnsiTheme="majorBidi" w:cstheme="majorBidi"/>
        </w:rPr>
      </w:pPr>
      <w:r w:rsidRPr="00E41BB7">
        <w:rPr>
          <w:rFonts w:asciiTheme="majorBidi" w:hAnsiTheme="majorBidi" w:cstheme="majorBidi"/>
          <w:b/>
          <w:bCs/>
        </w:rPr>
        <w:t xml:space="preserve">                        2.</w:t>
      </w:r>
      <w:r>
        <w:rPr>
          <w:rFonts w:asciiTheme="majorBidi" w:hAnsiTheme="majorBidi" w:cstheme="majorBidi"/>
        </w:rPr>
        <w:t xml:space="preserve"> Le contrôle de gestion et </w:t>
      </w:r>
      <w:r w:rsidRPr="00E41BB7">
        <w:rPr>
          <w:rFonts w:asciiTheme="majorBidi" w:hAnsiTheme="majorBidi" w:cstheme="majorBidi"/>
          <w:b/>
          <w:bCs/>
        </w:rPr>
        <w:t>les  activités</w:t>
      </w:r>
      <w:r>
        <w:rPr>
          <w:rFonts w:asciiTheme="majorBidi" w:hAnsiTheme="majorBidi" w:cstheme="majorBidi"/>
        </w:rPr>
        <w:t xml:space="preserve"> </w:t>
      </w:r>
      <w:r w:rsidRPr="00E41BB7">
        <w:rPr>
          <w:rFonts w:asciiTheme="majorBidi" w:hAnsiTheme="majorBidi" w:cstheme="majorBidi"/>
          <w:b/>
          <w:bCs/>
        </w:rPr>
        <w:t>dans l’entreprise</w:t>
      </w:r>
      <w:r>
        <w:rPr>
          <w:rFonts w:asciiTheme="majorBidi" w:hAnsiTheme="majorBidi" w:cstheme="majorBidi"/>
        </w:rPr>
        <w:t xml:space="preserve"> : Les activités dans l’entreprise est un ensemble de taches, d’opérations qui ont besoins d’être    orienté, mesuré et  mesuré et d’être ajusté.    </w:t>
      </w:r>
    </w:p>
    <w:p w:rsidR="0025330A" w:rsidRDefault="0025330A" w:rsidP="00962B72">
      <w:pPr>
        <w:autoSpaceDE w:val="0"/>
        <w:autoSpaceDN w:val="0"/>
        <w:adjustRightInd w:val="0"/>
        <w:spacing w:line="360" w:lineRule="auto"/>
        <w:rPr>
          <w:rFonts w:asciiTheme="majorBidi" w:hAnsiTheme="majorBidi" w:cstheme="majorBidi"/>
        </w:rPr>
      </w:pPr>
      <w:r>
        <w:rPr>
          <w:rFonts w:asciiTheme="majorBidi" w:hAnsiTheme="majorBidi" w:cstheme="majorBidi"/>
        </w:rPr>
        <w:t xml:space="preserve">                          </w:t>
      </w:r>
      <w:r w:rsidRPr="00E41BB7">
        <w:rPr>
          <w:rFonts w:asciiTheme="majorBidi" w:hAnsiTheme="majorBidi" w:cstheme="majorBidi"/>
          <w:b/>
          <w:bCs/>
        </w:rPr>
        <w:t>3.</w:t>
      </w:r>
      <w:r>
        <w:rPr>
          <w:rFonts w:asciiTheme="majorBidi" w:hAnsiTheme="majorBidi" w:cstheme="majorBidi"/>
        </w:rPr>
        <w:t xml:space="preserve"> Le contrôle de gestion et  </w:t>
      </w:r>
      <w:r w:rsidRPr="00E41BB7">
        <w:rPr>
          <w:rFonts w:asciiTheme="majorBidi" w:hAnsiTheme="majorBidi" w:cstheme="majorBidi"/>
          <w:b/>
          <w:bCs/>
        </w:rPr>
        <w:t>la performance</w:t>
      </w:r>
      <w:r w:rsidR="00962B72">
        <w:rPr>
          <w:rFonts w:asciiTheme="majorBidi" w:hAnsiTheme="majorBidi" w:cstheme="majorBidi"/>
          <w:b/>
          <w:bCs/>
        </w:rPr>
        <w:t> </w:t>
      </w:r>
      <w:proofErr w:type="gramStart"/>
      <w:r w:rsidR="00962B72">
        <w:rPr>
          <w:rFonts w:asciiTheme="majorBidi" w:hAnsiTheme="majorBidi" w:cstheme="majorBidi"/>
        </w:rPr>
        <w:t xml:space="preserve">: </w:t>
      </w:r>
      <w:r>
        <w:rPr>
          <w:rFonts w:asciiTheme="majorBidi" w:hAnsiTheme="majorBidi" w:cstheme="majorBidi"/>
        </w:rPr>
        <w:t xml:space="preserve"> La</w:t>
      </w:r>
      <w:proofErr w:type="gramEnd"/>
      <w:r>
        <w:rPr>
          <w:rFonts w:asciiTheme="majorBidi" w:hAnsiTheme="majorBidi" w:cstheme="majorBidi"/>
        </w:rPr>
        <w:t xml:space="preserve"> performance  de l’entreprise pourrait être vue comme               un processus  qui repose sur trois étapes fondamentales   :    objectifs - allocations des ressources(les moyens)   – récupération  des ressources (résultats).  </w:t>
      </w:r>
      <w:r w:rsidRPr="004C259D">
        <w:rPr>
          <w:rFonts w:asciiTheme="majorBidi" w:hAnsiTheme="majorBidi" w:cstheme="majorBidi"/>
        </w:rPr>
        <w:t xml:space="preserve">La performance désigne aussi bien le résultat que les actions qui ont permis de l’atteindre (fixation des objectifs et allocation des ressources).   Comme le montre le schéma suivant, le contrôle de gestion serait alors un moyen pour mesurer  </w:t>
      </w:r>
      <w:r>
        <w:rPr>
          <w:rFonts w:asciiTheme="majorBidi" w:hAnsiTheme="majorBidi" w:cstheme="majorBidi"/>
        </w:rPr>
        <w:t>......la rationalisation des ressources ..................</w:t>
      </w:r>
      <w:r w:rsidRPr="004C259D">
        <w:rPr>
          <w:rFonts w:asciiTheme="majorBidi" w:hAnsiTheme="majorBidi" w:cstheme="majorBidi"/>
        </w:rPr>
        <w:t xml:space="preserve">        donc à piloter la performance </w:t>
      </w:r>
    </w:p>
    <w:p w:rsidR="0025330A" w:rsidRPr="00E41BB7" w:rsidRDefault="0025330A" w:rsidP="0025330A">
      <w:pPr>
        <w:tabs>
          <w:tab w:val="left" w:pos="2297"/>
        </w:tabs>
        <w:rPr>
          <w:rFonts w:asciiTheme="majorBidi" w:hAnsiTheme="majorBidi" w:cstheme="majorBidi"/>
          <w:b/>
          <w:bCs/>
        </w:rPr>
      </w:pPr>
      <w:r>
        <w:rPr>
          <w:rFonts w:asciiTheme="majorBidi" w:hAnsiTheme="majorBidi" w:cstheme="majorBidi"/>
        </w:rPr>
        <w:t xml:space="preserve">                                              </w:t>
      </w:r>
      <w:r w:rsidRPr="00E41BB7">
        <w:rPr>
          <w:rFonts w:asciiTheme="majorBidi" w:hAnsiTheme="majorBidi" w:cstheme="majorBidi"/>
          <w:b/>
          <w:bCs/>
        </w:rPr>
        <w:t xml:space="preserve">Objectifs     </w:t>
      </w:r>
    </w:p>
    <w:p w:rsidR="0025330A" w:rsidRDefault="000F5FC6" w:rsidP="0025330A">
      <w:pPr>
        <w:tabs>
          <w:tab w:val="left" w:pos="2297"/>
        </w:tabs>
        <w:rPr>
          <w:rFonts w:asciiTheme="majorBidi" w:hAnsiTheme="majorBidi" w:cstheme="majorBidi"/>
        </w:rPr>
      </w:pPr>
      <w:r>
        <w:rPr>
          <w:rFonts w:asciiTheme="majorBidi" w:hAnsiTheme="majorBidi" w:cstheme="majorBidi"/>
          <w:noProof/>
          <w:lang w:eastAsia="fr-FR"/>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6" type="#_x0000_t5" style="position:absolute;left:0;text-align:left;margin-left:122.55pt;margin-top:2.9pt;width:80pt;height:92pt;z-index:251660288" filled="f" strokecolor="black [3213]"/>
        </w:pict>
      </w:r>
      <w:r w:rsidR="0025330A">
        <w:rPr>
          <w:rFonts w:asciiTheme="majorBidi" w:hAnsiTheme="majorBidi" w:cstheme="majorBidi"/>
        </w:rPr>
        <w:t xml:space="preserve">       </w:t>
      </w:r>
    </w:p>
    <w:p w:rsidR="0025330A" w:rsidRDefault="0025330A" w:rsidP="0025330A">
      <w:pPr>
        <w:tabs>
          <w:tab w:val="left" w:pos="2297"/>
        </w:tabs>
        <w:rPr>
          <w:rFonts w:asciiTheme="majorBidi" w:hAnsiTheme="majorBidi" w:cstheme="majorBidi"/>
        </w:rPr>
      </w:pPr>
    </w:p>
    <w:p w:rsidR="0025330A" w:rsidRDefault="000F5FC6" w:rsidP="0025330A">
      <w:pPr>
        <w:tabs>
          <w:tab w:val="left" w:pos="2297"/>
        </w:tabs>
        <w:rPr>
          <w:rFonts w:asciiTheme="majorBidi" w:hAnsiTheme="majorBidi" w:cstheme="majorBidi"/>
        </w:rPr>
      </w:pPr>
      <w:r>
        <w:rPr>
          <w:rFonts w:asciiTheme="majorBidi" w:hAnsiTheme="majorBidi" w:cstheme="majorBidi"/>
          <w:noProof/>
          <w:lang w:eastAsia="fr-FR"/>
        </w:rPr>
        <w:pict>
          <v:shapetype id="_x0000_t202" coordsize="21600,21600" o:spt="202" path="m,l,21600r21600,l21600,xe">
            <v:stroke joinstyle="miter"/>
            <v:path gradientshapeok="t" o:connecttype="rect"/>
          </v:shapetype>
          <v:shape id="_x0000_s1028" type="#_x0000_t202" style="position:absolute;left:0;text-align:left;margin-left:60.7pt;margin-top:5.75pt;width:79pt;height:23pt;z-index:251662336" filled="f" stroked="f">
            <v:textbox>
              <w:txbxContent>
                <w:p w:rsidR="0025330A" w:rsidRPr="00E41BB7" w:rsidRDefault="0025330A" w:rsidP="0025330A">
                  <w:pPr>
                    <w:rPr>
                      <w:sz w:val="18"/>
                      <w:szCs w:val="18"/>
                    </w:rPr>
                  </w:pPr>
                  <w:r>
                    <w:rPr>
                      <w:sz w:val="18"/>
                      <w:szCs w:val="18"/>
                    </w:rPr>
                    <w:t xml:space="preserve">          Pertinence </w:t>
                  </w:r>
                </w:p>
              </w:txbxContent>
            </v:textbox>
          </v:shape>
        </w:pict>
      </w:r>
      <w:r>
        <w:rPr>
          <w:rFonts w:asciiTheme="majorBidi" w:hAnsiTheme="majorBidi" w:cstheme="majorBidi"/>
          <w:noProof/>
          <w:lang w:eastAsia="fr-FR"/>
        </w:rPr>
        <w:pict>
          <v:shape id="_x0000_s1027" type="#_x0000_t202" style="position:absolute;left:0;text-align:left;margin-left:191.7pt;margin-top:5.75pt;width:79pt;height:23pt;z-index:251661312" filled="f" stroked="f">
            <v:textbox>
              <w:txbxContent>
                <w:p w:rsidR="0025330A" w:rsidRPr="00E41BB7" w:rsidRDefault="0025330A" w:rsidP="0025330A">
                  <w:pPr>
                    <w:rPr>
                      <w:sz w:val="18"/>
                      <w:szCs w:val="18"/>
                    </w:rPr>
                  </w:pPr>
                  <w:r w:rsidRPr="00E41BB7">
                    <w:rPr>
                      <w:sz w:val="18"/>
                      <w:szCs w:val="18"/>
                    </w:rPr>
                    <w:t>Efficacité</w:t>
                  </w:r>
                </w:p>
              </w:txbxContent>
            </v:textbox>
          </v:shape>
        </w:pict>
      </w:r>
    </w:p>
    <w:p w:rsidR="0025330A" w:rsidRDefault="0025330A" w:rsidP="0025330A">
      <w:pPr>
        <w:tabs>
          <w:tab w:val="left" w:pos="2297"/>
        </w:tabs>
        <w:rPr>
          <w:rFonts w:asciiTheme="majorBidi" w:hAnsiTheme="majorBidi" w:cstheme="majorBidi"/>
        </w:rPr>
      </w:pPr>
    </w:p>
    <w:p w:rsidR="0025330A" w:rsidRDefault="0025330A" w:rsidP="0025330A">
      <w:pPr>
        <w:tabs>
          <w:tab w:val="left" w:pos="2297"/>
        </w:tabs>
        <w:rPr>
          <w:rFonts w:asciiTheme="majorBidi" w:hAnsiTheme="majorBidi" w:cstheme="majorBidi"/>
        </w:rPr>
      </w:pPr>
    </w:p>
    <w:p w:rsidR="0025330A" w:rsidRDefault="0025330A" w:rsidP="0025330A">
      <w:pPr>
        <w:tabs>
          <w:tab w:val="left" w:pos="2297"/>
        </w:tabs>
        <w:rPr>
          <w:rFonts w:asciiTheme="majorBidi" w:hAnsiTheme="majorBidi" w:cstheme="majorBidi"/>
        </w:rPr>
      </w:pPr>
    </w:p>
    <w:p w:rsidR="0025330A" w:rsidRDefault="0025330A" w:rsidP="0025330A">
      <w:pPr>
        <w:tabs>
          <w:tab w:val="left" w:pos="2297"/>
        </w:tabs>
        <w:rPr>
          <w:rFonts w:asciiTheme="majorBidi" w:hAnsiTheme="majorBidi" w:cstheme="majorBidi"/>
        </w:rPr>
      </w:pPr>
    </w:p>
    <w:p w:rsidR="0025330A" w:rsidRDefault="0025330A" w:rsidP="0025330A">
      <w:pPr>
        <w:tabs>
          <w:tab w:val="left" w:pos="2297"/>
        </w:tabs>
        <w:rPr>
          <w:rFonts w:asciiTheme="majorBidi" w:hAnsiTheme="majorBidi" w:cstheme="majorBidi"/>
        </w:rPr>
      </w:pPr>
      <w:r>
        <w:rPr>
          <w:rFonts w:asciiTheme="majorBidi" w:hAnsiTheme="majorBidi" w:cstheme="majorBidi"/>
        </w:rPr>
        <w:t xml:space="preserve">                          </w:t>
      </w:r>
      <w:r w:rsidRPr="00E41BB7">
        <w:rPr>
          <w:rFonts w:asciiTheme="majorBidi" w:hAnsiTheme="majorBidi" w:cstheme="majorBidi"/>
          <w:b/>
          <w:bCs/>
        </w:rPr>
        <w:t>Moyen</w:t>
      </w:r>
      <w:r>
        <w:rPr>
          <w:rFonts w:asciiTheme="majorBidi" w:hAnsiTheme="majorBidi" w:cstheme="majorBidi"/>
          <w:b/>
          <w:bCs/>
        </w:rPr>
        <w:t>s</w:t>
      </w:r>
      <w:r>
        <w:rPr>
          <w:rFonts w:asciiTheme="majorBidi" w:hAnsiTheme="majorBidi" w:cstheme="majorBidi"/>
        </w:rPr>
        <w:t xml:space="preserve">                                  </w:t>
      </w:r>
      <w:r w:rsidRPr="00E41BB7">
        <w:rPr>
          <w:rFonts w:asciiTheme="majorBidi" w:hAnsiTheme="majorBidi" w:cstheme="majorBidi"/>
          <w:b/>
          <w:bCs/>
        </w:rPr>
        <w:t>résultats</w:t>
      </w:r>
      <w:r>
        <w:rPr>
          <w:rFonts w:asciiTheme="majorBidi" w:hAnsiTheme="majorBidi" w:cstheme="majorBidi"/>
        </w:rPr>
        <w:t xml:space="preserve"> </w:t>
      </w:r>
    </w:p>
    <w:p w:rsidR="0025330A" w:rsidRDefault="000F5FC6" w:rsidP="0025330A">
      <w:pPr>
        <w:tabs>
          <w:tab w:val="left" w:pos="2297"/>
        </w:tabs>
        <w:rPr>
          <w:rFonts w:asciiTheme="majorBidi" w:hAnsiTheme="majorBidi" w:cstheme="majorBidi"/>
        </w:rPr>
      </w:pPr>
      <w:r>
        <w:rPr>
          <w:rFonts w:asciiTheme="majorBidi" w:hAnsiTheme="majorBidi" w:cstheme="majorBidi"/>
          <w:noProof/>
          <w:lang w:eastAsia="fr-FR"/>
        </w:rPr>
        <w:pict>
          <v:shape id="_x0000_s1029" type="#_x0000_t202" style="position:absolute;left:0;text-align:left;margin-left:122.55pt;margin-top:-.15pt;width:79pt;height:23pt;z-index:251663360" filled="f" stroked="f">
            <v:textbox>
              <w:txbxContent>
                <w:p w:rsidR="0025330A" w:rsidRPr="00E41BB7" w:rsidRDefault="0025330A" w:rsidP="0025330A">
                  <w:pPr>
                    <w:rPr>
                      <w:sz w:val="18"/>
                      <w:szCs w:val="18"/>
                    </w:rPr>
                  </w:pPr>
                  <w:r>
                    <w:rPr>
                      <w:sz w:val="18"/>
                      <w:szCs w:val="18"/>
                    </w:rPr>
                    <w:t xml:space="preserve">    </w:t>
                  </w:r>
                  <w:r w:rsidRPr="00E41BB7">
                    <w:rPr>
                      <w:sz w:val="18"/>
                      <w:szCs w:val="18"/>
                    </w:rPr>
                    <w:t xml:space="preserve">Efficience </w:t>
                  </w:r>
                </w:p>
              </w:txbxContent>
            </v:textbox>
          </v:shape>
        </w:pict>
      </w:r>
      <w:r w:rsidR="0025330A">
        <w:rPr>
          <w:rFonts w:asciiTheme="majorBidi" w:hAnsiTheme="majorBidi" w:cstheme="majorBidi"/>
        </w:rPr>
        <w:t xml:space="preserve">    .  </w:t>
      </w:r>
    </w:p>
    <w:p w:rsidR="0025330A" w:rsidRDefault="0025330A" w:rsidP="00962B72">
      <w:pPr>
        <w:tabs>
          <w:tab w:val="left" w:pos="2297"/>
        </w:tabs>
        <w:rPr>
          <w:rFonts w:asciiTheme="majorBidi" w:hAnsiTheme="majorBidi" w:cstheme="majorBidi"/>
        </w:rPr>
      </w:pPr>
      <w:r>
        <w:rPr>
          <w:rFonts w:asciiTheme="majorBidi" w:hAnsiTheme="majorBidi" w:cstheme="majorBidi"/>
        </w:rPr>
        <w:t xml:space="preserve">    Il est possible de considérer le champ d’intervention du contrôle de gestion selon le processus suivant : </w:t>
      </w:r>
    </w:p>
    <w:p w:rsidR="0025330A" w:rsidRDefault="0025330A" w:rsidP="0025330A">
      <w:pPr>
        <w:tabs>
          <w:tab w:val="left" w:pos="2297"/>
        </w:tabs>
        <w:rPr>
          <w:rFonts w:asciiTheme="majorBidi" w:hAnsiTheme="majorBidi" w:cstheme="majorBidi"/>
        </w:rPr>
      </w:pPr>
    </w:p>
    <w:p w:rsidR="0025330A" w:rsidRDefault="0025330A" w:rsidP="0025330A">
      <w:pPr>
        <w:tabs>
          <w:tab w:val="left" w:pos="2297"/>
        </w:tabs>
        <w:rPr>
          <w:rFonts w:asciiTheme="majorBidi" w:hAnsiTheme="majorBidi" w:cstheme="majorBidi"/>
        </w:rPr>
      </w:pPr>
    </w:p>
    <w:p w:rsidR="0025330A" w:rsidRPr="00793711" w:rsidRDefault="00962B72" w:rsidP="0025330A">
      <w:pPr>
        <w:tabs>
          <w:tab w:val="left" w:pos="2297"/>
        </w:tabs>
        <w:rPr>
          <w:rFonts w:asciiTheme="majorBidi" w:hAnsiTheme="majorBidi" w:cstheme="majorBidi"/>
          <w:b/>
          <w:bCs/>
        </w:rPr>
      </w:pPr>
      <w:r>
        <w:rPr>
          <w:rFonts w:asciiTheme="majorBidi" w:hAnsiTheme="majorBidi" w:cstheme="majorBidi"/>
          <w:b/>
          <w:bCs/>
        </w:rPr>
        <w:t>2</w:t>
      </w:r>
      <w:r w:rsidR="0025330A" w:rsidRPr="00793711">
        <w:rPr>
          <w:rFonts w:asciiTheme="majorBidi" w:hAnsiTheme="majorBidi" w:cstheme="majorBidi"/>
          <w:b/>
          <w:bCs/>
        </w:rPr>
        <w:t>. Le processus d</w:t>
      </w:r>
      <w:r w:rsidR="0025330A">
        <w:rPr>
          <w:rFonts w:asciiTheme="majorBidi" w:hAnsiTheme="majorBidi" w:cstheme="majorBidi"/>
          <w:b/>
          <w:bCs/>
        </w:rPr>
        <w:t>e</w:t>
      </w:r>
      <w:r w:rsidR="0025330A" w:rsidRPr="00793711">
        <w:rPr>
          <w:rFonts w:asciiTheme="majorBidi" w:hAnsiTheme="majorBidi" w:cstheme="majorBidi"/>
          <w:b/>
          <w:bCs/>
        </w:rPr>
        <w:t xml:space="preserve"> contrôle de gestion  </w:t>
      </w:r>
    </w:p>
    <w:p w:rsidR="0025330A" w:rsidRDefault="0025330A" w:rsidP="0025330A">
      <w:pPr>
        <w:tabs>
          <w:tab w:val="left" w:pos="2297"/>
        </w:tabs>
        <w:rPr>
          <w:rFonts w:asciiTheme="majorBidi" w:hAnsiTheme="majorBidi" w:cstheme="majorBidi"/>
        </w:rPr>
      </w:pPr>
    </w:p>
    <w:p w:rsidR="0025330A" w:rsidRDefault="0025330A" w:rsidP="0025330A">
      <w:pPr>
        <w:tabs>
          <w:tab w:val="left" w:pos="2297"/>
        </w:tabs>
        <w:rPr>
          <w:rFonts w:asciiTheme="majorBidi" w:hAnsiTheme="majorBidi" w:cstheme="majorBidi"/>
        </w:rPr>
      </w:pPr>
    </w:p>
    <w:p w:rsidR="0025330A" w:rsidRDefault="0025330A" w:rsidP="0025330A">
      <w:pPr>
        <w:tabs>
          <w:tab w:val="left" w:pos="2297"/>
        </w:tabs>
        <w:rPr>
          <w:rFonts w:asciiTheme="majorBidi" w:hAnsiTheme="majorBidi" w:cstheme="majorBidi"/>
        </w:rPr>
      </w:pPr>
      <w:r>
        <w:rPr>
          <w:rFonts w:asciiTheme="majorBidi" w:hAnsiTheme="majorBidi" w:cstheme="majorBidi"/>
        </w:rPr>
        <w:t xml:space="preserve">                               </w:t>
      </w:r>
      <w:r w:rsidRPr="002866C0">
        <w:rPr>
          <w:rFonts w:asciiTheme="majorBidi" w:hAnsiTheme="majorBidi" w:cstheme="majorBidi"/>
          <w:b/>
          <w:bCs/>
          <w:bdr w:val="single" w:sz="4" w:space="0" w:color="auto"/>
        </w:rPr>
        <w:t>Planification</w:t>
      </w:r>
      <w:r w:rsidRPr="002866C0">
        <w:rPr>
          <w:rFonts w:asciiTheme="majorBidi" w:hAnsiTheme="majorBidi" w:cstheme="majorBidi"/>
          <w:bdr w:val="single" w:sz="4" w:space="0" w:color="auto"/>
        </w:rPr>
        <w:t xml:space="preserve"> </w:t>
      </w:r>
      <w:r>
        <w:rPr>
          <w:rFonts w:asciiTheme="majorBidi" w:hAnsiTheme="majorBidi" w:cstheme="majorBidi"/>
        </w:rPr>
        <w:t xml:space="preserve">(prévision)      </w:t>
      </w:r>
    </w:p>
    <w:p w:rsidR="0025330A" w:rsidRDefault="000F5FC6" w:rsidP="0025330A">
      <w:pPr>
        <w:tabs>
          <w:tab w:val="left" w:pos="2297"/>
        </w:tabs>
        <w:rPr>
          <w:rFonts w:asciiTheme="majorBidi" w:hAnsiTheme="majorBidi" w:cstheme="majorBidi"/>
        </w:rPr>
      </w:pPr>
      <w:r>
        <w:rPr>
          <w:rFonts w:asciiTheme="majorBidi" w:hAnsiTheme="majorBidi" w:cstheme="majorBidi"/>
          <w:noProof/>
          <w:lang w:eastAsia="fr-FR"/>
        </w:rPr>
        <w:pict>
          <v:shapetype id="_x0000_t32" coordsize="21600,21600" o:spt="32" o:oned="t" path="m,l21600,21600e" filled="f">
            <v:path arrowok="t" fillok="f" o:connecttype="none"/>
            <o:lock v:ext="edit" shapetype="t"/>
          </v:shapetype>
          <v:shape id="_x0000_s1033" type="#_x0000_t32" style="position:absolute;left:0;text-align:left;margin-left:122.55pt;margin-top:.05pt;width:94.15pt;height:26pt;z-index:251667456" o:connectortype="straight">
            <v:stroke endarrow="block"/>
          </v:shape>
        </w:pict>
      </w:r>
      <w:r>
        <w:rPr>
          <w:rFonts w:asciiTheme="majorBidi" w:hAnsiTheme="majorBidi" w:cstheme="majorBidi"/>
          <w:noProof/>
          <w:lang w:eastAsia="fr-FR"/>
        </w:rPr>
        <w:pict>
          <v:shape id="_x0000_s1032" type="#_x0000_t32" style="position:absolute;left:0;text-align:left;margin-left:90.7pt;margin-top:.05pt;width:31.85pt;height:26pt;flip:x;z-index:251666432" o:connectortype="straight">
            <v:stroke endarrow="block"/>
          </v:shape>
        </w:pict>
      </w:r>
      <w:r w:rsidR="0025330A">
        <w:rPr>
          <w:rFonts w:asciiTheme="majorBidi" w:hAnsiTheme="majorBidi" w:cstheme="majorBidi"/>
        </w:rPr>
        <w:t xml:space="preserve">                      </w:t>
      </w:r>
    </w:p>
    <w:p w:rsidR="0025330A" w:rsidRDefault="0025330A" w:rsidP="0025330A">
      <w:pPr>
        <w:tabs>
          <w:tab w:val="left" w:pos="2297"/>
        </w:tabs>
        <w:rPr>
          <w:rFonts w:asciiTheme="majorBidi" w:hAnsiTheme="majorBidi" w:cstheme="majorBidi"/>
        </w:rPr>
      </w:pPr>
    </w:p>
    <w:p w:rsidR="0025330A" w:rsidRDefault="0025330A" w:rsidP="0025330A">
      <w:pPr>
        <w:tabs>
          <w:tab w:val="left" w:pos="2297"/>
        </w:tabs>
        <w:rPr>
          <w:rFonts w:asciiTheme="majorBidi" w:hAnsiTheme="majorBidi" w:cstheme="majorBidi"/>
        </w:rPr>
      </w:pPr>
      <w:r>
        <w:rPr>
          <w:rFonts w:asciiTheme="majorBidi" w:hAnsiTheme="majorBidi" w:cstheme="majorBidi"/>
        </w:rPr>
        <w:t xml:space="preserve">        Objectifs par fonction                             moyens</w:t>
      </w:r>
    </w:p>
    <w:p w:rsidR="0025330A" w:rsidRDefault="0025330A" w:rsidP="0025330A">
      <w:pPr>
        <w:tabs>
          <w:tab w:val="left" w:pos="2297"/>
        </w:tabs>
        <w:rPr>
          <w:rFonts w:asciiTheme="majorBidi" w:hAnsiTheme="majorBidi" w:cstheme="majorBidi"/>
        </w:rPr>
      </w:pPr>
      <w:r>
        <w:rPr>
          <w:rFonts w:asciiTheme="majorBidi" w:hAnsiTheme="majorBidi" w:cstheme="majorBidi"/>
        </w:rPr>
        <w:t xml:space="preserve">    Production, achat MP, marketing              Ressources  matérielles (investissement) .financières.....   Ressources humaines   </w:t>
      </w:r>
    </w:p>
    <w:p w:rsidR="0025330A" w:rsidRDefault="000F5FC6" w:rsidP="0025330A">
      <w:pPr>
        <w:tabs>
          <w:tab w:val="left" w:pos="2297"/>
        </w:tabs>
        <w:rPr>
          <w:rFonts w:asciiTheme="majorBidi" w:hAnsiTheme="majorBidi" w:cstheme="majorBidi"/>
        </w:rPr>
      </w:pPr>
      <w:r>
        <w:rPr>
          <w:rFonts w:asciiTheme="majorBidi" w:hAnsiTheme="majorBidi" w:cstheme="majorBidi"/>
          <w:noProof/>
          <w:lang w:eastAsia="fr-FR"/>
        </w:rPr>
        <w:pict>
          <v:shape id="_x0000_s1034" type="#_x0000_t32" style="position:absolute;left:0;text-align:left;margin-left:150.7pt;margin-top:2.45pt;width:0;height:19pt;z-index:251668480" o:connectortype="straight">
            <v:stroke endarrow="block"/>
          </v:shape>
        </w:pict>
      </w:r>
    </w:p>
    <w:p w:rsidR="0025330A" w:rsidRDefault="0025330A" w:rsidP="0025330A">
      <w:pPr>
        <w:tabs>
          <w:tab w:val="left" w:pos="2297"/>
        </w:tabs>
        <w:rPr>
          <w:rFonts w:asciiTheme="majorBidi" w:hAnsiTheme="majorBidi" w:cstheme="majorBidi"/>
        </w:rPr>
      </w:pPr>
      <w:r>
        <w:rPr>
          <w:rFonts w:asciiTheme="majorBidi" w:hAnsiTheme="majorBidi" w:cstheme="majorBidi"/>
        </w:rPr>
        <w:t xml:space="preserve">                                    </w:t>
      </w:r>
    </w:p>
    <w:p w:rsidR="0025330A" w:rsidRPr="00F61B26" w:rsidRDefault="0025330A" w:rsidP="0025330A">
      <w:pPr>
        <w:tabs>
          <w:tab w:val="left" w:pos="2297"/>
        </w:tabs>
        <w:rPr>
          <w:rFonts w:asciiTheme="majorBidi" w:hAnsiTheme="majorBidi" w:cstheme="majorBidi"/>
          <w:b/>
          <w:bCs/>
        </w:rPr>
      </w:pPr>
      <w:r>
        <w:rPr>
          <w:rFonts w:asciiTheme="majorBidi" w:hAnsiTheme="majorBidi" w:cstheme="majorBidi"/>
        </w:rPr>
        <w:t xml:space="preserve">                                              </w:t>
      </w:r>
      <w:r w:rsidRPr="00F61B26">
        <w:rPr>
          <w:rFonts w:asciiTheme="majorBidi" w:hAnsiTheme="majorBidi" w:cstheme="majorBidi"/>
          <w:b/>
          <w:bCs/>
        </w:rPr>
        <w:t xml:space="preserve">Budget </w:t>
      </w:r>
    </w:p>
    <w:p w:rsidR="0025330A" w:rsidRDefault="0025330A" w:rsidP="0025330A">
      <w:pPr>
        <w:tabs>
          <w:tab w:val="left" w:pos="2297"/>
        </w:tabs>
        <w:rPr>
          <w:rFonts w:asciiTheme="majorBidi" w:hAnsiTheme="majorBidi" w:cstheme="majorBidi"/>
        </w:rPr>
      </w:pPr>
      <w:r>
        <w:rPr>
          <w:rFonts w:asciiTheme="majorBidi" w:hAnsiTheme="majorBidi" w:cstheme="majorBidi"/>
        </w:rPr>
        <w:t xml:space="preserve">  Exprimer   ces  ressources en valeurs monétaires : les dépenses (des achats, livraison, consommable pour les bureaux  et les dépenses en matière de gestion des ressources humaines)  </w:t>
      </w:r>
    </w:p>
    <w:p w:rsidR="0025330A" w:rsidRDefault="000F5FC6" w:rsidP="0025330A">
      <w:pPr>
        <w:tabs>
          <w:tab w:val="left" w:pos="2297"/>
        </w:tabs>
        <w:rPr>
          <w:rFonts w:asciiTheme="majorBidi" w:hAnsiTheme="majorBidi" w:cstheme="majorBidi"/>
        </w:rPr>
      </w:pPr>
      <w:r>
        <w:rPr>
          <w:rFonts w:asciiTheme="majorBidi" w:hAnsiTheme="majorBidi" w:cstheme="majorBidi"/>
          <w:noProof/>
          <w:lang w:eastAsia="fr-FR"/>
        </w:rPr>
        <w:pict>
          <v:shape id="_x0000_s1030" type="#_x0000_t32" style="position:absolute;left:0;text-align:left;margin-left:155.7pt;margin-top:-.6pt;width:0;height:22pt;z-index:251664384" o:connectortype="straight">
            <v:stroke endarrow="block"/>
          </v:shape>
        </w:pict>
      </w:r>
      <w:r w:rsidR="0025330A">
        <w:rPr>
          <w:rFonts w:asciiTheme="majorBidi" w:hAnsiTheme="majorBidi" w:cstheme="majorBidi"/>
        </w:rPr>
        <w:t xml:space="preserve">                                       </w:t>
      </w:r>
    </w:p>
    <w:p w:rsidR="0025330A" w:rsidRDefault="0025330A" w:rsidP="0025330A">
      <w:pPr>
        <w:tabs>
          <w:tab w:val="left" w:pos="2297"/>
        </w:tabs>
        <w:rPr>
          <w:rFonts w:asciiTheme="majorBidi" w:hAnsiTheme="majorBidi" w:cstheme="majorBidi"/>
        </w:rPr>
      </w:pPr>
    </w:p>
    <w:p w:rsidR="0025330A" w:rsidRDefault="0025330A" w:rsidP="0025330A">
      <w:pPr>
        <w:tabs>
          <w:tab w:val="left" w:pos="2297"/>
        </w:tabs>
        <w:rPr>
          <w:rFonts w:asciiTheme="majorBidi" w:hAnsiTheme="majorBidi" w:cstheme="majorBidi"/>
          <w:b/>
          <w:bCs/>
        </w:rPr>
      </w:pPr>
      <w:r>
        <w:rPr>
          <w:rFonts w:asciiTheme="majorBidi" w:hAnsiTheme="majorBidi" w:cstheme="majorBidi"/>
        </w:rPr>
        <w:t xml:space="preserve">                                            </w:t>
      </w:r>
      <w:r w:rsidRPr="002866C0">
        <w:rPr>
          <w:rFonts w:asciiTheme="majorBidi" w:hAnsiTheme="majorBidi" w:cstheme="majorBidi"/>
          <w:b/>
          <w:bCs/>
          <w:bdr w:val="single" w:sz="4" w:space="0" w:color="auto"/>
        </w:rPr>
        <w:t>Réalisation</w:t>
      </w:r>
      <w:r w:rsidRPr="002866C0">
        <w:rPr>
          <w:rFonts w:asciiTheme="majorBidi" w:hAnsiTheme="majorBidi" w:cstheme="majorBidi"/>
          <w:b/>
          <w:bCs/>
        </w:rPr>
        <w:t xml:space="preserve"> </w:t>
      </w:r>
    </w:p>
    <w:p w:rsidR="0025330A" w:rsidRDefault="0025330A" w:rsidP="0025330A">
      <w:pPr>
        <w:tabs>
          <w:tab w:val="left" w:pos="2297"/>
        </w:tabs>
        <w:rPr>
          <w:rFonts w:asciiTheme="majorBidi" w:hAnsiTheme="majorBidi" w:cstheme="majorBidi"/>
        </w:rPr>
      </w:pPr>
      <w:r>
        <w:rPr>
          <w:rFonts w:asciiTheme="majorBidi" w:hAnsiTheme="majorBidi" w:cstheme="majorBidi"/>
        </w:rPr>
        <w:t>Mesure des  réalisations des activités  selon des critères prédéfinis (couts  réels de production, productivité du travail</w:t>
      </w:r>
    </w:p>
    <w:p w:rsidR="0025330A" w:rsidRDefault="000F5FC6" w:rsidP="0025330A">
      <w:pPr>
        <w:tabs>
          <w:tab w:val="left" w:pos="2297"/>
        </w:tabs>
        <w:rPr>
          <w:rFonts w:asciiTheme="majorBidi" w:hAnsiTheme="majorBidi" w:cstheme="majorBidi"/>
        </w:rPr>
      </w:pPr>
      <w:r>
        <w:rPr>
          <w:rFonts w:asciiTheme="majorBidi" w:hAnsiTheme="majorBidi" w:cstheme="majorBidi"/>
          <w:noProof/>
          <w:lang w:eastAsia="fr-FR"/>
        </w:rPr>
        <w:pict>
          <v:shape id="_x0000_s1031" type="#_x0000_t32" style="position:absolute;left:0;text-align:left;margin-left:150.7pt;margin-top:4.45pt;width:0;height:22pt;z-index:251665408" o:connectortype="straight">
            <v:stroke endarrow="block"/>
          </v:shape>
        </w:pict>
      </w:r>
      <w:r w:rsidR="0025330A">
        <w:rPr>
          <w:rFonts w:asciiTheme="majorBidi" w:hAnsiTheme="majorBidi" w:cstheme="majorBidi"/>
        </w:rPr>
        <w:t xml:space="preserve">   </w:t>
      </w:r>
    </w:p>
    <w:p w:rsidR="0025330A" w:rsidRDefault="0025330A" w:rsidP="0025330A">
      <w:pPr>
        <w:tabs>
          <w:tab w:val="left" w:pos="2297"/>
        </w:tabs>
        <w:rPr>
          <w:rFonts w:asciiTheme="majorBidi" w:hAnsiTheme="majorBidi" w:cstheme="majorBidi"/>
        </w:rPr>
      </w:pPr>
      <w:r>
        <w:rPr>
          <w:rFonts w:asciiTheme="majorBidi" w:hAnsiTheme="majorBidi" w:cstheme="majorBidi"/>
        </w:rPr>
        <w:t xml:space="preserve">                         </w:t>
      </w:r>
    </w:p>
    <w:p w:rsidR="0025330A" w:rsidRDefault="0025330A" w:rsidP="0025330A">
      <w:pPr>
        <w:tabs>
          <w:tab w:val="left" w:pos="2297"/>
        </w:tabs>
        <w:rPr>
          <w:rFonts w:asciiTheme="majorBidi" w:hAnsiTheme="majorBidi" w:cstheme="majorBidi"/>
        </w:rPr>
      </w:pPr>
      <w:r w:rsidRPr="002866C0">
        <w:rPr>
          <w:rFonts w:asciiTheme="majorBidi" w:hAnsiTheme="majorBidi" w:cstheme="majorBidi"/>
          <w:b/>
          <w:bCs/>
        </w:rPr>
        <w:t xml:space="preserve">                </w:t>
      </w:r>
      <w:r w:rsidRPr="002866C0">
        <w:rPr>
          <w:rFonts w:asciiTheme="majorBidi" w:hAnsiTheme="majorBidi" w:cstheme="majorBidi"/>
          <w:b/>
          <w:bCs/>
          <w:bdr w:val="single" w:sz="4" w:space="0" w:color="auto"/>
        </w:rPr>
        <w:t>Analyse des écarts  et interprétation</w:t>
      </w:r>
      <w:r>
        <w:rPr>
          <w:rFonts w:asciiTheme="majorBidi" w:hAnsiTheme="majorBidi" w:cstheme="majorBidi"/>
        </w:rPr>
        <w:t xml:space="preserve"> pour ......................  </w:t>
      </w:r>
    </w:p>
    <w:p w:rsidR="0025330A" w:rsidRDefault="0025330A" w:rsidP="0025330A">
      <w:pPr>
        <w:tabs>
          <w:tab w:val="left" w:pos="2297"/>
        </w:tabs>
        <w:rPr>
          <w:rFonts w:asciiTheme="majorBidi" w:hAnsiTheme="majorBidi" w:cstheme="majorBidi"/>
        </w:rPr>
      </w:pPr>
      <w:r>
        <w:rPr>
          <w:rFonts w:asciiTheme="majorBidi" w:hAnsiTheme="majorBidi" w:cstheme="majorBidi"/>
        </w:rPr>
        <w:t xml:space="preserve">Maintenant si dans le schéma suivant on ne retient que la variable  ressources humaines dans les différentes étapes </w:t>
      </w:r>
    </w:p>
    <w:p w:rsidR="00962B72" w:rsidRDefault="00962B72" w:rsidP="00962B72">
      <w:pPr>
        <w:tabs>
          <w:tab w:val="left" w:pos="2297"/>
        </w:tabs>
        <w:jc w:val="center"/>
        <w:rPr>
          <w:rFonts w:asciiTheme="majorBidi" w:hAnsiTheme="majorBidi" w:cstheme="majorBidi"/>
          <w:b/>
          <w:bCs/>
          <w:sz w:val="28"/>
          <w:szCs w:val="28"/>
        </w:rPr>
      </w:pPr>
      <w:r w:rsidRPr="00793711">
        <w:rPr>
          <w:rFonts w:asciiTheme="majorBidi" w:hAnsiTheme="majorBidi" w:cstheme="majorBidi"/>
          <w:b/>
          <w:bCs/>
          <w:sz w:val="28"/>
          <w:szCs w:val="28"/>
        </w:rPr>
        <w:t>Section 4 le contrôle de gestion sociale</w:t>
      </w:r>
    </w:p>
    <w:p w:rsidR="00962B72" w:rsidRDefault="00962B72" w:rsidP="00962B72">
      <w:pPr>
        <w:tabs>
          <w:tab w:val="left" w:pos="2297"/>
        </w:tabs>
        <w:jc w:val="center"/>
        <w:rPr>
          <w:rFonts w:asciiTheme="majorBidi" w:hAnsiTheme="majorBidi" w:cstheme="majorBidi"/>
          <w:b/>
          <w:bCs/>
          <w:sz w:val="28"/>
          <w:szCs w:val="28"/>
        </w:rPr>
      </w:pPr>
    </w:p>
    <w:p w:rsidR="00962B72" w:rsidRPr="00793711" w:rsidRDefault="00962B72" w:rsidP="00962B72">
      <w:pPr>
        <w:tabs>
          <w:tab w:val="left" w:pos="2297"/>
        </w:tabs>
        <w:jc w:val="center"/>
        <w:rPr>
          <w:rFonts w:asciiTheme="majorBidi" w:hAnsiTheme="majorBidi" w:cstheme="majorBidi"/>
          <w:b/>
          <w:bCs/>
          <w:sz w:val="28"/>
          <w:szCs w:val="28"/>
        </w:rPr>
      </w:pPr>
    </w:p>
    <w:p w:rsidR="00962B72" w:rsidRDefault="00962B72" w:rsidP="00962B72">
      <w:pPr>
        <w:tabs>
          <w:tab w:val="left" w:pos="2297"/>
        </w:tabs>
        <w:rPr>
          <w:rFonts w:asciiTheme="majorBidi" w:hAnsiTheme="majorBidi" w:cstheme="majorBidi"/>
          <w:b/>
          <w:bCs/>
        </w:rPr>
      </w:pPr>
      <w:r>
        <w:rPr>
          <w:rFonts w:asciiTheme="majorBidi" w:hAnsiTheme="majorBidi" w:cstheme="majorBidi"/>
          <w:b/>
          <w:bCs/>
        </w:rPr>
        <w:t>3.</w:t>
      </w:r>
      <w:r w:rsidRPr="009C13A6">
        <w:rPr>
          <w:rFonts w:asciiTheme="majorBidi" w:hAnsiTheme="majorBidi" w:cstheme="majorBidi"/>
          <w:b/>
          <w:bCs/>
        </w:rPr>
        <w:t xml:space="preserve"> Le processus de contrôle de gestion sociale </w:t>
      </w:r>
    </w:p>
    <w:p w:rsidR="00962B72" w:rsidRDefault="00962B72" w:rsidP="00962B72">
      <w:pPr>
        <w:tabs>
          <w:tab w:val="left" w:pos="2297"/>
        </w:tabs>
        <w:rPr>
          <w:rFonts w:asciiTheme="majorBidi" w:hAnsiTheme="majorBidi" w:cstheme="majorBidi"/>
          <w:b/>
          <w:bCs/>
        </w:rPr>
      </w:pPr>
    </w:p>
    <w:p w:rsidR="00962B72" w:rsidRPr="007C6ADE" w:rsidRDefault="00962B72" w:rsidP="00962B72">
      <w:pPr>
        <w:tabs>
          <w:tab w:val="left" w:pos="2297"/>
        </w:tabs>
        <w:rPr>
          <w:rFonts w:asciiTheme="majorBidi" w:hAnsiTheme="majorBidi" w:cstheme="majorBidi"/>
        </w:rPr>
      </w:pPr>
      <w:r w:rsidRPr="007C6ADE">
        <w:rPr>
          <w:rFonts w:asciiTheme="majorBidi" w:hAnsiTheme="majorBidi" w:cstheme="majorBidi"/>
        </w:rPr>
        <w:t xml:space="preserve">Le schéma suivant montre que le processus de contrôle de gestion sociale est semblable à celui du contrôle de gestion sauf que la ressource principale qui fit l’objet de panification et de contrôle est la ressource humaine  </w:t>
      </w:r>
    </w:p>
    <w:p w:rsidR="00962B72" w:rsidRDefault="00962B72" w:rsidP="00962B72">
      <w:pPr>
        <w:tabs>
          <w:tab w:val="left" w:pos="2297"/>
        </w:tabs>
        <w:rPr>
          <w:rFonts w:asciiTheme="majorBidi" w:hAnsiTheme="majorBidi" w:cstheme="majorBidi"/>
        </w:rPr>
      </w:pPr>
    </w:p>
    <w:p w:rsidR="00962B72" w:rsidRDefault="00962B72" w:rsidP="00962B72">
      <w:pPr>
        <w:tabs>
          <w:tab w:val="left" w:pos="2297"/>
        </w:tabs>
        <w:rPr>
          <w:rFonts w:asciiTheme="majorBidi" w:hAnsiTheme="majorBidi" w:cstheme="majorBidi"/>
        </w:rPr>
      </w:pPr>
      <w:r>
        <w:rPr>
          <w:rFonts w:asciiTheme="majorBidi" w:hAnsiTheme="majorBidi" w:cstheme="majorBidi"/>
        </w:rPr>
        <w:t xml:space="preserve">                                                 </w:t>
      </w:r>
      <w:r w:rsidRPr="002866C0">
        <w:rPr>
          <w:rFonts w:asciiTheme="majorBidi" w:hAnsiTheme="majorBidi" w:cstheme="majorBidi"/>
          <w:b/>
          <w:bCs/>
          <w:bdr w:val="single" w:sz="4" w:space="0" w:color="auto"/>
        </w:rPr>
        <w:t>Planification</w:t>
      </w:r>
      <w:r w:rsidRPr="002866C0">
        <w:rPr>
          <w:rFonts w:asciiTheme="majorBidi" w:hAnsiTheme="majorBidi" w:cstheme="majorBidi"/>
          <w:bdr w:val="single" w:sz="4" w:space="0" w:color="auto"/>
        </w:rPr>
        <w:t xml:space="preserve"> </w:t>
      </w:r>
      <w:r>
        <w:rPr>
          <w:rFonts w:asciiTheme="majorBidi" w:hAnsiTheme="majorBidi" w:cstheme="majorBidi"/>
        </w:rPr>
        <w:t xml:space="preserve">(prévision)      </w:t>
      </w:r>
    </w:p>
    <w:p w:rsidR="00962B72" w:rsidRDefault="000F5FC6" w:rsidP="00962B72">
      <w:pPr>
        <w:tabs>
          <w:tab w:val="left" w:pos="2297"/>
        </w:tabs>
        <w:rPr>
          <w:rFonts w:asciiTheme="majorBidi" w:hAnsiTheme="majorBidi" w:cstheme="majorBidi"/>
        </w:rPr>
      </w:pPr>
      <w:r>
        <w:rPr>
          <w:rFonts w:asciiTheme="majorBidi" w:hAnsiTheme="majorBidi" w:cstheme="majorBidi"/>
          <w:noProof/>
          <w:lang w:eastAsia="fr-FR"/>
        </w:rPr>
        <w:pict>
          <v:shape id="_x0000_s1038" type="#_x0000_t32" style="position:absolute;left:0;text-align:left;margin-left:90.7pt;margin-top:.05pt;width:53.85pt;height:26pt;flip:x;z-index:251672576" o:connectortype="straight">
            <v:stroke endarrow="block"/>
          </v:shape>
        </w:pict>
      </w:r>
      <w:r>
        <w:rPr>
          <w:rFonts w:asciiTheme="majorBidi" w:hAnsiTheme="majorBidi" w:cstheme="majorBidi"/>
          <w:noProof/>
          <w:lang w:eastAsia="fr-FR"/>
        </w:rPr>
        <w:pict>
          <v:shape id="_x0000_s1039" type="#_x0000_t32" style="position:absolute;left:0;text-align:left;margin-left:193.55pt;margin-top:.05pt;width:94.15pt;height:26pt;z-index:251673600" o:connectortype="straight">
            <v:stroke endarrow="block"/>
          </v:shape>
        </w:pict>
      </w:r>
      <w:r w:rsidR="00962B72">
        <w:rPr>
          <w:rFonts w:asciiTheme="majorBidi" w:hAnsiTheme="majorBidi" w:cstheme="majorBidi"/>
        </w:rPr>
        <w:t xml:space="preserve">                      </w:t>
      </w:r>
    </w:p>
    <w:p w:rsidR="00962B72" w:rsidRDefault="00962B72" w:rsidP="00962B72">
      <w:pPr>
        <w:tabs>
          <w:tab w:val="left" w:pos="2297"/>
        </w:tabs>
        <w:rPr>
          <w:rFonts w:asciiTheme="majorBidi" w:hAnsiTheme="majorBidi" w:cstheme="majorBidi"/>
        </w:rPr>
      </w:pPr>
    </w:p>
    <w:p w:rsidR="00962B72" w:rsidRDefault="00962B72" w:rsidP="00962B72">
      <w:pPr>
        <w:tabs>
          <w:tab w:val="left" w:pos="2297"/>
        </w:tabs>
        <w:rPr>
          <w:rFonts w:asciiTheme="majorBidi" w:hAnsiTheme="majorBidi" w:cstheme="majorBidi"/>
        </w:rPr>
      </w:pPr>
      <w:r w:rsidRPr="00956D7B">
        <w:rPr>
          <w:rFonts w:asciiTheme="majorBidi" w:hAnsiTheme="majorBidi" w:cstheme="majorBidi"/>
          <w:b/>
          <w:bCs/>
        </w:rPr>
        <w:t xml:space="preserve">        Objectifs</w:t>
      </w:r>
      <w:r>
        <w:rPr>
          <w:rFonts w:asciiTheme="majorBidi" w:hAnsiTheme="majorBidi" w:cstheme="majorBidi"/>
        </w:rPr>
        <w:t xml:space="preserve"> par fonction                             </w:t>
      </w:r>
      <w:r w:rsidRPr="00956D7B">
        <w:rPr>
          <w:rFonts w:asciiTheme="majorBidi" w:hAnsiTheme="majorBidi" w:cstheme="majorBidi"/>
          <w:b/>
          <w:bCs/>
        </w:rPr>
        <w:t>Moyens</w:t>
      </w:r>
      <w:r>
        <w:rPr>
          <w:rFonts w:asciiTheme="majorBidi" w:hAnsiTheme="majorBidi" w:cstheme="majorBidi"/>
        </w:rPr>
        <w:t> :</w:t>
      </w:r>
      <w:r w:rsidRPr="007C6ADE">
        <w:rPr>
          <w:rFonts w:asciiTheme="majorBidi" w:hAnsiTheme="majorBidi" w:cstheme="majorBidi"/>
          <w:b/>
          <w:bCs/>
          <w:u w:val="single"/>
        </w:rPr>
        <w:t xml:space="preserve"> </w:t>
      </w:r>
      <w:r w:rsidRPr="002C3744">
        <w:rPr>
          <w:rFonts w:asciiTheme="majorBidi" w:hAnsiTheme="majorBidi" w:cstheme="majorBidi"/>
          <w:b/>
          <w:bCs/>
          <w:u w:val="single"/>
        </w:rPr>
        <w:t>ressources humaines  RH</w:t>
      </w:r>
      <w:r>
        <w:rPr>
          <w:rFonts w:asciiTheme="majorBidi" w:hAnsiTheme="majorBidi" w:cstheme="majorBidi"/>
        </w:rPr>
        <w:t xml:space="preserve"> (besoins d’effectif, de  </w:t>
      </w:r>
    </w:p>
    <w:p w:rsidR="00962B72" w:rsidRDefault="00962B72" w:rsidP="00962B72">
      <w:pPr>
        <w:tabs>
          <w:tab w:val="left" w:pos="2297"/>
        </w:tabs>
        <w:rPr>
          <w:rFonts w:asciiTheme="majorBidi" w:hAnsiTheme="majorBidi" w:cstheme="majorBidi"/>
        </w:rPr>
      </w:pPr>
      <w:r>
        <w:rPr>
          <w:rFonts w:asciiTheme="majorBidi" w:hAnsiTheme="majorBidi" w:cstheme="majorBidi"/>
        </w:rPr>
        <w:t xml:space="preserve">Production, achat MP, marketing                         qualification, de  </w:t>
      </w:r>
      <w:proofErr w:type="gramStart"/>
      <w:r>
        <w:rPr>
          <w:rFonts w:asciiTheme="majorBidi" w:hAnsiTheme="majorBidi" w:cstheme="majorBidi"/>
        </w:rPr>
        <w:t>compétences ,</w:t>
      </w:r>
      <w:proofErr w:type="gramEnd"/>
      <w:r>
        <w:rPr>
          <w:rFonts w:asciiTheme="majorBidi" w:hAnsiTheme="majorBidi" w:cstheme="majorBidi"/>
        </w:rPr>
        <w:t xml:space="preserve"> de  salaires de    dépenses sociales )</w:t>
      </w:r>
    </w:p>
    <w:p w:rsidR="00962B72" w:rsidRDefault="00962B72" w:rsidP="00962B72">
      <w:pPr>
        <w:tabs>
          <w:tab w:val="left" w:pos="2297"/>
        </w:tabs>
        <w:rPr>
          <w:rFonts w:asciiTheme="majorBidi" w:hAnsiTheme="majorBidi" w:cstheme="majorBidi"/>
        </w:rPr>
      </w:pPr>
      <w:r>
        <w:rPr>
          <w:rFonts w:asciiTheme="majorBidi" w:hAnsiTheme="majorBidi" w:cstheme="majorBidi"/>
        </w:rPr>
        <w:t xml:space="preserve">                                                                                                                                                                                                                                          </w:t>
      </w:r>
    </w:p>
    <w:p w:rsidR="00962B72" w:rsidRDefault="000F5FC6" w:rsidP="00962B72">
      <w:pPr>
        <w:tabs>
          <w:tab w:val="left" w:pos="2297"/>
        </w:tabs>
        <w:rPr>
          <w:rFonts w:asciiTheme="majorBidi" w:hAnsiTheme="majorBidi" w:cstheme="majorBidi"/>
        </w:rPr>
      </w:pPr>
      <w:r>
        <w:rPr>
          <w:rFonts w:asciiTheme="majorBidi" w:hAnsiTheme="majorBidi" w:cstheme="majorBidi"/>
          <w:noProof/>
          <w:lang w:eastAsia="fr-FR"/>
        </w:rPr>
        <w:pict>
          <v:shape id="_x0000_s1040" type="#_x0000_t32" style="position:absolute;left:0;text-align:left;margin-left:181.55pt;margin-top:2.45pt;width:0;height:19pt;z-index:251674624" o:connectortype="straight">
            <v:stroke endarrow="block"/>
          </v:shape>
        </w:pict>
      </w:r>
      <w:r w:rsidR="00962B72">
        <w:rPr>
          <w:rFonts w:asciiTheme="majorBidi" w:hAnsiTheme="majorBidi" w:cstheme="majorBidi"/>
        </w:rPr>
        <w:t xml:space="preserve">                        </w:t>
      </w:r>
    </w:p>
    <w:p w:rsidR="00962B72" w:rsidRDefault="00962B72" w:rsidP="00962B72">
      <w:pPr>
        <w:tabs>
          <w:tab w:val="left" w:pos="2297"/>
        </w:tabs>
        <w:rPr>
          <w:rFonts w:asciiTheme="majorBidi" w:hAnsiTheme="majorBidi" w:cstheme="majorBidi"/>
        </w:rPr>
      </w:pPr>
      <w:r>
        <w:rPr>
          <w:rFonts w:asciiTheme="majorBidi" w:hAnsiTheme="majorBidi" w:cstheme="majorBidi"/>
        </w:rPr>
        <w:t xml:space="preserve">                                    </w:t>
      </w:r>
    </w:p>
    <w:p w:rsidR="00962B72" w:rsidRPr="00F61B26" w:rsidRDefault="00962B72" w:rsidP="00962B72">
      <w:pPr>
        <w:tabs>
          <w:tab w:val="left" w:pos="2297"/>
        </w:tabs>
        <w:rPr>
          <w:rFonts w:asciiTheme="majorBidi" w:hAnsiTheme="majorBidi" w:cstheme="majorBidi"/>
          <w:b/>
          <w:bCs/>
        </w:rPr>
      </w:pPr>
      <w:r>
        <w:rPr>
          <w:rFonts w:asciiTheme="majorBidi" w:hAnsiTheme="majorBidi" w:cstheme="majorBidi"/>
        </w:rPr>
        <w:t xml:space="preserve">                                              </w:t>
      </w:r>
      <w:r w:rsidRPr="00F61B26">
        <w:rPr>
          <w:rFonts w:asciiTheme="majorBidi" w:hAnsiTheme="majorBidi" w:cstheme="majorBidi"/>
          <w:b/>
          <w:bCs/>
        </w:rPr>
        <w:t xml:space="preserve">Budget </w:t>
      </w:r>
      <w:r>
        <w:rPr>
          <w:rFonts w:asciiTheme="majorBidi" w:hAnsiTheme="majorBidi" w:cstheme="majorBidi"/>
          <w:b/>
          <w:bCs/>
        </w:rPr>
        <w:t xml:space="preserve"> </w:t>
      </w:r>
      <w:r w:rsidRPr="002C3744">
        <w:rPr>
          <w:rFonts w:asciiTheme="majorBidi" w:hAnsiTheme="majorBidi" w:cstheme="majorBidi"/>
          <w:b/>
          <w:bCs/>
          <w:u w:val="single"/>
        </w:rPr>
        <w:t>Ressource humaine RH</w:t>
      </w:r>
    </w:p>
    <w:p w:rsidR="00962B72" w:rsidRPr="007C6ADE" w:rsidRDefault="00962B72" w:rsidP="00962B72">
      <w:pPr>
        <w:tabs>
          <w:tab w:val="left" w:pos="2297"/>
        </w:tabs>
        <w:rPr>
          <w:rFonts w:asciiTheme="majorBidi" w:hAnsiTheme="majorBidi" w:cstheme="majorBidi"/>
          <w:b/>
          <w:bCs/>
        </w:rPr>
      </w:pPr>
      <w:r>
        <w:rPr>
          <w:rFonts w:asciiTheme="majorBidi" w:hAnsiTheme="majorBidi" w:cstheme="majorBidi"/>
        </w:rPr>
        <w:t xml:space="preserve">  Exprimer  ces ressources en valeurs monétaires  (dépenses </w:t>
      </w:r>
      <w:r w:rsidRPr="007C6ADE">
        <w:rPr>
          <w:rFonts w:asciiTheme="majorBidi" w:hAnsiTheme="majorBidi" w:cstheme="majorBidi"/>
        </w:rPr>
        <w:t xml:space="preserve">  </w:t>
      </w:r>
      <w:r w:rsidRPr="007C6ADE">
        <w:rPr>
          <w:rFonts w:asciiTheme="majorBidi" w:hAnsiTheme="majorBidi" w:cstheme="majorBidi"/>
          <w:b/>
          <w:bCs/>
        </w:rPr>
        <w:t xml:space="preserve">ressources humaines formation recrutement,  </w:t>
      </w:r>
    </w:p>
    <w:p w:rsidR="00962B72" w:rsidRPr="007C6ADE" w:rsidRDefault="00962B72" w:rsidP="00962B72">
      <w:pPr>
        <w:tabs>
          <w:tab w:val="left" w:pos="2297"/>
        </w:tabs>
        <w:rPr>
          <w:rFonts w:asciiTheme="majorBidi" w:hAnsiTheme="majorBidi" w:cstheme="majorBidi"/>
        </w:rPr>
      </w:pPr>
      <w:r w:rsidRPr="007C6ADE">
        <w:rPr>
          <w:rFonts w:asciiTheme="majorBidi" w:hAnsiTheme="majorBidi" w:cstheme="majorBidi"/>
          <w:b/>
          <w:bCs/>
        </w:rPr>
        <w:t xml:space="preserve">                                                          activités  </w:t>
      </w:r>
      <w:proofErr w:type="gramStart"/>
      <w:r w:rsidRPr="007C6ADE">
        <w:rPr>
          <w:rFonts w:asciiTheme="majorBidi" w:hAnsiTheme="majorBidi" w:cstheme="majorBidi"/>
          <w:b/>
          <w:bCs/>
        </w:rPr>
        <w:t xml:space="preserve">sociales </w:t>
      </w:r>
      <w:r w:rsidRPr="007C6ADE">
        <w:rPr>
          <w:rFonts w:asciiTheme="majorBidi" w:hAnsiTheme="majorBidi" w:cstheme="majorBidi"/>
        </w:rPr>
        <w:t>)</w:t>
      </w:r>
      <w:proofErr w:type="gramEnd"/>
      <w:r w:rsidRPr="007C6ADE">
        <w:rPr>
          <w:rFonts w:asciiTheme="majorBidi" w:hAnsiTheme="majorBidi" w:cstheme="majorBidi"/>
        </w:rPr>
        <w:t xml:space="preserve">  </w:t>
      </w:r>
    </w:p>
    <w:p w:rsidR="00962B72" w:rsidRPr="007C6ADE" w:rsidRDefault="000F5FC6" w:rsidP="00962B72">
      <w:pPr>
        <w:tabs>
          <w:tab w:val="left" w:pos="2297"/>
        </w:tabs>
        <w:rPr>
          <w:rFonts w:asciiTheme="majorBidi" w:hAnsiTheme="majorBidi" w:cstheme="majorBidi"/>
        </w:rPr>
      </w:pPr>
      <w:r>
        <w:rPr>
          <w:rFonts w:asciiTheme="majorBidi" w:hAnsiTheme="majorBidi" w:cstheme="majorBidi"/>
          <w:noProof/>
          <w:lang w:eastAsia="fr-FR"/>
        </w:rPr>
        <w:pict>
          <v:shape id="_x0000_s1036" type="#_x0000_t32" style="position:absolute;left:0;text-align:left;margin-left:181.55pt;margin-top:-.6pt;width:0;height:22pt;z-index:251670528" o:connectortype="straight">
            <v:stroke endarrow="block"/>
          </v:shape>
        </w:pict>
      </w:r>
      <w:r w:rsidR="00962B72" w:rsidRPr="007C6ADE">
        <w:rPr>
          <w:rFonts w:asciiTheme="majorBidi" w:hAnsiTheme="majorBidi" w:cstheme="majorBidi"/>
        </w:rPr>
        <w:t xml:space="preserve">                                       </w:t>
      </w:r>
    </w:p>
    <w:p w:rsidR="00962B72" w:rsidRDefault="00962B72" w:rsidP="00962B72">
      <w:pPr>
        <w:tabs>
          <w:tab w:val="left" w:pos="2297"/>
        </w:tabs>
        <w:rPr>
          <w:rFonts w:asciiTheme="majorBidi" w:hAnsiTheme="majorBidi" w:cstheme="majorBidi"/>
        </w:rPr>
      </w:pPr>
    </w:p>
    <w:p w:rsidR="00962B72" w:rsidRDefault="00962B72" w:rsidP="00962B72">
      <w:pPr>
        <w:tabs>
          <w:tab w:val="left" w:pos="2297"/>
        </w:tabs>
        <w:rPr>
          <w:rFonts w:asciiTheme="majorBidi" w:hAnsiTheme="majorBidi" w:cstheme="majorBidi"/>
          <w:b/>
          <w:bCs/>
        </w:rPr>
      </w:pPr>
      <w:r>
        <w:rPr>
          <w:rFonts w:asciiTheme="majorBidi" w:hAnsiTheme="majorBidi" w:cstheme="majorBidi"/>
        </w:rPr>
        <w:t xml:space="preserve">                                                     </w:t>
      </w:r>
      <w:r w:rsidRPr="002866C0">
        <w:rPr>
          <w:rFonts w:asciiTheme="majorBidi" w:hAnsiTheme="majorBidi" w:cstheme="majorBidi"/>
          <w:b/>
          <w:bCs/>
          <w:bdr w:val="single" w:sz="4" w:space="0" w:color="auto"/>
        </w:rPr>
        <w:t>Réalisation</w:t>
      </w:r>
      <w:r w:rsidRPr="002866C0">
        <w:rPr>
          <w:rFonts w:asciiTheme="majorBidi" w:hAnsiTheme="majorBidi" w:cstheme="majorBidi"/>
          <w:b/>
          <w:bCs/>
        </w:rPr>
        <w:t xml:space="preserve"> </w:t>
      </w:r>
    </w:p>
    <w:p w:rsidR="00962B72" w:rsidRDefault="00962B72" w:rsidP="00962B72">
      <w:pPr>
        <w:tabs>
          <w:tab w:val="left" w:pos="2297"/>
        </w:tabs>
        <w:rPr>
          <w:rFonts w:asciiTheme="majorBidi" w:hAnsiTheme="majorBidi" w:cstheme="majorBidi"/>
        </w:rPr>
      </w:pPr>
      <w:r>
        <w:rPr>
          <w:rFonts w:asciiTheme="majorBidi" w:hAnsiTheme="majorBidi" w:cstheme="majorBidi"/>
        </w:rPr>
        <w:t xml:space="preserve">Mesure des  réalisations des activités  selon des critères prédéfinis (productivité du travail, dépenses réelles en matière de </w:t>
      </w:r>
      <w:r w:rsidRPr="002C3744">
        <w:rPr>
          <w:rFonts w:asciiTheme="majorBidi" w:hAnsiTheme="majorBidi" w:cstheme="majorBidi"/>
        </w:rPr>
        <w:t>frais de personnel, de formation</w:t>
      </w:r>
      <w:r>
        <w:rPr>
          <w:rFonts w:asciiTheme="majorBidi" w:hAnsiTheme="majorBidi" w:cstheme="majorBidi"/>
        </w:rPr>
        <w:t xml:space="preserve">   ) </w:t>
      </w:r>
    </w:p>
    <w:p w:rsidR="00962B72" w:rsidRDefault="000F5FC6" w:rsidP="00962B72">
      <w:pPr>
        <w:tabs>
          <w:tab w:val="left" w:pos="2297"/>
        </w:tabs>
        <w:rPr>
          <w:rFonts w:asciiTheme="majorBidi" w:hAnsiTheme="majorBidi" w:cstheme="majorBidi"/>
        </w:rPr>
      </w:pPr>
      <w:r>
        <w:rPr>
          <w:rFonts w:asciiTheme="majorBidi" w:hAnsiTheme="majorBidi" w:cstheme="majorBidi"/>
          <w:noProof/>
          <w:lang w:eastAsia="fr-FR"/>
        </w:rPr>
        <w:pict>
          <v:shape id="_x0000_s1037" type="#_x0000_t32" style="position:absolute;left:0;text-align:left;margin-left:193.55pt;margin-top:4.45pt;width:0;height:22pt;z-index:251671552" o:connectortype="straight">
            <v:stroke endarrow="block"/>
          </v:shape>
        </w:pict>
      </w:r>
      <w:r w:rsidR="00962B72">
        <w:rPr>
          <w:rFonts w:asciiTheme="majorBidi" w:hAnsiTheme="majorBidi" w:cstheme="majorBidi"/>
        </w:rPr>
        <w:t xml:space="preserve">   </w:t>
      </w:r>
    </w:p>
    <w:p w:rsidR="00962B72" w:rsidRDefault="00962B72" w:rsidP="00962B72">
      <w:pPr>
        <w:tabs>
          <w:tab w:val="left" w:pos="2297"/>
        </w:tabs>
        <w:rPr>
          <w:rFonts w:asciiTheme="majorBidi" w:hAnsiTheme="majorBidi" w:cstheme="majorBidi"/>
        </w:rPr>
      </w:pPr>
      <w:r>
        <w:rPr>
          <w:rFonts w:asciiTheme="majorBidi" w:hAnsiTheme="majorBidi" w:cstheme="majorBidi"/>
        </w:rPr>
        <w:t xml:space="preserve">             </w:t>
      </w:r>
    </w:p>
    <w:p w:rsidR="00962B72" w:rsidRDefault="00962B72" w:rsidP="00962B72">
      <w:pPr>
        <w:tabs>
          <w:tab w:val="left" w:pos="2297"/>
        </w:tabs>
        <w:rPr>
          <w:rFonts w:asciiTheme="majorBidi" w:hAnsiTheme="majorBidi" w:cstheme="majorBidi"/>
        </w:rPr>
      </w:pPr>
      <w:r>
        <w:rPr>
          <w:rFonts w:asciiTheme="majorBidi" w:hAnsiTheme="majorBidi" w:cstheme="majorBidi"/>
        </w:rPr>
        <w:t xml:space="preserve">            </w:t>
      </w:r>
    </w:p>
    <w:p w:rsidR="00962B72" w:rsidRDefault="00962B72" w:rsidP="00962B72">
      <w:pPr>
        <w:tabs>
          <w:tab w:val="left" w:pos="2297"/>
        </w:tabs>
        <w:rPr>
          <w:rFonts w:asciiTheme="majorBidi" w:hAnsiTheme="majorBidi" w:cstheme="majorBidi"/>
        </w:rPr>
      </w:pPr>
      <w:r w:rsidRPr="002866C0">
        <w:rPr>
          <w:rFonts w:asciiTheme="majorBidi" w:hAnsiTheme="majorBidi" w:cstheme="majorBidi"/>
          <w:b/>
          <w:bCs/>
        </w:rPr>
        <w:t xml:space="preserve">              </w:t>
      </w:r>
      <w:r>
        <w:rPr>
          <w:rFonts w:asciiTheme="majorBidi" w:hAnsiTheme="majorBidi" w:cstheme="majorBidi"/>
          <w:b/>
          <w:bCs/>
        </w:rPr>
        <w:t xml:space="preserve">                         </w:t>
      </w:r>
      <w:r w:rsidRPr="002866C0">
        <w:rPr>
          <w:rFonts w:asciiTheme="majorBidi" w:hAnsiTheme="majorBidi" w:cstheme="majorBidi"/>
          <w:b/>
          <w:bCs/>
        </w:rPr>
        <w:t xml:space="preserve">  </w:t>
      </w:r>
      <w:r w:rsidRPr="002866C0">
        <w:rPr>
          <w:rFonts w:asciiTheme="majorBidi" w:hAnsiTheme="majorBidi" w:cstheme="majorBidi"/>
          <w:b/>
          <w:bCs/>
          <w:bdr w:val="single" w:sz="4" w:space="0" w:color="auto"/>
        </w:rPr>
        <w:t>Analyse des écarts  et interprétation</w:t>
      </w:r>
      <w:r>
        <w:rPr>
          <w:rFonts w:asciiTheme="majorBidi" w:hAnsiTheme="majorBidi" w:cstheme="majorBidi"/>
        </w:rPr>
        <w:t xml:space="preserve"> </w:t>
      </w:r>
    </w:p>
    <w:p w:rsidR="00962B72" w:rsidRDefault="00962B72" w:rsidP="00962B72">
      <w:pPr>
        <w:tabs>
          <w:tab w:val="left" w:pos="2297"/>
        </w:tabs>
        <w:rPr>
          <w:rFonts w:asciiTheme="majorBidi" w:hAnsiTheme="majorBidi" w:cstheme="majorBidi"/>
        </w:rPr>
      </w:pPr>
      <w:r>
        <w:rPr>
          <w:rFonts w:asciiTheme="majorBidi" w:hAnsiTheme="majorBidi" w:cstheme="majorBidi"/>
        </w:rPr>
        <w:t xml:space="preserve">        Pour mesurer la performance des ressources humaines et prendre de nouvelles décisions </w:t>
      </w:r>
    </w:p>
    <w:p w:rsidR="00962B72" w:rsidRDefault="00962B72" w:rsidP="00962B72">
      <w:pPr>
        <w:tabs>
          <w:tab w:val="left" w:pos="2297"/>
        </w:tabs>
        <w:rPr>
          <w:rFonts w:asciiTheme="majorBidi" w:hAnsiTheme="majorBidi" w:cstheme="majorBidi"/>
        </w:rPr>
      </w:pPr>
    </w:p>
    <w:p w:rsidR="00962B72" w:rsidRDefault="00962B72" w:rsidP="00962B72">
      <w:pPr>
        <w:tabs>
          <w:tab w:val="left" w:pos="2297"/>
        </w:tabs>
        <w:rPr>
          <w:rFonts w:asciiTheme="majorBidi" w:hAnsiTheme="majorBidi" w:cstheme="majorBidi"/>
        </w:rPr>
      </w:pPr>
    </w:p>
    <w:p w:rsidR="00962B72" w:rsidRDefault="00962B72" w:rsidP="00962B72">
      <w:pPr>
        <w:tabs>
          <w:tab w:val="left" w:pos="2297"/>
        </w:tabs>
        <w:rPr>
          <w:rFonts w:asciiTheme="majorBidi" w:hAnsiTheme="majorBidi" w:cstheme="majorBidi"/>
        </w:rPr>
      </w:pPr>
    </w:p>
    <w:p w:rsidR="00962B72" w:rsidRDefault="00962B72" w:rsidP="00962B72">
      <w:pPr>
        <w:tabs>
          <w:tab w:val="left" w:pos="2297"/>
        </w:tabs>
        <w:rPr>
          <w:rFonts w:asciiTheme="majorBidi" w:hAnsiTheme="majorBidi" w:cstheme="majorBidi"/>
        </w:rPr>
      </w:pPr>
    </w:p>
    <w:p w:rsidR="00962B72" w:rsidRDefault="00962B72" w:rsidP="00962B72">
      <w:pPr>
        <w:tabs>
          <w:tab w:val="left" w:pos="2297"/>
        </w:tabs>
        <w:rPr>
          <w:rFonts w:asciiTheme="majorBidi" w:hAnsiTheme="majorBidi" w:cstheme="majorBidi"/>
          <w:b/>
          <w:bCs/>
        </w:rPr>
      </w:pPr>
      <w:r>
        <w:rPr>
          <w:rFonts w:asciiTheme="majorBidi" w:hAnsiTheme="majorBidi" w:cstheme="majorBidi"/>
          <w:b/>
          <w:bCs/>
        </w:rPr>
        <w:t xml:space="preserve">4.  Définition et rôle du </w:t>
      </w:r>
      <w:r w:rsidRPr="002C3744">
        <w:rPr>
          <w:rFonts w:asciiTheme="majorBidi" w:hAnsiTheme="majorBidi" w:cstheme="majorBidi"/>
          <w:b/>
          <w:bCs/>
        </w:rPr>
        <w:t xml:space="preserve"> contrôle  de gestion </w:t>
      </w:r>
      <w:r>
        <w:rPr>
          <w:rFonts w:asciiTheme="majorBidi" w:hAnsiTheme="majorBidi" w:cstheme="majorBidi"/>
          <w:b/>
          <w:bCs/>
        </w:rPr>
        <w:t xml:space="preserve">sociale </w:t>
      </w:r>
    </w:p>
    <w:p w:rsidR="00962B72" w:rsidRDefault="00962B72" w:rsidP="00962B72">
      <w:pPr>
        <w:tabs>
          <w:tab w:val="left" w:pos="2297"/>
        </w:tabs>
        <w:spacing w:line="360" w:lineRule="auto"/>
        <w:rPr>
          <w:rFonts w:asciiTheme="majorBidi" w:hAnsiTheme="majorBidi" w:cstheme="majorBidi"/>
        </w:rPr>
      </w:pPr>
      <w:r>
        <w:rPr>
          <w:rFonts w:asciiTheme="majorBidi" w:hAnsiTheme="majorBidi" w:cstheme="majorBidi"/>
          <w:b/>
          <w:bCs/>
        </w:rPr>
        <w:t xml:space="preserve"> </w:t>
      </w:r>
    </w:p>
    <w:p w:rsidR="00962B72" w:rsidRDefault="00962B72" w:rsidP="00962B72">
      <w:pPr>
        <w:tabs>
          <w:tab w:val="left" w:pos="2297"/>
        </w:tabs>
        <w:spacing w:line="360" w:lineRule="auto"/>
        <w:rPr>
          <w:rFonts w:asciiTheme="majorBidi" w:hAnsiTheme="majorBidi" w:cstheme="majorBidi"/>
        </w:rPr>
      </w:pPr>
      <w:r>
        <w:rPr>
          <w:rFonts w:asciiTheme="majorBidi" w:hAnsiTheme="majorBidi" w:cstheme="majorBidi"/>
        </w:rPr>
        <w:t xml:space="preserve">             </w:t>
      </w:r>
      <w:r w:rsidRPr="007C6ADE">
        <w:rPr>
          <w:rFonts w:asciiTheme="majorBidi" w:hAnsiTheme="majorBidi" w:cstheme="majorBidi"/>
        </w:rPr>
        <w:t>Le contrôle</w:t>
      </w:r>
      <w:r>
        <w:rPr>
          <w:rFonts w:asciiTheme="majorBidi" w:hAnsiTheme="majorBidi" w:cstheme="majorBidi"/>
        </w:rPr>
        <w:t xml:space="preserve"> de gestion </w:t>
      </w:r>
      <w:r w:rsidRPr="007C6ADE">
        <w:rPr>
          <w:rFonts w:asciiTheme="majorBidi" w:hAnsiTheme="majorBidi" w:cstheme="majorBidi"/>
        </w:rPr>
        <w:t xml:space="preserve"> social est une des</w:t>
      </w:r>
      <w:r>
        <w:rPr>
          <w:rFonts w:asciiTheme="majorBidi" w:hAnsiTheme="majorBidi" w:cstheme="majorBidi"/>
        </w:rPr>
        <w:t xml:space="preserve"> </w:t>
      </w:r>
      <w:r w:rsidRPr="007C6ADE">
        <w:rPr>
          <w:rFonts w:asciiTheme="majorBidi" w:hAnsiTheme="majorBidi" w:cstheme="majorBidi"/>
        </w:rPr>
        <w:t>composantes et une des extensions du contrôle de gestion. C’est un système d’aide au pilotage</w:t>
      </w:r>
      <w:r>
        <w:rPr>
          <w:rFonts w:asciiTheme="majorBidi" w:hAnsiTheme="majorBidi" w:cstheme="majorBidi"/>
        </w:rPr>
        <w:t xml:space="preserve"> </w:t>
      </w:r>
      <w:r w:rsidRPr="007C6ADE">
        <w:rPr>
          <w:rFonts w:asciiTheme="majorBidi" w:hAnsiTheme="majorBidi" w:cstheme="majorBidi"/>
        </w:rPr>
        <w:t>social de l’organisation ayant pour objectif de contribuer à la gestion des ressources humaines</w:t>
      </w:r>
      <w:r>
        <w:rPr>
          <w:rFonts w:asciiTheme="majorBidi" w:hAnsiTheme="majorBidi" w:cstheme="majorBidi"/>
        </w:rPr>
        <w:t xml:space="preserve"> </w:t>
      </w:r>
      <w:r w:rsidRPr="007C6ADE">
        <w:rPr>
          <w:rFonts w:asciiTheme="majorBidi" w:hAnsiTheme="majorBidi" w:cstheme="majorBidi"/>
        </w:rPr>
        <w:t>dans leurs performances et leurs coûts ». Ce contrôle porte sur l'ensemble des données et</w:t>
      </w:r>
      <w:r>
        <w:rPr>
          <w:rFonts w:asciiTheme="majorBidi" w:hAnsiTheme="majorBidi" w:cstheme="majorBidi"/>
        </w:rPr>
        <w:t xml:space="preserve"> </w:t>
      </w:r>
      <w:r w:rsidRPr="007C6ADE">
        <w:rPr>
          <w:rFonts w:asciiTheme="majorBidi" w:hAnsiTheme="majorBidi" w:cstheme="majorBidi"/>
        </w:rPr>
        <w:t>activités sociales de l'entreprise comme le recrutement, la rémunération, la formation, ….</w:t>
      </w:r>
    </w:p>
    <w:p w:rsidR="00962B72" w:rsidRDefault="00962B72" w:rsidP="00962B72">
      <w:pPr>
        <w:tabs>
          <w:tab w:val="left" w:pos="2297"/>
        </w:tabs>
        <w:spacing w:line="360" w:lineRule="auto"/>
        <w:rPr>
          <w:rFonts w:asciiTheme="majorBidi" w:hAnsiTheme="majorBidi" w:cstheme="majorBidi"/>
        </w:rPr>
      </w:pPr>
      <w:r>
        <w:rPr>
          <w:rFonts w:asciiTheme="majorBidi" w:hAnsiTheme="majorBidi" w:cstheme="majorBidi"/>
        </w:rPr>
        <w:t xml:space="preserve">            </w:t>
      </w:r>
      <w:r w:rsidRPr="007C6ADE">
        <w:rPr>
          <w:rFonts w:asciiTheme="majorBidi" w:hAnsiTheme="majorBidi" w:cstheme="majorBidi"/>
        </w:rPr>
        <w:t>Le contrôle de gestion sociale se présente donc comme un processus permanent organisé, qui</w:t>
      </w:r>
      <w:r>
        <w:rPr>
          <w:rFonts w:asciiTheme="majorBidi" w:hAnsiTheme="majorBidi" w:cstheme="majorBidi"/>
        </w:rPr>
        <w:t xml:space="preserve"> </w:t>
      </w:r>
      <w:r w:rsidRPr="007C6ADE">
        <w:rPr>
          <w:rFonts w:asciiTheme="majorBidi" w:hAnsiTheme="majorBidi" w:cstheme="majorBidi"/>
        </w:rPr>
        <w:t>repose sur l'accompagnement actif de la DRH à l'atteinte des objectifs qu'elle s'est fixée dans</w:t>
      </w:r>
      <w:r>
        <w:rPr>
          <w:rFonts w:asciiTheme="majorBidi" w:hAnsiTheme="majorBidi" w:cstheme="majorBidi"/>
        </w:rPr>
        <w:t xml:space="preserve"> </w:t>
      </w:r>
      <w:r w:rsidRPr="007C6ADE">
        <w:rPr>
          <w:rFonts w:asciiTheme="majorBidi" w:hAnsiTheme="majorBidi" w:cstheme="majorBidi"/>
        </w:rPr>
        <w:t>le cadre de la stratégie de développement de l'entreprise. A ce titre, il doit permettre</w:t>
      </w:r>
      <w:r>
        <w:rPr>
          <w:rFonts w:asciiTheme="majorBidi" w:hAnsiTheme="majorBidi" w:cstheme="majorBidi"/>
        </w:rPr>
        <w:t xml:space="preserve"> </w:t>
      </w:r>
      <w:r w:rsidRPr="007C6ADE">
        <w:rPr>
          <w:rFonts w:asciiTheme="majorBidi" w:hAnsiTheme="majorBidi" w:cstheme="majorBidi"/>
        </w:rPr>
        <w:t>l'identification des facteurs clés de succès du potentiel humain de l'entreprise.</w:t>
      </w:r>
    </w:p>
    <w:p w:rsidR="00962B72" w:rsidRDefault="00962B72" w:rsidP="00B926B4">
      <w:pPr>
        <w:tabs>
          <w:tab w:val="left" w:pos="2297"/>
        </w:tabs>
        <w:spacing w:line="360" w:lineRule="auto"/>
      </w:pPr>
      <w:r>
        <w:t xml:space="preserve">            </w:t>
      </w:r>
    </w:p>
    <w:p w:rsidR="00B926B4" w:rsidRPr="007E766B" w:rsidRDefault="00B926B4" w:rsidP="00B926B4">
      <w:pPr>
        <w:tabs>
          <w:tab w:val="left" w:pos="2297"/>
        </w:tabs>
        <w:spacing w:line="360" w:lineRule="auto"/>
        <w:rPr>
          <w:rFonts w:asciiTheme="majorBidi" w:hAnsiTheme="majorBidi" w:cstheme="majorBidi"/>
          <w:sz w:val="24"/>
          <w:szCs w:val="24"/>
        </w:rPr>
      </w:pPr>
      <w:r>
        <w:rPr>
          <w:rFonts w:asciiTheme="majorBidi" w:hAnsiTheme="majorBidi" w:cstheme="majorBidi"/>
          <w:sz w:val="24"/>
          <w:szCs w:val="24"/>
        </w:rPr>
        <w:t>Dans la pratique  l</w:t>
      </w:r>
      <w:r w:rsidRPr="007E766B">
        <w:rPr>
          <w:rFonts w:asciiTheme="majorBidi" w:hAnsiTheme="majorBidi" w:cstheme="majorBidi"/>
          <w:sz w:val="24"/>
          <w:szCs w:val="24"/>
        </w:rPr>
        <w:t xml:space="preserve">e contrôle de gestion sociale consiste </w:t>
      </w:r>
      <w:r>
        <w:rPr>
          <w:rFonts w:asciiTheme="majorBidi" w:hAnsiTheme="majorBidi" w:cstheme="majorBidi"/>
          <w:sz w:val="24"/>
          <w:szCs w:val="24"/>
        </w:rPr>
        <w:t xml:space="preserve"> </w:t>
      </w:r>
      <w:r w:rsidRPr="007E766B">
        <w:rPr>
          <w:rFonts w:asciiTheme="majorBidi" w:hAnsiTheme="majorBidi" w:cstheme="majorBidi"/>
          <w:sz w:val="24"/>
          <w:szCs w:val="24"/>
        </w:rPr>
        <w:t xml:space="preserve"> à :</w:t>
      </w:r>
    </w:p>
    <w:p w:rsidR="00B926B4" w:rsidRPr="007E766B" w:rsidRDefault="00B926B4" w:rsidP="00B926B4">
      <w:pPr>
        <w:tabs>
          <w:tab w:val="left" w:pos="2297"/>
        </w:tabs>
        <w:spacing w:line="360" w:lineRule="auto"/>
        <w:rPr>
          <w:rFonts w:asciiTheme="majorBidi" w:hAnsiTheme="majorBidi" w:cstheme="majorBidi"/>
          <w:sz w:val="24"/>
          <w:szCs w:val="24"/>
        </w:rPr>
      </w:pPr>
      <w:r w:rsidRPr="007E766B">
        <w:rPr>
          <w:rFonts w:asciiTheme="majorBidi" w:hAnsiTheme="majorBidi" w:cstheme="majorBidi"/>
          <w:b/>
          <w:bCs/>
          <w:sz w:val="24"/>
          <w:szCs w:val="24"/>
        </w:rPr>
        <w:t>1.</w:t>
      </w:r>
      <w:r w:rsidRPr="007E766B">
        <w:rPr>
          <w:rFonts w:asciiTheme="majorBidi" w:hAnsiTheme="majorBidi" w:cstheme="majorBidi"/>
          <w:sz w:val="24"/>
          <w:szCs w:val="24"/>
        </w:rPr>
        <w:t xml:space="preserve"> Concevoir et animer un système d’information </w:t>
      </w:r>
    </w:p>
    <w:p w:rsidR="00B926B4" w:rsidRPr="007E766B" w:rsidRDefault="00B926B4" w:rsidP="00B926B4">
      <w:pPr>
        <w:tabs>
          <w:tab w:val="left" w:pos="2297"/>
        </w:tabs>
        <w:spacing w:line="360" w:lineRule="auto"/>
        <w:rPr>
          <w:rFonts w:asciiTheme="majorBidi" w:hAnsiTheme="majorBidi" w:cstheme="majorBidi"/>
          <w:sz w:val="24"/>
          <w:szCs w:val="24"/>
        </w:rPr>
      </w:pPr>
      <w:r w:rsidRPr="007E766B">
        <w:rPr>
          <w:rFonts w:asciiTheme="majorBidi" w:hAnsiTheme="majorBidi" w:cstheme="majorBidi"/>
          <w:b/>
          <w:bCs/>
          <w:sz w:val="24"/>
          <w:szCs w:val="24"/>
        </w:rPr>
        <w:t>2.</w:t>
      </w:r>
      <w:r w:rsidRPr="007E766B">
        <w:rPr>
          <w:rFonts w:asciiTheme="majorBidi" w:hAnsiTheme="majorBidi" w:cstheme="majorBidi"/>
          <w:sz w:val="24"/>
          <w:szCs w:val="24"/>
        </w:rPr>
        <w:t xml:space="preserve"> Conduire les analyses économiques et socio économiques qu'impose un pilotage rationnel</w:t>
      </w:r>
    </w:p>
    <w:p w:rsidR="00B926B4" w:rsidRPr="007E766B" w:rsidRDefault="00B926B4" w:rsidP="00B926B4">
      <w:pPr>
        <w:tabs>
          <w:tab w:val="left" w:pos="2297"/>
        </w:tabs>
        <w:spacing w:line="360" w:lineRule="auto"/>
        <w:rPr>
          <w:rFonts w:asciiTheme="majorBidi" w:hAnsiTheme="majorBidi" w:cstheme="majorBidi"/>
          <w:sz w:val="24"/>
          <w:szCs w:val="24"/>
        </w:rPr>
      </w:pPr>
      <w:r w:rsidRPr="007E766B">
        <w:rPr>
          <w:rFonts w:asciiTheme="majorBidi" w:hAnsiTheme="majorBidi" w:cstheme="majorBidi"/>
          <w:b/>
          <w:bCs/>
          <w:sz w:val="24"/>
          <w:szCs w:val="24"/>
        </w:rPr>
        <w:t>3.</w:t>
      </w:r>
      <w:r w:rsidRPr="007E766B">
        <w:rPr>
          <w:rFonts w:asciiTheme="majorBidi" w:hAnsiTheme="majorBidi" w:cstheme="majorBidi"/>
          <w:sz w:val="24"/>
          <w:szCs w:val="24"/>
        </w:rPr>
        <w:t xml:space="preserve"> A traduire en objectifs, en prévisions, en décisions les propositions issues des analyses sociales ou socio-économiques.</w:t>
      </w:r>
    </w:p>
    <w:p w:rsidR="00B926B4" w:rsidRPr="007E766B" w:rsidRDefault="00B926B4" w:rsidP="00B926B4">
      <w:pPr>
        <w:tabs>
          <w:tab w:val="left" w:pos="2297"/>
        </w:tabs>
        <w:spacing w:line="360" w:lineRule="auto"/>
        <w:rPr>
          <w:rFonts w:asciiTheme="majorBidi" w:hAnsiTheme="majorBidi" w:cstheme="majorBidi"/>
          <w:sz w:val="24"/>
          <w:szCs w:val="24"/>
        </w:rPr>
      </w:pPr>
      <w:r w:rsidRPr="007E766B">
        <w:rPr>
          <w:rFonts w:asciiTheme="majorBidi" w:hAnsiTheme="majorBidi" w:cstheme="majorBidi"/>
          <w:sz w:val="24"/>
          <w:szCs w:val="24"/>
        </w:rPr>
        <w:t>Au final le contrôle de gestion sociale doit permettre de présenter des informations</w:t>
      </w:r>
      <w:r>
        <w:rPr>
          <w:rFonts w:asciiTheme="majorBidi" w:hAnsiTheme="majorBidi" w:cstheme="majorBidi"/>
          <w:sz w:val="24"/>
          <w:szCs w:val="24"/>
        </w:rPr>
        <w:t xml:space="preserve"> </w:t>
      </w:r>
      <w:r w:rsidRPr="007E766B">
        <w:rPr>
          <w:rFonts w:asciiTheme="majorBidi" w:hAnsiTheme="majorBidi" w:cstheme="majorBidi"/>
          <w:sz w:val="24"/>
          <w:szCs w:val="24"/>
        </w:rPr>
        <w:t>quantitatives détaillées et pertinentes au regard de la stratégie de l'entreprise sur les éléments</w:t>
      </w:r>
      <w:r>
        <w:rPr>
          <w:rFonts w:asciiTheme="majorBidi" w:hAnsiTheme="majorBidi" w:cstheme="majorBidi"/>
          <w:sz w:val="24"/>
          <w:szCs w:val="24"/>
        </w:rPr>
        <w:t xml:space="preserve"> </w:t>
      </w:r>
      <w:r w:rsidRPr="007E766B">
        <w:rPr>
          <w:rFonts w:asciiTheme="majorBidi" w:hAnsiTheme="majorBidi" w:cstheme="majorBidi"/>
          <w:sz w:val="24"/>
          <w:szCs w:val="24"/>
        </w:rPr>
        <w:t>dont la mobilisation est source de sa réuss</w:t>
      </w:r>
      <w:r>
        <w:rPr>
          <w:rFonts w:asciiTheme="majorBidi" w:hAnsiTheme="majorBidi" w:cstheme="majorBidi"/>
          <w:sz w:val="24"/>
          <w:szCs w:val="24"/>
        </w:rPr>
        <w:t>ite : ses ressources humaines »</w:t>
      </w:r>
      <w:r w:rsidRPr="007E766B">
        <w:rPr>
          <w:rFonts w:asciiTheme="majorBidi" w:hAnsiTheme="majorBidi" w:cstheme="majorBidi"/>
          <w:sz w:val="24"/>
          <w:szCs w:val="24"/>
        </w:rPr>
        <w:t>.</w:t>
      </w:r>
    </w:p>
    <w:p w:rsidR="00B926B4" w:rsidRDefault="00B926B4" w:rsidP="00B926B4">
      <w:pPr>
        <w:tabs>
          <w:tab w:val="left" w:pos="2297"/>
        </w:tabs>
        <w:spacing w:line="360" w:lineRule="auto"/>
      </w:pPr>
      <w:r>
        <w:rPr>
          <w:rFonts w:asciiTheme="majorBidi" w:hAnsiTheme="majorBidi" w:cstheme="majorBidi"/>
        </w:rPr>
        <w:t>Au final, l</w:t>
      </w:r>
      <w:r w:rsidRPr="00E12C0C">
        <w:rPr>
          <w:rFonts w:asciiTheme="majorBidi" w:hAnsiTheme="majorBidi" w:cstheme="majorBidi"/>
        </w:rPr>
        <w:t>a  contribution du contrôle de gestion  se situe dans  La production d’informations sur la situation économiques, et socio économiques des ressources humaines  par rapport aux objectifs de l’entreprise.</w:t>
      </w:r>
      <w:r>
        <w:t xml:space="preserve"> </w:t>
      </w:r>
    </w:p>
    <w:p w:rsidR="00FE1BA3" w:rsidRDefault="00FE1BA3"/>
    <w:sectPr w:rsidR="00FE1BA3" w:rsidSect="0025330A">
      <w:pgSz w:w="11906" w:h="16838"/>
      <w:pgMar w:top="567" w:right="707" w:bottom="141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5B3A91"/>
    <w:multiLevelType w:val="multilevel"/>
    <w:tmpl w:val="4ADC4C3A"/>
    <w:lvl w:ilvl="0">
      <w:start w:val="1"/>
      <w:numFmt w:val="decimal"/>
      <w:lvlText w:val="%1."/>
      <w:lvlJc w:val="left"/>
      <w:pPr>
        <w:ind w:left="786" w:hanging="360"/>
      </w:pPr>
      <w:rPr>
        <w:rFonts w:hint="default"/>
        <w:b/>
        <w:bCs/>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4746" w:hanging="1440"/>
      </w:pPr>
      <w:rPr>
        <w:rFonts w:hint="default"/>
      </w:rPr>
    </w:lvl>
  </w:abstractNum>
  <w:abstractNum w:abstractNumId="1">
    <w:nsid w:val="59222478"/>
    <w:multiLevelType w:val="hybridMultilevel"/>
    <w:tmpl w:val="C3320FE8"/>
    <w:lvl w:ilvl="0" w:tplc="5E984404">
      <w:start w:val="1"/>
      <w:numFmt w:val="decimal"/>
      <w:lvlText w:val="%1."/>
      <w:lvlJc w:val="left"/>
      <w:pPr>
        <w:ind w:left="720" w:hanging="360"/>
      </w:pPr>
      <w:rPr>
        <w:b/>
        <w:bCs/>
      </w:rPr>
    </w:lvl>
    <w:lvl w:ilvl="1" w:tplc="040C0019">
      <w:start w:val="1"/>
      <w:numFmt w:val="lowerLetter"/>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savePreviewPicture/>
  <w:compat/>
  <w:rsids>
    <w:rsidRoot w:val="0025330A"/>
    <w:rsid w:val="000B40A8"/>
    <w:rsid w:val="000F5FC6"/>
    <w:rsid w:val="00196923"/>
    <w:rsid w:val="0025330A"/>
    <w:rsid w:val="006935A3"/>
    <w:rsid w:val="007B67CA"/>
    <w:rsid w:val="007E079F"/>
    <w:rsid w:val="00962B72"/>
    <w:rsid w:val="00A03B71"/>
    <w:rsid w:val="00B926B4"/>
    <w:rsid w:val="00CD13A9"/>
    <w:rsid w:val="00D41600"/>
    <w:rsid w:val="00FE1BA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1" type="connector" idref="#_x0000_s1032"/>
        <o:r id="V:Rule12" type="connector" idref="#_x0000_s1034"/>
        <o:r id="V:Rule13" type="connector" idref="#_x0000_s1031"/>
        <o:r id="V:Rule14" type="connector" idref="#_x0000_s1038"/>
        <o:r id="V:Rule15" type="connector" idref="#_x0000_s1040"/>
        <o:r id="V:Rule16" type="connector" idref="#_x0000_s1037"/>
        <o:r id="V:Rule17" type="connector" idref="#_x0000_s1030"/>
        <o:r id="V:Rule18" type="connector" idref="#_x0000_s1033"/>
        <o:r id="V:Rule19" type="connector" idref="#_x0000_s1039"/>
        <o:r id="V:Rule20"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30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5330A"/>
    <w:pPr>
      <w:ind w:left="720"/>
      <w:contextualSpacing/>
    </w:pPr>
  </w:style>
  <w:style w:type="paragraph" w:customStyle="1" w:styleId="Default">
    <w:name w:val="Default"/>
    <w:rsid w:val="0025330A"/>
    <w:pPr>
      <w:autoSpaceDE w:val="0"/>
      <w:autoSpaceDN w:val="0"/>
      <w:adjustRightInd w:val="0"/>
      <w:jc w:val="left"/>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1090</Words>
  <Characters>5999</Characters>
  <Application>Microsoft Office Word</Application>
  <DocSecurity>0</DocSecurity>
  <Lines>49</Lines>
  <Paragraphs>14</Paragraphs>
  <ScaleCrop>false</ScaleCrop>
  <Company/>
  <LinksUpToDate>false</LinksUpToDate>
  <CharactersWithSpaces>7075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2025-01-08T09:34:00Z</dcterms:created>
  <dcterms:modified xsi:type="dcterms:W3CDTF">2025-01-08T09:34:00Z</dcterms:modified>
</cp:coreProperties>
</file>