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F7" w:rsidRDefault="000C2FF7" w:rsidP="00BA560F">
      <w:bookmarkStart w:id="0" w:name="_GoBack"/>
      <w:bookmarkEnd w:id="0"/>
    </w:p>
    <w:p w:rsidR="000C2FF7" w:rsidRPr="000C2FF7" w:rsidRDefault="00CD5FC4" w:rsidP="00127231">
      <w:pPr>
        <w:tabs>
          <w:tab w:val="right" w:pos="963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230505</wp:posOffset>
                </wp:positionV>
                <wp:extent cx="4055745" cy="613410"/>
                <wp:effectExtent l="26670" t="26035" r="32385" b="463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745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7231" w:rsidRPr="00F03F2A" w:rsidRDefault="00127231" w:rsidP="0012723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محتوى المقياس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77.05pt;margin-top:18.15pt;width:319.35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SWpQIAALQFAAAOAAAAZHJzL2Uyb0RvYy54bWysVNtu1DAQfUfiHyy/0yR736jZqmopQipQ&#10;URDPXtvZGBzb2M5mt1/PeLJdtlQ8UJGHyOPLmTlnLucXu1aTrfRBWVPR4iynRBpuhTKbin79cvNm&#10;QUmIzAimrZEV3ctAL1avX533rpQj21gtpCcAYkLZu4o2MboyywJvZMvCmXXSwGFtfcsimH6TCc96&#10;QG91NsrzWdZbL5y3XIYAu9fDIV0hfl1LHj/VdZCR6IpCbBH/Hv/r9M9W56zceOYaxQ9hsBdE0TJl&#10;wOkR6ppFRjqvnkG1insbbB3PuG0zW9eKS+QAbIr8Dzb3DXMSuYA4wR1lCv8Pln/c3nmiBOSOEsNa&#10;SNFlFy16JgXq07tQwrV7d+cTw+BuLf8RiLFXDTMbeem97RvJBERVJD2zJw+SEeApWfcfrAB4BvAo&#10;1a72bQIEEcgOM7I/ZkTuIuGwOcmn0/lkSgmHs1kxngwhZax8fO18iO+kbUlaVNTbzojPkHZ0wba3&#10;IWJaxIEcE98pqVsNSd4yTYrZbDbHoFl5uAzYj5hI12olbpTWaKSylFfaE3gMVDiXJo7Rle5a4Dfs&#10;F3n6htqCfajAYR+3AB+rO8GAWGCdetCG9BUdLwACYZ8cHt8NcDoWz1wvpy/1jMphO6RkvjUC15Ep&#10;PawhUm2SCBLb6iCs7aL0943oiVBJ/9FivISWFwp6bLzIZ/lyTgnTGxgOPHpKvI3fVGywvlK2/0HV&#10;xOxvokL2tGvYoMvx4jOpj9Gi8CdEsGZTmabBEcq4W++AflqurdhD9ULcWKIw6mDRWP9ASQ9jo6Lh&#10;Z8e8pES/N9ABy2IySXMGjcl0PgLDn56sT0+Y4QBV0Qga4fIqDrOpc15tGvA0ZNjY1JS1io/tNUR1&#10;6DUYDcjnMMbS7Dm18dbvYbv6BQAA//8DAFBLAwQUAAYACAAAACEAek02Ht8AAAAKAQAADwAAAGRy&#10;cy9kb3ducmV2LnhtbEyPQU+DQBSE7yb+h80z8WLsUtBWkKUxVnrTKG08b9knENm3yG5b/Pc+T3qc&#10;zGTmm3w12V4ccfSdIwXzWQQCqXamo0bBblte34HwQZPRvSNU8I0eVsX5Wa4z4070hscqNIJLyGda&#10;QRvCkEnp6xat9jM3ILH34UarA8uxkWbUJy63vYyjaCGt7ogXWj3gY4v1Z3WwCtLXzdduvezKl41/&#10;qp5Le7V9X6NSlxfTwz2IgFP4C8MvPqNDwUx7dyDjRc/69mbOUQXJIgHBgWUa85c9O0mcgixy+f9C&#10;8QMAAP//AwBQSwECLQAUAAYACAAAACEAtoM4kv4AAADhAQAAEwAAAAAAAAAAAAAAAAAAAAAAW0Nv&#10;bnRlbnRfVHlwZXNdLnhtbFBLAQItABQABgAIAAAAIQA4/SH/1gAAAJQBAAALAAAAAAAAAAAAAAAA&#10;AC8BAABfcmVscy8ucmVsc1BLAQItABQABgAIAAAAIQC3zkSWpQIAALQFAAAOAAAAAAAAAAAAAAAA&#10;AC4CAABkcnMvZTJvRG9jLnhtbFBLAQItABQABgAIAAAAIQB6TTYe3wAAAAoBAAAPAAAAAAAAAAAA&#10;AAAAAP8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127231" w:rsidRPr="00F03F2A" w:rsidRDefault="00127231" w:rsidP="00127231">
                      <w:pPr>
                        <w:bidi/>
                        <w:jc w:val="center"/>
                        <w:rPr>
                          <w:rFonts w:cs="Simplified Arabic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36"/>
                          <w:szCs w:val="36"/>
                          <w:rtl/>
                          <w:lang w:bidi="ar-DZ"/>
                        </w:rPr>
                        <w:t>محتوى المقياس</w:t>
                      </w:r>
                    </w:p>
                  </w:txbxContent>
                </v:textbox>
              </v:roundrect>
            </w:pict>
          </mc:Fallback>
        </mc:AlternateContent>
      </w:r>
      <w:r w:rsidR="00127231">
        <w:tab/>
      </w:r>
    </w:p>
    <w:p w:rsidR="000C2FF7" w:rsidRDefault="00127231" w:rsidP="00127231">
      <w:pPr>
        <w:tabs>
          <w:tab w:val="left" w:pos="8674"/>
        </w:tabs>
      </w:pPr>
      <w:r>
        <w:tab/>
      </w:r>
    </w:p>
    <w:p w:rsidR="00127231" w:rsidRDefault="00127231" w:rsidP="00127231">
      <w:pPr>
        <w:tabs>
          <w:tab w:val="left" w:pos="8674"/>
        </w:tabs>
      </w:pPr>
    </w:p>
    <w:p w:rsidR="00127231" w:rsidRPr="000C2FF7" w:rsidRDefault="00127231" w:rsidP="00127231">
      <w:pPr>
        <w:tabs>
          <w:tab w:val="left" w:pos="8674"/>
        </w:tabs>
      </w:pPr>
    </w:p>
    <w:p w:rsidR="000C2FF7" w:rsidRPr="000C2FF7" w:rsidRDefault="000C2FF7" w:rsidP="000C2F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845"/>
        <w:gridCol w:w="2801"/>
      </w:tblGrid>
      <w:tr w:rsidR="00127231" w:rsidTr="00BC2359">
        <w:tc>
          <w:tcPr>
            <w:tcW w:w="3209" w:type="dxa"/>
            <w:shd w:val="clear" w:color="auto" w:fill="C0504D" w:themeFill="accent2"/>
          </w:tcPr>
          <w:p w:rsidR="00127231" w:rsidRDefault="001031D7" w:rsidP="001031D7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أهمية النظرية </w:t>
            </w:r>
          </w:p>
          <w:p w:rsidR="001031D7" w:rsidRPr="001031D7" w:rsidRDefault="001031D7" w:rsidP="001031D7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تصنيف نظريات العلاقات الدولية</w:t>
            </w:r>
          </w:p>
          <w:p w:rsidR="00127231" w:rsidRPr="001031D7" w:rsidRDefault="00127231" w:rsidP="001031D7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845" w:type="dxa"/>
            <w:shd w:val="clear" w:color="auto" w:fill="D99594" w:themeFill="accent2" w:themeFillTint="99"/>
          </w:tcPr>
          <w:p w:rsidR="00127231" w:rsidRDefault="001031D7" w:rsidP="00022782">
            <w:pPr>
              <w:tabs>
                <w:tab w:val="left" w:pos="851"/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التقاليد الفلسفية لنظريات العلاقات الدولية</w:t>
            </w:r>
          </w:p>
        </w:tc>
        <w:tc>
          <w:tcPr>
            <w:tcW w:w="2801" w:type="dxa"/>
            <w:shd w:val="clear" w:color="auto" w:fill="17365D" w:themeFill="text2" w:themeFillShade="BF"/>
          </w:tcPr>
          <w:p w:rsidR="00127231" w:rsidRPr="003F4689" w:rsidRDefault="001031D7" w:rsidP="00022782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 الأول</w:t>
            </w:r>
          </w:p>
        </w:tc>
      </w:tr>
      <w:tr w:rsidR="001031D7" w:rsidTr="00BC2359">
        <w:tc>
          <w:tcPr>
            <w:tcW w:w="3209" w:type="dxa"/>
            <w:shd w:val="clear" w:color="auto" w:fill="31849B" w:themeFill="accent5" w:themeFillShade="BF"/>
          </w:tcPr>
          <w:p w:rsidR="001031D7" w:rsidRPr="003F4689" w:rsidRDefault="001031D7" w:rsidP="00585950">
            <w:pPr>
              <w:tabs>
                <w:tab w:val="left" w:pos="3761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المقاربة المثالية</w:t>
            </w:r>
          </w:p>
        </w:tc>
        <w:tc>
          <w:tcPr>
            <w:tcW w:w="3845" w:type="dxa"/>
            <w:vMerge w:val="restart"/>
            <w:shd w:val="clear" w:color="auto" w:fill="D99594" w:themeFill="accent2" w:themeFillTint="99"/>
          </w:tcPr>
          <w:p w:rsidR="001031D7" w:rsidRDefault="001031D7" w:rsidP="00585950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المقاربات المعيارية للعلاقات الدولية</w:t>
            </w:r>
          </w:p>
        </w:tc>
        <w:tc>
          <w:tcPr>
            <w:tcW w:w="2801" w:type="dxa"/>
            <w:vMerge w:val="restart"/>
            <w:shd w:val="clear" w:color="auto" w:fill="17365D" w:themeFill="text2" w:themeFillShade="BF"/>
          </w:tcPr>
          <w:p w:rsidR="001031D7" w:rsidRPr="003F4689" w:rsidRDefault="001031D7" w:rsidP="00585950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F468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 الثاني</w:t>
            </w:r>
          </w:p>
        </w:tc>
      </w:tr>
      <w:tr w:rsidR="001031D7" w:rsidTr="00BC2359">
        <w:tc>
          <w:tcPr>
            <w:tcW w:w="3209" w:type="dxa"/>
            <w:shd w:val="clear" w:color="auto" w:fill="31849B" w:themeFill="accent5" w:themeFillShade="BF"/>
          </w:tcPr>
          <w:p w:rsidR="001031D7" w:rsidRPr="003F4689" w:rsidRDefault="001031D7" w:rsidP="00585950">
            <w:pPr>
              <w:tabs>
                <w:tab w:val="left" w:pos="3761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المقاربة اللبرالية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1031D7" w:rsidRDefault="001031D7" w:rsidP="00585950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1031D7" w:rsidRPr="003F4689" w:rsidRDefault="001031D7" w:rsidP="00585950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031D7" w:rsidTr="00BC2359">
        <w:tc>
          <w:tcPr>
            <w:tcW w:w="3209" w:type="dxa"/>
            <w:shd w:val="clear" w:color="auto" w:fill="31849B" w:themeFill="accent5" w:themeFillShade="BF"/>
          </w:tcPr>
          <w:p w:rsidR="001031D7" w:rsidRPr="003F4689" w:rsidRDefault="001031D7" w:rsidP="00585950">
            <w:pPr>
              <w:tabs>
                <w:tab w:val="left" w:pos="3761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اللبرالية الجديدة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1031D7" w:rsidRDefault="001031D7" w:rsidP="00022782">
            <w:pPr>
              <w:tabs>
                <w:tab w:val="left" w:pos="851"/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1031D7" w:rsidRDefault="001031D7" w:rsidP="00022782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031D7" w:rsidTr="00BC2359">
        <w:tc>
          <w:tcPr>
            <w:tcW w:w="3209" w:type="dxa"/>
            <w:shd w:val="clear" w:color="auto" w:fill="FFFF00"/>
          </w:tcPr>
          <w:p w:rsidR="001031D7" w:rsidRPr="003F4689" w:rsidRDefault="001031D7" w:rsidP="00585950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النظرية الواقعية الكلاسيكية</w:t>
            </w:r>
          </w:p>
        </w:tc>
        <w:tc>
          <w:tcPr>
            <w:tcW w:w="3845" w:type="dxa"/>
            <w:vMerge w:val="restart"/>
            <w:shd w:val="clear" w:color="auto" w:fill="D99594" w:themeFill="accent2" w:themeFillTint="99"/>
          </w:tcPr>
          <w:p w:rsidR="001031D7" w:rsidRDefault="001031D7" w:rsidP="001031D7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المنظور الواقعي في العلاقات الدولية</w:t>
            </w:r>
          </w:p>
          <w:p w:rsidR="001031D7" w:rsidRDefault="001031D7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 w:val="restart"/>
            <w:shd w:val="clear" w:color="auto" w:fill="17365D" w:themeFill="text2" w:themeFillShade="BF"/>
          </w:tcPr>
          <w:p w:rsidR="001031D7" w:rsidRPr="003F4689" w:rsidRDefault="001031D7" w:rsidP="00585950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F468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 الثالث</w:t>
            </w:r>
          </w:p>
        </w:tc>
      </w:tr>
      <w:tr w:rsidR="001031D7" w:rsidTr="00BC2359">
        <w:tc>
          <w:tcPr>
            <w:tcW w:w="3209" w:type="dxa"/>
            <w:shd w:val="clear" w:color="auto" w:fill="FFFF00"/>
          </w:tcPr>
          <w:p w:rsidR="001031D7" w:rsidRDefault="001031D7" w:rsidP="00585950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الواقعية الجديدة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1031D7" w:rsidRPr="003F4689" w:rsidRDefault="001031D7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1031D7" w:rsidRPr="003F4689" w:rsidRDefault="001031D7" w:rsidP="00022782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1031D7" w:rsidTr="00BC2359">
        <w:tc>
          <w:tcPr>
            <w:tcW w:w="3209" w:type="dxa"/>
            <w:shd w:val="clear" w:color="auto" w:fill="FFFF00"/>
          </w:tcPr>
          <w:p w:rsidR="001031D7" w:rsidRDefault="001031D7" w:rsidP="00585950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الواقعية النيوكلاسيكية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1031D7" w:rsidRDefault="001031D7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1031D7" w:rsidRPr="003F4689" w:rsidRDefault="001031D7" w:rsidP="00022782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C2359" w:rsidTr="00BC2359">
        <w:tc>
          <w:tcPr>
            <w:tcW w:w="3209" w:type="dxa"/>
            <w:shd w:val="clear" w:color="auto" w:fill="E36C0A" w:themeFill="accent6" w:themeFillShade="BF"/>
          </w:tcPr>
          <w:p w:rsidR="00BC2359" w:rsidRPr="003F468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النظرية الماركسية الأرثوذكسية</w:t>
            </w:r>
          </w:p>
        </w:tc>
        <w:tc>
          <w:tcPr>
            <w:tcW w:w="3845" w:type="dxa"/>
            <w:vMerge w:val="restart"/>
            <w:shd w:val="clear" w:color="auto" w:fill="D99594" w:themeFill="accent2" w:themeFillTint="99"/>
          </w:tcPr>
          <w:p w:rsid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الاتجاه الماركسي في العلاقات الدولية</w:t>
            </w:r>
          </w:p>
        </w:tc>
        <w:tc>
          <w:tcPr>
            <w:tcW w:w="2801" w:type="dxa"/>
            <w:vMerge w:val="restart"/>
            <w:shd w:val="clear" w:color="auto" w:fill="17365D" w:themeFill="text2" w:themeFillShade="BF"/>
          </w:tcPr>
          <w:p w:rsidR="00BC2359" w:rsidRPr="003F4689" w:rsidRDefault="00BC2359" w:rsidP="00BC2359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 الرابع</w:t>
            </w:r>
          </w:p>
        </w:tc>
      </w:tr>
      <w:tr w:rsidR="00BC2359" w:rsidTr="00BC2359">
        <w:tc>
          <w:tcPr>
            <w:tcW w:w="3209" w:type="dxa"/>
            <w:shd w:val="clear" w:color="auto" w:fill="E36C0A" w:themeFill="accent6" w:themeFillShade="BF"/>
          </w:tcPr>
          <w:p w:rsidR="00BC2359" w:rsidRPr="003F468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الماركسية الجديدة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BC2359" w:rsidRDefault="00BC2359" w:rsidP="001031D7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C2359" w:rsidTr="00BC2359">
        <w:tc>
          <w:tcPr>
            <w:tcW w:w="3209" w:type="dxa"/>
            <w:shd w:val="clear" w:color="auto" w:fill="7030A0"/>
          </w:tcPr>
          <w:p w:rsidR="00BC2359" w:rsidRPr="003F468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النظرية النقدية في العلاقات الدولية</w:t>
            </w:r>
          </w:p>
        </w:tc>
        <w:tc>
          <w:tcPr>
            <w:tcW w:w="3845" w:type="dxa"/>
            <w:vMerge w:val="restart"/>
            <w:shd w:val="clear" w:color="auto" w:fill="D99594" w:themeFill="accent2" w:themeFillTint="99"/>
          </w:tcPr>
          <w:p w:rsid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المقاربات الراديكالية للعلاقات الدولية</w:t>
            </w:r>
          </w:p>
        </w:tc>
        <w:tc>
          <w:tcPr>
            <w:tcW w:w="2801" w:type="dxa"/>
            <w:vMerge w:val="restart"/>
            <w:shd w:val="clear" w:color="auto" w:fill="17365D" w:themeFill="text2" w:themeFillShade="BF"/>
          </w:tcPr>
          <w:p w:rsidR="00BC2359" w:rsidRPr="003F4689" w:rsidRDefault="00BC2359" w:rsidP="00BC2359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 الخامس</w:t>
            </w:r>
          </w:p>
        </w:tc>
      </w:tr>
      <w:tr w:rsidR="00BC2359" w:rsidTr="00BC2359">
        <w:tc>
          <w:tcPr>
            <w:tcW w:w="3209" w:type="dxa"/>
            <w:shd w:val="clear" w:color="auto" w:fill="7030A0"/>
          </w:tcPr>
          <w:p w:rsidR="00BC2359" w:rsidRPr="003F468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النظرية النسوية في العلاقات الدولية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BC2359" w:rsidRDefault="00BC2359" w:rsidP="001031D7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C2359" w:rsidTr="00BC2359">
        <w:tc>
          <w:tcPr>
            <w:tcW w:w="3209" w:type="dxa"/>
            <w:shd w:val="clear" w:color="auto" w:fill="7030A0"/>
          </w:tcPr>
          <w:p w:rsidR="00BC2359" w:rsidRP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نظرية ما بعد الحداثة في العلاقات الدولية</w:t>
            </w:r>
          </w:p>
        </w:tc>
        <w:tc>
          <w:tcPr>
            <w:tcW w:w="3845" w:type="dxa"/>
            <w:vMerge/>
            <w:shd w:val="clear" w:color="auto" w:fill="D99594" w:themeFill="accent2" w:themeFillTint="99"/>
          </w:tcPr>
          <w:p w:rsid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1" w:type="dxa"/>
            <w:vMerge/>
            <w:shd w:val="clear" w:color="auto" w:fill="17365D" w:themeFill="text2" w:themeFillShade="BF"/>
          </w:tcPr>
          <w:p w:rsidR="00BC2359" w:rsidRDefault="00BC2359" w:rsidP="001031D7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C2359" w:rsidTr="00BC2359">
        <w:tc>
          <w:tcPr>
            <w:tcW w:w="3209" w:type="dxa"/>
            <w:shd w:val="clear" w:color="auto" w:fill="262626" w:themeFill="text1" w:themeFillTint="D9"/>
          </w:tcPr>
          <w:p w:rsidR="00BC2359" w:rsidRPr="003F468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845" w:type="dxa"/>
            <w:shd w:val="clear" w:color="auto" w:fill="D99594" w:themeFill="accent2" w:themeFillTint="99"/>
          </w:tcPr>
          <w:p w:rsidR="00BC2359" w:rsidRDefault="00BC2359" w:rsidP="00022782">
            <w:pPr>
              <w:tabs>
                <w:tab w:val="left" w:pos="5387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النظرية البنائية في العلاقات الدولية</w:t>
            </w:r>
          </w:p>
        </w:tc>
        <w:tc>
          <w:tcPr>
            <w:tcW w:w="2801" w:type="dxa"/>
            <w:shd w:val="clear" w:color="auto" w:fill="17365D" w:themeFill="text2" w:themeFillShade="BF"/>
          </w:tcPr>
          <w:p w:rsidR="00BC2359" w:rsidRDefault="00BC2359" w:rsidP="00BC2359">
            <w:pPr>
              <w:tabs>
                <w:tab w:val="left" w:pos="5387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 السادس</w:t>
            </w:r>
          </w:p>
        </w:tc>
      </w:tr>
    </w:tbl>
    <w:p w:rsidR="007D02E7" w:rsidRPr="000C2FF7" w:rsidRDefault="007D02E7" w:rsidP="00BC2359">
      <w:pPr>
        <w:tabs>
          <w:tab w:val="left" w:pos="6268"/>
        </w:tabs>
      </w:pPr>
    </w:p>
    <w:sectPr w:rsidR="007D02E7" w:rsidRPr="000C2FF7" w:rsidSect="001957D8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19" w:rsidRDefault="00E34C19" w:rsidP="00BA560F">
      <w:pPr>
        <w:spacing w:after="0"/>
      </w:pPr>
      <w:r>
        <w:separator/>
      </w:r>
    </w:p>
  </w:endnote>
  <w:endnote w:type="continuationSeparator" w:id="0">
    <w:p w:rsidR="00E34C19" w:rsidRDefault="00E34C19" w:rsidP="00BA5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19" w:rsidRDefault="00E34C19" w:rsidP="00BA560F">
      <w:pPr>
        <w:spacing w:after="0"/>
      </w:pPr>
      <w:r>
        <w:separator/>
      </w:r>
    </w:p>
  </w:footnote>
  <w:footnote w:type="continuationSeparator" w:id="0">
    <w:p w:rsidR="00E34C19" w:rsidRDefault="00E34C19" w:rsidP="00BA56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89D77FC332D4B809849311C4658A5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2FF7" w:rsidRDefault="00DA350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قسم العلوم السياسية                                                                      محاضرات</w:t>
        </w:r>
      </w:p>
    </w:sdtContent>
  </w:sdt>
  <w:p w:rsidR="000C2FF7" w:rsidRDefault="000C2F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9F0"/>
    <w:multiLevelType w:val="multilevel"/>
    <w:tmpl w:val="45C871D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A459B9"/>
    <w:multiLevelType w:val="multilevel"/>
    <w:tmpl w:val="9652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807"/>
    <w:multiLevelType w:val="hybridMultilevel"/>
    <w:tmpl w:val="EA823EC0"/>
    <w:lvl w:ilvl="0" w:tplc="C78CE2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7D37"/>
    <w:multiLevelType w:val="hybridMultilevel"/>
    <w:tmpl w:val="D99858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5A5"/>
    <w:multiLevelType w:val="hybridMultilevel"/>
    <w:tmpl w:val="8F925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7755D"/>
    <w:multiLevelType w:val="hybridMultilevel"/>
    <w:tmpl w:val="7F2E6424"/>
    <w:lvl w:ilvl="0" w:tplc="23A4AA1C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237D"/>
    <w:multiLevelType w:val="multilevel"/>
    <w:tmpl w:val="57B08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5D62"/>
    <w:multiLevelType w:val="hybridMultilevel"/>
    <w:tmpl w:val="A9F6C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C00D8C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C7E78"/>
    <w:multiLevelType w:val="hybridMultilevel"/>
    <w:tmpl w:val="8BAA8EDE"/>
    <w:lvl w:ilvl="0" w:tplc="7B5A8AAC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3D37"/>
    <w:multiLevelType w:val="hybridMultilevel"/>
    <w:tmpl w:val="488A4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7337"/>
    <w:multiLevelType w:val="hybridMultilevel"/>
    <w:tmpl w:val="6F78DEA6"/>
    <w:lvl w:ilvl="0" w:tplc="02468502">
      <w:start w:val="1"/>
      <w:numFmt w:val="decimalZero"/>
      <w:lvlText w:val="%1-"/>
      <w:lvlJc w:val="left"/>
      <w:pPr>
        <w:ind w:left="720" w:hanging="360"/>
      </w:pPr>
      <w:rPr>
        <w:rFonts w:ascii="Arial" w:eastAsia="Calibri" w:hAnsi="Arial" w:cs="Simplified Arabic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3F7E"/>
    <w:multiLevelType w:val="hybridMultilevel"/>
    <w:tmpl w:val="2C809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27AED"/>
    <w:multiLevelType w:val="hybridMultilevel"/>
    <w:tmpl w:val="002CD6AC"/>
    <w:lvl w:ilvl="0" w:tplc="3E20D1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E1D1E"/>
    <w:multiLevelType w:val="multilevel"/>
    <w:tmpl w:val="685E53A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D14B82"/>
    <w:multiLevelType w:val="hybridMultilevel"/>
    <w:tmpl w:val="0A467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945E2"/>
    <w:multiLevelType w:val="hybridMultilevel"/>
    <w:tmpl w:val="3FEA5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6"/>
    <w:rsid w:val="00001626"/>
    <w:rsid w:val="000130E9"/>
    <w:rsid w:val="00024CDA"/>
    <w:rsid w:val="00026197"/>
    <w:rsid w:val="00031015"/>
    <w:rsid w:val="00070D5E"/>
    <w:rsid w:val="00096A0C"/>
    <w:rsid w:val="000C2FF7"/>
    <w:rsid w:val="000D2829"/>
    <w:rsid w:val="000F7CC0"/>
    <w:rsid w:val="001031D7"/>
    <w:rsid w:val="00103B2F"/>
    <w:rsid w:val="00127231"/>
    <w:rsid w:val="001366D3"/>
    <w:rsid w:val="001425DD"/>
    <w:rsid w:val="001928D5"/>
    <w:rsid w:val="001957D8"/>
    <w:rsid w:val="001E4AB2"/>
    <w:rsid w:val="00217A10"/>
    <w:rsid w:val="00221F8C"/>
    <w:rsid w:val="00265D2D"/>
    <w:rsid w:val="00270C73"/>
    <w:rsid w:val="002770C0"/>
    <w:rsid w:val="002877F5"/>
    <w:rsid w:val="0029049B"/>
    <w:rsid w:val="002A5FDF"/>
    <w:rsid w:val="002E369A"/>
    <w:rsid w:val="00322378"/>
    <w:rsid w:val="00341E25"/>
    <w:rsid w:val="003475B0"/>
    <w:rsid w:val="00370267"/>
    <w:rsid w:val="003837FD"/>
    <w:rsid w:val="00397FDF"/>
    <w:rsid w:val="003D6806"/>
    <w:rsid w:val="00406D63"/>
    <w:rsid w:val="004209DF"/>
    <w:rsid w:val="00422AB2"/>
    <w:rsid w:val="004244EB"/>
    <w:rsid w:val="00426B71"/>
    <w:rsid w:val="0043208F"/>
    <w:rsid w:val="00443C9C"/>
    <w:rsid w:val="00454AEB"/>
    <w:rsid w:val="0046079F"/>
    <w:rsid w:val="004738E2"/>
    <w:rsid w:val="0048120F"/>
    <w:rsid w:val="004B7670"/>
    <w:rsid w:val="004E70A9"/>
    <w:rsid w:val="00504875"/>
    <w:rsid w:val="005124E8"/>
    <w:rsid w:val="00541BBB"/>
    <w:rsid w:val="00546B8D"/>
    <w:rsid w:val="00574BF5"/>
    <w:rsid w:val="005F1DD2"/>
    <w:rsid w:val="005F4069"/>
    <w:rsid w:val="005F5615"/>
    <w:rsid w:val="00613AB4"/>
    <w:rsid w:val="00636278"/>
    <w:rsid w:val="0063765B"/>
    <w:rsid w:val="00644152"/>
    <w:rsid w:val="00646C7F"/>
    <w:rsid w:val="00660FEC"/>
    <w:rsid w:val="006624AF"/>
    <w:rsid w:val="00685F91"/>
    <w:rsid w:val="00696058"/>
    <w:rsid w:val="0069629E"/>
    <w:rsid w:val="006B73F6"/>
    <w:rsid w:val="00701C85"/>
    <w:rsid w:val="0075090B"/>
    <w:rsid w:val="00755BB5"/>
    <w:rsid w:val="00765232"/>
    <w:rsid w:val="00776A17"/>
    <w:rsid w:val="007B2761"/>
    <w:rsid w:val="007D02E7"/>
    <w:rsid w:val="00833286"/>
    <w:rsid w:val="00834605"/>
    <w:rsid w:val="0085138D"/>
    <w:rsid w:val="0087331C"/>
    <w:rsid w:val="00875CF7"/>
    <w:rsid w:val="008764D5"/>
    <w:rsid w:val="008F2F73"/>
    <w:rsid w:val="00922BD3"/>
    <w:rsid w:val="00960B97"/>
    <w:rsid w:val="00974898"/>
    <w:rsid w:val="00987553"/>
    <w:rsid w:val="009B0F7E"/>
    <w:rsid w:val="00A05402"/>
    <w:rsid w:val="00A67089"/>
    <w:rsid w:val="00AA2355"/>
    <w:rsid w:val="00AB4E97"/>
    <w:rsid w:val="00AB7B6E"/>
    <w:rsid w:val="00AE24A3"/>
    <w:rsid w:val="00B15178"/>
    <w:rsid w:val="00B30CCB"/>
    <w:rsid w:val="00B33F8C"/>
    <w:rsid w:val="00B35434"/>
    <w:rsid w:val="00B555D4"/>
    <w:rsid w:val="00B55946"/>
    <w:rsid w:val="00B57B11"/>
    <w:rsid w:val="00B8304E"/>
    <w:rsid w:val="00BA35EF"/>
    <w:rsid w:val="00BA560F"/>
    <w:rsid w:val="00BB695C"/>
    <w:rsid w:val="00BC2359"/>
    <w:rsid w:val="00BC2911"/>
    <w:rsid w:val="00C20E18"/>
    <w:rsid w:val="00C2716A"/>
    <w:rsid w:val="00C37512"/>
    <w:rsid w:val="00C96321"/>
    <w:rsid w:val="00CC1949"/>
    <w:rsid w:val="00CD5815"/>
    <w:rsid w:val="00CD5FC4"/>
    <w:rsid w:val="00CF3B68"/>
    <w:rsid w:val="00D62E6A"/>
    <w:rsid w:val="00D70822"/>
    <w:rsid w:val="00D958D6"/>
    <w:rsid w:val="00D95CD2"/>
    <w:rsid w:val="00DA350B"/>
    <w:rsid w:val="00DC1445"/>
    <w:rsid w:val="00DC4108"/>
    <w:rsid w:val="00DF296E"/>
    <w:rsid w:val="00DF7A61"/>
    <w:rsid w:val="00E34C19"/>
    <w:rsid w:val="00E52491"/>
    <w:rsid w:val="00E91178"/>
    <w:rsid w:val="00E95CD7"/>
    <w:rsid w:val="00F12AF0"/>
    <w:rsid w:val="00F55A73"/>
    <w:rsid w:val="00F60B24"/>
    <w:rsid w:val="00F61B2D"/>
    <w:rsid w:val="00FA7661"/>
    <w:rsid w:val="00FE70A4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E793FB-18BD-467D-9064-D827C3D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86"/>
    <w:pPr>
      <w:suppressAutoHyphens/>
      <w:autoSpaceDN w:val="0"/>
      <w:spacing w:after="16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28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8332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3328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332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3286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833286"/>
    <w:rPr>
      <w:color w:val="808080"/>
    </w:rPr>
  </w:style>
  <w:style w:type="table" w:styleId="Grilledutableau">
    <w:name w:val="Table Grid"/>
    <w:basedOn w:val="TableauNormal"/>
    <w:uiPriority w:val="39"/>
    <w:rsid w:val="00833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2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286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12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A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AF0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AF0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9D77FC332D4B809849311C4658A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9C5CB-3EBF-45CC-86EE-55E0F2B7DFA4}"/>
      </w:docPartPr>
      <w:docPartBody>
        <w:p w:rsidR="002A3702" w:rsidRDefault="0018679F" w:rsidP="0018679F">
          <w:pPr>
            <w:pStyle w:val="589D77FC332D4B809849311C4658A5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77B4"/>
    <w:rsid w:val="000C77B4"/>
    <w:rsid w:val="0011365F"/>
    <w:rsid w:val="0017339E"/>
    <w:rsid w:val="0018679F"/>
    <w:rsid w:val="001D5FB5"/>
    <w:rsid w:val="002A3702"/>
    <w:rsid w:val="009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83D46D5B1B546DA86D6B1A4D709FBC7">
    <w:name w:val="F83D46D5B1B546DA86D6B1A4D709FBC7"/>
    <w:rsid w:val="000C77B4"/>
  </w:style>
  <w:style w:type="paragraph" w:customStyle="1" w:styleId="DC7C706BF06D438FA776FE16487855A7">
    <w:name w:val="DC7C706BF06D438FA776FE16487855A7"/>
    <w:rsid w:val="000C77B4"/>
  </w:style>
  <w:style w:type="paragraph" w:customStyle="1" w:styleId="589D77FC332D4B809849311C4658A5B7">
    <w:name w:val="589D77FC332D4B809849311C4658A5B7"/>
    <w:rsid w:val="00186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1E9F-0D15-4C8A-9295-911DC1D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قسم العلوم السياسية                                                                      محاضرات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العلوم السياسية                                                                      محاضرات</dc:title>
  <dc:creator>SEVEN</dc:creator>
  <cp:lastModifiedBy>user</cp:lastModifiedBy>
  <cp:revision>2</cp:revision>
  <dcterms:created xsi:type="dcterms:W3CDTF">2022-01-21T17:11:00Z</dcterms:created>
  <dcterms:modified xsi:type="dcterms:W3CDTF">2022-01-21T17:11:00Z</dcterms:modified>
</cp:coreProperties>
</file>