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29" w:rsidRPr="00983429" w:rsidRDefault="00983429" w:rsidP="00983429">
      <w:pPr>
        <w:pStyle w:val="NormalWeb"/>
        <w:shd w:val="clear" w:color="auto" w:fill="FFFFFF"/>
        <w:spacing w:before="120" w:beforeAutospacing="0" w:after="120" w:afterAutospacing="0"/>
        <w:jc w:val="center"/>
        <w:rPr>
          <w:rFonts w:asciiTheme="majorBidi" w:hAnsiTheme="majorBidi" w:cstheme="majorBidi"/>
          <w:b/>
          <w:bCs/>
          <w:color w:val="202122"/>
          <w:sz w:val="36"/>
          <w:szCs w:val="36"/>
          <w:lang w:val="en-US"/>
        </w:rPr>
      </w:pPr>
      <w:r w:rsidRPr="00983429">
        <w:rPr>
          <w:rFonts w:asciiTheme="majorBidi" w:hAnsiTheme="majorBidi" w:cstheme="majorBidi"/>
          <w:b/>
          <w:bCs/>
          <w:color w:val="202122"/>
          <w:sz w:val="36"/>
          <w:szCs w:val="36"/>
          <w:lang w:val="en-US"/>
        </w:rPr>
        <w:t>Paleontology</w:t>
      </w:r>
    </w:p>
    <w:p w:rsidR="00983429" w:rsidRDefault="00983429" w:rsidP="00983429">
      <w:pPr>
        <w:pStyle w:val="NormalWeb"/>
        <w:shd w:val="clear" w:color="auto" w:fill="FFFFFF"/>
        <w:spacing w:before="120" w:beforeAutospacing="0" w:after="120" w:afterAutospacing="0"/>
        <w:rPr>
          <w:rFonts w:ascii="Arial" w:hAnsi="Arial" w:cs="Arial"/>
          <w:b/>
          <w:bCs/>
          <w:color w:val="202122"/>
          <w:sz w:val="27"/>
          <w:szCs w:val="27"/>
          <w:lang w:val="en-US"/>
        </w:rPr>
      </w:pPr>
    </w:p>
    <w:p w:rsidR="00983429" w:rsidRPr="00983429" w:rsidRDefault="00983429" w:rsidP="00983429">
      <w:pPr>
        <w:pStyle w:val="NormalWeb"/>
        <w:shd w:val="clear" w:color="auto" w:fill="FFFFFF"/>
        <w:spacing w:before="120" w:beforeAutospacing="0" w:after="120" w:afterAutospacing="0" w:line="360" w:lineRule="auto"/>
        <w:rPr>
          <w:rFonts w:asciiTheme="majorBidi" w:hAnsiTheme="majorBidi" w:cstheme="majorBidi"/>
          <w:sz w:val="28"/>
          <w:szCs w:val="28"/>
          <w:lang w:val="en-US"/>
        </w:rPr>
      </w:pPr>
      <w:r w:rsidRPr="00983429">
        <w:rPr>
          <w:rFonts w:asciiTheme="majorBidi" w:hAnsiTheme="majorBidi" w:cstheme="majorBidi"/>
          <w:b/>
          <w:bCs/>
          <w:sz w:val="28"/>
          <w:szCs w:val="28"/>
          <w:lang w:val="en-US"/>
        </w:rPr>
        <w:t>Paleontology</w:t>
      </w:r>
      <w:r w:rsidRPr="00983429">
        <w:rPr>
          <w:rFonts w:asciiTheme="majorBidi" w:hAnsiTheme="majorBidi" w:cstheme="majorBidi"/>
          <w:sz w:val="28"/>
          <w:szCs w:val="28"/>
          <w:lang w:val="en-US"/>
        </w:rPr>
        <w:t>, also spelled </w:t>
      </w:r>
      <w:proofErr w:type="spellStart"/>
      <w:r w:rsidRPr="00983429">
        <w:rPr>
          <w:rFonts w:asciiTheme="majorBidi" w:hAnsiTheme="majorBidi" w:cstheme="majorBidi"/>
          <w:b/>
          <w:bCs/>
          <w:sz w:val="28"/>
          <w:szCs w:val="28"/>
          <w:lang w:val="en-US"/>
        </w:rPr>
        <w:t>palaeontology</w:t>
      </w:r>
      <w:proofErr w:type="spellEnd"/>
      <w:r w:rsidRPr="00983429">
        <w:rPr>
          <w:rFonts w:asciiTheme="majorBidi" w:hAnsiTheme="majorBidi" w:cstheme="majorBidi"/>
          <w:sz w:val="28"/>
          <w:szCs w:val="28"/>
          <w:lang w:val="en-US"/>
        </w:rPr>
        <w:t> or </w:t>
      </w:r>
      <w:proofErr w:type="spellStart"/>
      <w:r w:rsidRPr="00983429">
        <w:rPr>
          <w:rFonts w:asciiTheme="majorBidi" w:hAnsiTheme="majorBidi" w:cstheme="majorBidi"/>
          <w:b/>
          <w:bCs/>
          <w:sz w:val="28"/>
          <w:szCs w:val="28"/>
          <w:lang w:val="en-US"/>
        </w:rPr>
        <w:t>palæontology</w:t>
      </w:r>
      <w:proofErr w:type="spellEnd"/>
      <w:r w:rsidRPr="00983429">
        <w:rPr>
          <w:rFonts w:asciiTheme="majorBidi" w:hAnsiTheme="majorBidi" w:cstheme="majorBidi"/>
          <w:sz w:val="28"/>
          <w:szCs w:val="28"/>
          <w:lang w:val="en-US"/>
        </w:rPr>
        <w:t>, is the scientific study of life that existed prior to, and sometimes including, the start of the </w:t>
      </w:r>
      <w:hyperlink r:id="rId4" w:tooltip="Holocene" w:history="1">
        <w:r w:rsidRPr="00983429">
          <w:rPr>
            <w:rStyle w:val="Lienhypertexte"/>
            <w:rFonts w:asciiTheme="majorBidi" w:hAnsiTheme="majorBidi" w:cstheme="majorBidi"/>
            <w:color w:val="auto"/>
            <w:sz w:val="28"/>
            <w:szCs w:val="28"/>
            <w:u w:val="none"/>
            <w:lang w:val="en-US"/>
          </w:rPr>
          <w:t>Holocene</w:t>
        </w:r>
      </w:hyperlink>
      <w:r w:rsidRPr="00983429">
        <w:rPr>
          <w:rFonts w:asciiTheme="majorBidi" w:hAnsiTheme="majorBidi" w:cstheme="majorBidi"/>
          <w:sz w:val="28"/>
          <w:szCs w:val="28"/>
          <w:lang w:val="en-US"/>
        </w:rPr>
        <w:t> </w:t>
      </w:r>
      <w:hyperlink r:id="rId5" w:tooltip="Epoch (geology)" w:history="1">
        <w:r w:rsidRPr="00983429">
          <w:rPr>
            <w:rStyle w:val="Lienhypertexte"/>
            <w:rFonts w:asciiTheme="majorBidi" w:hAnsiTheme="majorBidi" w:cstheme="majorBidi"/>
            <w:color w:val="auto"/>
            <w:sz w:val="28"/>
            <w:szCs w:val="28"/>
            <w:u w:val="none"/>
            <w:lang w:val="en-US"/>
          </w:rPr>
          <w:t>epoch</w:t>
        </w:r>
      </w:hyperlink>
      <w:r w:rsidRPr="00983429">
        <w:rPr>
          <w:rFonts w:asciiTheme="majorBidi" w:hAnsiTheme="majorBidi" w:cstheme="majorBidi"/>
          <w:sz w:val="28"/>
          <w:szCs w:val="28"/>
          <w:lang w:val="en-US"/>
        </w:rPr>
        <w:t> (roughly 11,700 years before present). It includes the study of </w:t>
      </w:r>
      <w:hyperlink r:id="rId6" w:tooltip="Fossil" w:history="1">
        <w:r w:rsidRPr="00983429">
          <w:rPr>
            <w:rStyle w:val="Lienhypertexte"/>
            <w:rFonts w:asciiTheme="majorBidi" w:hAnsiTheme="majorBidi" w:cstheme="majorBidi"/>
            <w:color w:val="auto"/>
            <w:sz w:val="28"/>
            <w:szCs w:val="28"/>
            <w:u w:val="none"/>
            <w:lang w:val="en-US"/>
          </w:rPr>
          <w:t>fossils</w:t>
        </w:r>
      </w:hyperlink>
      <w:r w:rsidRPr="00983429">
        <w:rPr>
          <w:rFonts w:asciiTheme="majorBidi" w:hAnsiTheme="majorBidi" w:cstheme="majorBidi"/>
          <w:sz w:val="28"/>
          <w:szCs w:val="28"/>
          <w:lang w:val="en-US"/>
        </w:rPr>
        <w:t> to classify </w:t>
      </w:r>
      <w:hyperlink r:id="rId7" w:tooltip="Organism" w:history="1">
        <w:r w:rsidRPr="00983429">
          <w:rPr>
            <w:rStyle w:val="Lienhypertexte"/>
            <w:rFonts w:asciiTheme="majorBidi" w:hAnsiTheme="majorBidi" w:cstheme="majorBidi"/>
            <w:color w:val="auto"/>
            <w:sz w:val="28"/>
            <w:szCs w:val="28"/>
            <w:u w:val="none"/>
            <w:lang w:val="en-US"/>
          </w:rPr>
          <w:t>organisms</w:t>
        </w:r>
      </w:hyperlink>
      <w:r w:rsidRPr="00983429">
        <w:rPr>
          <w:rFonts w:asciiTheme="majorBidi" w:hAnsiTheme="majorBidi" w:cstheme="majorBidi"/>
          <w:sz w:val="28"/>
          <w:szCs w:val="28"/>
          <w:lang w:val="en-US"/>
        </w:rPr>
        <w:t> and study their </w:t>
      </w:r>
      <w:hyperlink r:id="rId8" w:tooltip="Biological interaction" w:history="1">
        <w:r w:rsidRPr="00983429">
          <w:rPr>
            <w:rStyle w:val="Lienhypertexte"/>
            <w:rFonts w:asciiTheme="majorBidi" w:hAnsiTheme="majorBidi" w:cstheme="majorBidi"/>
            <w:color w:val="auto"/>
            <w:sz w:val="28"/>
            <w:szCs w:val="28"/>
            <w:u w:val="none"/>
            <w:lang w:val="en-US"/>
          </w:rPr>
          <w:t>interactions</w:t>
        </w:r>
      </w:hyperlink>
      <w:r w:rsidRPr="00983429">
        <w:rPr>
          <w:rFonts w:asciiTheme="majorBidi" w:hAnsiTheme="majorBidi" w:cstheme="majorBidi"/>
          <w:sz w:val="28"/>
          <w:szCs w:val="28"/>
          <w:lang w:val="en-US"/>
        </w:rPr>
        <w:t> with each other and their environments (their </w:t>
      </w:r>
      <w:proofErr w:type="spellStart"/>
      <w:r w:rsidRPr="00983429">
        <w:rPr>
          <w:rFonts w:asciiTheme="majorBidi" w:hAnsiTheme="majorBidi" w:cstheme="majorBidi"/>
          <w:sz w:val="28"/>
          <w:szCs w:val="28"/>
        </w:rPr>
        <w:fldChar w:fldCharType="begin"/>
      </w:r>
      <w:r w:rsidRPr="00983429">
        <w:rPr>
          <w:rFonts w:asciiTheme="majorBidi" w:hAnsiTheme="majorBidi" w:cstheme="majorBidi"/>
          <w:sz w:val="28"/>
          <w:szCs w:val="28"/>
          <w:lang w:val="en-US"/>
        </w:rPr>
        <w:instrText xml:space="preserve"> HYPERLINK "https://en.wikipedia.org/wiki/Paleoecology" \o "Paleoecology" </w:instrText>
      </w:r>
      <w:r w:rsidRPr="00983429">
        <w:rPr>
          <w:rFonts w:asciiTheme="majorBidi" w:hAnsiTheme="majorBidi" w:cstheme="majorBidi"/>
          <w:sz w:val="28"/>
          <w:szCs w:val="28"/>
        </w:rPr>
        <w:fldChar w:fldCharType="separate"/>
      </w:r>
      <w:r w:rsidRPr="00983429">
        <w:rPr>
          <w:rStyle w:val="Lienhypertexte"/>
          <w:rFonts w:asciiTheme="majorBidi" w:hAnsiTheme="majorBidi" w:cstheme="majorBidi"/>
          <w:color w:val="auto"/>
          <w:sz w:val="28"/>
          <w:szCs w:val="28"/>
          <w:u w:val="none"/>
          <w:lang w:val="en-US"/>
        </w:rPr>
        <w:t>paleoecology</w:t>
      </w:r>
      <w:proofErr w:type="spellEnd"/>
      <w:r w:rsidRPr="00983429">
        <w:rPr>
          <w:rFonts w:asciiTheme="majorBidi" w:hAnsiTheme="majorBidi" w:cstheme="majorBidi"/>
          <w:sz w:val="28"/>
          <w:szCs w:val="28"/>
        </w:rPr>
        <w:fldChar w:fldCharType="end"/>
      </w:r>
      <w:r w:rsidRPr="00983429">
        <w:rPr>
          <w:rFonts w:asciiTheme="majorBidi" w:hAnsiTheme="majorBidi" w:cstheme="majorBidi"/>
          <w:sz w:val="28"/>
          <w:szCs w:val="28"/>
          <w:lang w:val="en-US"/>
        </w:rPr>
        <w:t>). Paleontological observations have been documented as far back as the 5th century BC. The science became established in the 18th century as a result of </w:t>
      </w:r>
      <w:hyperlink r:id="rId9" w:tooltip="Georges Cuvier" w:history="1">
        <w:r w:rsidRPr="00983429">
          <w:rPr>
            <w:rStyle w:val="Lienhypertexte"/>
            <w:rFonts w:asciiTheme="majorBidi" w:hAnsiTheme="majorBidi" w:cstheme="majorBidi"/>
            <w:color w:val="auto"/>
            <w:sz w:val="28"/>
            <w:szCs w:val="28"/>
            <w:u w:val="none"/>
            <w:lang w:val="en-US"/>
          </w:rPr>
          <w:t>Georges Cuvier</w:t>
        </w:r>
      </w:hyperlink>
      <w:r w:rsidRPr="00983429">
        <w:rPr>
          <w:rFonts w:asciiTheme="majorBidi" w:hAnsiTheme="majorBidi" w:cstheme="majorBidi"/>
          <w:sz w:val="28"/>
          <w:szCs w:val="28"/>
          <w:lang w:val="en-US"/>
        </w:rPr>
        <w:t>'s work on </w:t>
      </w:r>
      <w:hyperlink r:id="rId10" w:tooltip="Comparative anatomy" w:history="1">
        <w:r w:rsidRPr="00983429">
          <w:rPr>
            <w:rStyle w:val="Lienhypertexte"/>
            <w:rFonts w:asciiTheme="majorBidi" w:hAnsiTheme="majorBidi" w:cstheme="majorBidi"/>
            <w:color w:val="auto"/>
            <w:sz w:val="28"/>
            <w:szCs w:val="28"/>
            <w:u w:val="none"/>
            <w:lang w:val="en-US"/>
          </w:rPr>
          <w:t>comparative anatomy</w:t>
        </w:r>
      </w:hyperlink>
      <w:r w:rsidRPr="00983429">
        <w:rPr>
          <w:rFonts w:asciiTheme="majorBidi" w:hAnsiTheme="majorBidi" w:cstheme="majorBidi"/>
          <w:sz w:val="28"/>
          <w:szCs w:val="28"/>
          <w:lang w:val="en-US"/>
        </w:rPr>
        <w:t>, and developed rapidly in the 19th century. The term itself originates from </w:t>
      </w:r>
      <w:hyperlink r:id="rId11" w:tooltip="Ancient language" w:history="1">
        <w:r w:rsidRPr="00983429">
          <w:rPr>
            <w:rStyle w:val="Lienhypertexte"/>
            <w:rFonts w:asciiTheme="majorBidi" w:hAnsiTheme="majorBidi" w:cstheme="majorBidi"/>
            <w:color w:val="auto"/>
            <w:sz w:val="28"/>
            <w:szCs w:val="28"/>
            <w:u w:val="none"/>
            <w:lang w:val="en-US"/>
          </w:rPr>
          <w:t>Greek</w:t>
        </w:r>
      </w:hyperlink>
      <w:r w:rsidRPr="00983429">
        <w:rPr>
          <w:rFonts w:asciiTheme="majorBidi" w:hAnsiTheme="majorBidi" w:cstheme="majorBidi"/>
          <w:sz w:val="28"/>
          <w:szCs w:val="28"/>
          <w:lang w:val="en-US"/>
        </w:rPr>
        <w:t> </w:t>
      </w:r>
      <w:proofErr w:type="spellStart"/>
      <w:r w:rsidRPr="00983429">
        <w:rPr>
          <w:rFonts w:asciiTheme="majorBidi" w:hAnsiTheme="majorBidi" w:cstheme="majorBidi"/>
          <w:sz w:val="28"/>
          <w:szCs w:val="28"/>
        </w:rPr>
        <w:t>παλαιός</w:t>
      </w:r>
      <w:proofErr w:type="spellEnd"/>
      <w:r w:rsidRPr="00983429">
        <w:rPr>
          <w:rFonts w:asciiTheme="majorBidi" w:hAnsiTheme="majorBidi" w:cstheme="majorBidi"/>
          <w:sz w:val="28"/>
          <w:szCs w:val="28"/>
          <w:lang w:val="en-US"/>
        </w:rPr>
        <w:t> (</w:t>
      </w:r>
      <w:r w:rsidRPr="00983429">
        <w:rPr>
          <w:rFonts w:asciiTheme="majorBidi" w:hAnsiTheme="majorBidi" w:cstheme="majorBidi"/>
          <w:i/>
          <w:iCs/>
          <w:sz w:val="28"/>
          <w:szCs w:val="28"/>
          <w:lang w:val="en-US"/>
        </w:rPr>
        <w:t>'</w:t>
      </w:r>
      <w:proofErr w:type="spellStart"/>
      <w:r w:rsidRPr="00983429">
        <w:rPr>
          <w:rFonts w:asciiTheme="majorBidi" w:hAnsiTheme="majorBidi" w:cstheme="majorBidi"/>
          <w:i/>
          <w:iCs/>
          <w:sz w:val="28"/>
          <w:szCs w:val="28"/>
          <w:lang w:val="en-US"/>
        </w:rPr>
        <w:t>palaios</w:t>
      </w:r>
      <w:proofErr w:type="spellEnd"/>
      <w:r w:rsidRPr="00983429">
        <w:rPr>
          <w:rFonts w:asciiTheme="majorBidi" w:hAnsiTheme="majorBidi" w:cstheme="majorBidi"/>
          <w:i/>
          <w:iCs/>
          <w:sz w:val="28"/>
          <w:szCs w:val="28"/>
          <w:lang w:val="en-US"/>
        </w:rPr>
        <w:t>'</w:t>
      </w:r>
      <w:r w:rsidRPr="00983429">
        <w:rPr>
          <w:rFonts w:asciiTheme="majorBidi" w:hAnsiTheme="majorBidi" w:cstheme="majorBidi"/>
          <w:sz w:val="28"/>
          <w:szCs w:val="28"/>
          <w:lang w:val="en-US"/>
        </w:rPr>
        <w:t>, "old, ancient"), </w:t>
      </w:r>
      <w:proofErr w:type="spellStart"/>
      <w:r w:rsidRPr="00983429">
        <w:rPr>
          <w:rFonts w:asciiTheme="majorBidi" w:hAnsiTheme="majorBidi" w:cstheme="majorBidi"/>
          <w:sz w:val="28"/>
          <w:szCs w:val="28"/>
        </w:rPr>
        <w:t>ὄν</w:t>
      </w:r>
      <w:proofErr w:type="spellEnd"/>
      <w:r w:rsidRPr="00983429">
        <w:rPr>
          <w:rFonts w:asciiTheme="majorBidi" w:hAnsiTheme="majorBidi" w:cstheme="majorBidi"/>
          <w:sz w:val="28"/>
          <w:szCs w:val="28"/>
          <w:lang w:val="en-US"/>
        </w:rPr>
        <w:t> (</w:t>
      </w:r>
      <w:r w:rsidRPr="00983429">
        <w:rPr>
          <w:rFonts w:asciiTheme="majorBidi" w:hAnsiTheme="majorBidi" w:cstheme="majorBidi"/>
          <w:i/>
          <w:iCs/>
          <w:sz w:val="28"/>
          <w:szCs w:val="28"/>
          <w:lang w:val="en-US"/>
        </w:rPr>
        <w:t>'on'</w:t>
      </w:r>
      <w:r w:rsidRPr="00983429">
        <w:rPr>
          <w:rFonts w:asciiTheme="majorBidi" w:hAnsiTheme="majorBidi" w:cstheme="majorBidi"/>
          <w:sz w:val="28"/>
          <w:szCs w:val="28"/>
          <w:lang w:val="en-US"/>
        </w:rPr>
        <w:t>, (</w:t>
      </w:r>
      <w:hyperlink r:id="rId12" w:tooltip="Genitive" w:history="1">
        <w:r w:rsidRPr="00983429">
          <w:rPr>
            <w:rStyle w:val="Lienhypertexte"/>
            <w:rFonts w:asciiTheme="majorBidi" w:hAnsiTheme="majorBidi" w:cstheme="majorBidi"/>
            <w:color w:val="auto"/>
            <w:sz w:val="28"/>
            <w:szCs w:val="28"/>
            <w:u w:val="none"/>
            <w:lang w:val="en-US"/>
          </w:rPr>
          <w:t>gen.</w:t>
        </w:r>
      </w:hyperlink>
      <w:r w:rsidRPr="00983429">
        <w:rPr>
          <w:rFonts w:asciiTheme="majorBidi" w:hAnsiTheme="majorBidi" w:cstheme="majorBidi"/>
          <w:sz w:val="28"/>
          <w:szCs w:val="28"/>
          <w:lang w:val="en-US"/>
        </w:rPr>
        <w:t> </w:t>
      </w:r>
      <w:r w:rsidRPr="00983429">
        <w:rPr>
          <w:rFonts w:asciiTheme="majorBidi" w:hAnsiTheme="majorBidi" w:cstheme="majorBidi"/>
          <w:i/>
          <w:iCs/>
          <w:sz w:val="28"/>
          <w:szCs w:val="28"/>
          <w:lang w:val="en-US"/>
        </w:rPr>
        <w:t>'</w:t>
      </w:r>
      <w:proofErr w:type="spellStart"/>
      <w:r w:rsidRPr="00983429">
        <w:rPr>
          <w:rFonts w:asciiTheme="majorBidi" w:hAnsiTheme="majorBidi" w:cstheme="majorBidi"/>
          <w:i/>
          <w:iCs/>
          <w:sz w:val="28"/>
          <w:szCs w:val="28"/>
          <w:lang w:val="en-US"/>
        </w:rPr>
        <w:t>ontos</w:t>
      </w:r>
      <w:proofErr w:type="spellEnd"/>
      <w:r w:rsidRPr="00983429">
        <w:rPr>
          <w:rFonts w:asciiTheme="majorBidi" w:hAnsiTheme="majorBidi" w:cstheme="majorBidi"/>
          <w:i/>
          <w:iCs/>
          <w:sz w:val="28"/>
          <w:szCs w:val="28"/>
          <w:lang w:val="en-US"/>
        </w:rPr>
        <w:t>'</w:t>
      </w:r>
      <w:r w:rsidRPr="00983429">
        <w:rPr>
          <w:rFonts w:asciiTheme="majorBidi" w:hAnsiTheme="majorBidi" w:cstheme="majorBidi"/>
          <w:sz w:val="28"/>
          <w:szCs w:val="28"/>
          <w:lang w:val="en-US"/>
        </w:rPr>
        <w:t>), "being, creature"), and </w:t>
      </w:r>
      <w:proofErr w:type="spellStart"/>
      <w:r w:rsidRPr="00983429">
        <w:rPr>
          <w:rFonts w:asciiTheme="majorBidi" w:hAnsiTheme="majorBidi" w:cstheme="majorBidi"/>
          <w:sz w:val="28"/>
          <w:szCs w:val="28"/>
        </w:rPr>
        <w:t>λόγος</w:t>
      </w:r>
      <w:proofErr w:type="spellEnd"/>
      <w:r w:rsidRPr="00983429">
        <w:rPr>
          <w:rFonts w:asciiTheme="majorBidi" w:hAnsiTheme="majorBidi" w:cstheme="majorBidi"/>
          <w:sz w:val="28"/>
          <w:szCs w:val="28"/>
          <w:lang w:val="en-US"/>
        </w:rPr>
        <w:t> (</w:t>
      </w:r>
      <w:r w:rsidRPr="00983429">
        <w:rPr>
          <w:rFonts w:asciiTheme="majorBidi" w:hAnsiTheme="majorBidi" w:cstheme="majorBidi"/>
          <w:i/>
          <w:iCs/>
          <w:sz w:val="28"/>
          <w:szCs w:val="28"/>
          <w:lang w:val="en-US"/>
        </w:rPr>
        <w:t>'logos'</w:t>
      </w:r>
      <w:r w:rsidRPr="00983429">
        <w:rPr>
          <w:rFonts w:asciiTheme="majorBidi" w:hAnsiTheme="majorBidi" w:cstheme="majorBidi"/>
          <w:sz w:val="28"/>
          <w:szCs w:val="28"/>
          <w:lang w:val="en-US"/>
        </w:rPr>
        <w:t>, "speech, thought, study").</w:t>
      </w:r>
    </w:p>
    <w:p w:rsidR="00983429" w:rsidRPr="00983429" w:rsidRDefault="00983429" w:rsidP="00983429">
      <w:pPr>
        <w:pStyle w:val="NormalWeb"/>
        <w:shd w:val="clear" w:color="auto" w:fill="FFFFFF"/>
        <w:spacing w:before="120" w:beforeAutospacing="0" w:after="120" w:afterAutospacing="0" w:line="360" w:lineRule="auto"/>
        <w:rPr>
          <w:rFonts w:asciiTheme="majorBidi" w:hAnsiTheme="majorBidi" w:cstheme="majorBidi"/>
          <w:sz w:val="28"/>
          <w:szCs w:val="28"/>
          <w:lang w:val="en-US"/>
        </w:rPr>
      </w:pPr>
      <w:r w:rsidRPr="00983429">
        <w:rPr>
          <w:rFonts w:asciiTheme="majorBidi" w:hAnsiTheme="majorBidi" w:cstheme="majorBidi"/>
          <w:sz w:val="28"/>
          <w:szCs w:val="28"/>
          <w:lang w:val="en-US"/>
        </w:rPr>
        <w:t>Paleontology lies on the border between </w:t>
      </w:r>
      <w:hyperlink r:id="rId13" w:tooltip="Biology" w:history="1">
        <w:r w:rsidRPr="00983429">
          <w:rPr>
            <w:rStyle w:val="Lienhypertexte"/>
            <w:rFonts w:asciiTheme="majorBidi" w:hAnsiTheme="majorBidi" w:cstheme="majorBidi"/>
            <w:color w:val="auto"/>
            <w:sz w:val="28"/>
            <w:szCs w:val="28"/>
            <w:u w:val="none"/>
            <w:lang w:val="en-US"/>
          </w:rPr>
          <w:t>biology</w:t>
        </w:r>
      </w:hyperlink>
      <w:r w:rsidRPr="00983429">
        <w:rPr>
          <w:rFonts w:asciiTheme="majorBidi" w:hAnsiTheme="majorBidi" w:cstheme="majorBidi"/>
          <w:sz w:val="28"/>
          <w:szCs w:val="28"/>
          <w:lang w:val="en-US"/>
        </w:rPr>
        <w:t> and </w:t>
      </w:r>
      <w:hyperlink r:id="rId14" w:tooltip="Geology" w:history="1">
        <w:r w:rsidRPr="00983429">
          <w:rPr>
            <w:rStyle w:val="Lienhypertexte"/>
            <w:rFonts w:asciiTheme="majorBidi" w:hAnsiTheme="majorBidi" w:cstheme="majorBidi"/>
            <w:color w:val="auto"/>
            <w:sz w:val="28"/>
            <w:szCs w:val="28"/>
            <w:u w:val="none"/>
            <w:lang w:val="en-US"/>
          </w:rPr>
          <w:t>geology</w:t>
        </w:r>
      </w:hyperlink>
      <w:r w:rsidRPr="00983429">
        <w:rPr>
          <w:rFonts w:asciiTheme="majorBidi" w:hAnsiTheme="majorBidi" w:cstheme="majorBidi"/>
          <w:sz w:val="28"/>
          <w:szCs w:val="28"/>
          <w:lang w:val="en-US"/>
        </w:rPr>
        <w:t>, but differs from </w:t>
      </w:r>
      <w:hyperlink r:id="rId15" w:tooltip="Archaeology" w:history="1">
        <w:r w:rsidRPr="00983429">
          <w:rPr>
            <w:rStyle w:val="Lienhypertexte"/>
            <w:rFonts w:asciiTheme="majorBidi" w:hAnsiTheme="majorBidi" w:cstheme="majorBidi"/>
            <w:color w:val="auto"/>
            <w:sz w:val="28"/>
            <w:szCs w:val="28"/>
            <w:u w:val="none"/>
            <w:lang w:val="en-US"/>
          </w:rPr>
          <w:t>archaeology</w:t>
        </w:r>
      </w:hyperlink>
      <w:r w:rsidRPr="00983429">
        <w:rPr>
          <w:rFonts w:asciiTheme="majorBidi" w:hAnsiTheme="majorBidi" w:cstheme="majorBidi"/>
          <w:sz w:val="28"/>
          <w:szCs w:val="28"/>
          <w:lang w:val="en-US"/>
        </w:rPr>
        <w:t> in that it excludes the study of </w:t>
      </w:r>
      <w:hyperlink r:id="rId16" w:tooltip="Anatomically modern human" w:history="1">
        <w:r w:rsidRPr="00983429">
          <w:rPr>
            <w:rStyle w:val="Lienhypertexte"/>
            <w:rFonts w:asciiTheme="majorBidi" w:hAnsiTheme="majorBidi" w:cstheme="majorBidi"/>
            <w:color w:val="auto"/>
            <w:sz w:val="28"/>
            <w:szCs w:val="28"/>
            <w:u w:val="none"/>
            <w:lang w:val="en-US"/>
          </w:rPr>
          <w:t>anatomically modern humans</w:t>
        </w:r>
      </w:hyperlink>
      <w:r w:rsidRPr="00983429">
        <w:rPr>
          <w:rFonts w:asciiTheme="majorBidi" w:hAnsiTheme="majorBidi" w:cstheme="majorBidi"/>
          <w:sz w:val="28"/>
          <w:szCs w:val="28"/>
          <w:lang w:val="en-US"/>
        </w:rPr>
        <w:t>. It now uses techniques drawn from a wide range of sciences, including </w:t>
      </w:r>
      <w:hyperlink r:id="rId17" w:tooltip="Biochemistry" w:history="1">
        <w:r w:rsidRPr="00983429">
          <w:rPr>
            <w:rStyle w:val="Lienhypertexte"/>
            <w:rFonts w:asciiTheme="majorBidi" w:hAnsiTheme="majorBidi" w:cstheme="majorBidi"/>
            <w:color w:val="auto"/>
            <w:sz w:val="28"/>
            <w:szCs w:val="28"/>
            <w:u w:val="none"/>
            <w:lang w:val="en-US"/>
          </w:rPr>
          <w:t>biochemistry</w:t>
        </w:r>
      </w:hyperlink>
      <w:r w:rsidRPr="00983429">
        <w:rPr>
          <w:rFonts w:asciiTheme="majorBidi" w:hAnsiTheme="majorBidi" w:cstheme="majorBidi"/>
          <w:sz w:val="28"/>
          <w:szCs w:val="28"/>
          <w:lang w:val="en-US"/>
        </w:rPr>
        <w:t>, </w:t>
      </w:r>
      <w:hyperlink r:id="rId18" w:tooltip="Mathematic" w:history="1">
        <w:r w:rsidRPr="00983429">
          <w:rPr>
            <w:rStyle w:val="Lienhypertexte"/>
            <w:rFonts w:asciiTheme="majorBidi" w:hAnsiTheme="majorBidi" w:cstheme="majorBidi"/>
            <w:color w:val="auto"/>
            <w:sz w:val="28"/>
            <w:szCs w:val="28"/>
            <w:u w:val="none"/>
            <w:lang w:val="en-US"/>
          </w:rPr>
          <w:t>mathematics</w:t>
        </w:r>
      </w:hyperlink>
      <w:r w:rsidRPr="00983429">
        <w:rPr>
          <w:rFonts w:asciiTheme="majorBidi" w:hAnsiTheme="majorBidi" w:cstheme="majorBidi"/>
          <w:sz w:val="28"/>
          <w:szCs w:val="28"/>
          <w:lang w:val="en-US"/>
        </w:rPr>
        <w:t>, and engineering. Use of all these techniques has enabled paleontologists to discover much of the </w:t>
      </w:r>
      <w:hyperlink r:id="rId19" w:tooltip="Evolutionary history of life" w:history="1">
        <w:r w:rsidRPr="00983429">
          <w:rPr>
            <w:rStyle w:val="Lienhypertexte"/>
            <w:rFonts w:asciiTheme="majorBidi" w:hAnsiTheme="majorBidi" w:cstheme="majorBidi"/>
            <w:color w:val="auto"/>
            <w:sz w:val="28"/>
            <w:szCs w:val="28"/>
            <w:u w:val="none"/>
            <w:lang w:val="en-US"/>
          </w:rPr>
          <w:t>evolutionary history of life</w:t>
        </w:r>
      </w:hyperlink>
      <w:r w:rsidRPr="00983429">
        <w:rPr>
          <w:rFonts w:asciiTheme="majorBidi" w:hAnsiTheme="majorBidi" w:cstheme="majorBidi"/>
          <w:sz w:val="28"/>
          <w:szCs w:val="28"/>
          <w:lang w:val="en-US"/>
        </w:rPr>
        <w:t>, almost all the way back to when Earth became capable of supporting life, nearly 4 billion years ago.</w:t>
      </w:r>
      <w:hyperlink r:id="rId20" w:anchor="cite_note-3" w:history="1">
        <w:r w:rsidRPr="00983429">
          <w:rPr>
            <w:rStyle w:val="Lienhypertexte"/>
            <w:rFonts w:asciiTheme="majorBidi" w:hAnsiTheme="majorBidi" w:cstheme="majorBidi"/>
            <w:color w:val="auto"/>
            <w:sz w:val="28"/>
            <w:szCs w:val="28"/>
            <w:u w:val="none"/>
            <w:vertAlign w:val="superscript"/>
            <w:lang w:val="en-US"/>
          </w:rPr>
          <w:t>[2]</w:t>
        </w:r>
      </w:hyperlink>
      <w:r w:rsidRPr="00983429">
        <w:rPr>
          <w:rFonts w:asciiTheme="majorBidi" w:hAnsiTheme="majorBidi" w:cstheme="majorBidi"/>
          <w:sz w:val="28"/>
          <w:szCs w:val="28"/>
          <w:lang w:val="en-US"/>
        </w:rPr>
        <w:t xml:space="preserve">As knowledge has increased, paleontology has developed </w:t>
      </w:r>
      <w:proofErr w:type="spellStart"/>
      <w:r w:rsidRPr="00983429">
        <w:rPr>
          <w:rFonts w:asciiTheme="majorBidi" w:hAnsiTheme="majorBidi" w:cstheme="majorBidi"/>
          <w:sz w:val="28"/>
          <w:szCs w:val="28"/>
          <w:lang w:val="en-US"/>
        </w:rPr>
        <w:t>specialised</w:t>
      </w:r>
      <w:proofErr w:type="spellEnd"/>
      <w:r w:rsidRPr="00983429">
        <w:rPr>
          <w:rFonts w:asciiTheme="majorBidi" w:hAnsiTheme="majorBidi" w:cstheme="majorBidi"/>
          <w:sz w:val="28"/>
          <w:szCs w:val="28"/>
          <w:lang w:val="en-US"/>
        </w:rPr>
        <w:t xml:space="preserve"> sub-divisions, some of which focus on different types of fossil organisms while others study </w:t>
      </w:r>
      <w:hyperlink r:id="rId21" w:tooltip="Paleoecology" w:history="1">
        <w:r w:rsidRPr="00983429">
          <w:rPr>
            <w:rStyle w:val="Lienhypertexte"/>
            <w:rFonts w:asciiTheme="majorBidi" w:hAnsiTheme="majorBidi" w:cstheme="majorBidi"/>
            <w:color w:val="auto"/>
            <w:sz w:val="28"/>
            <w:szCs w:val="28"/>
            <w:u w:val="none"/>
            <w:lang w:val="en-US"/>
          </w:rPr>
          <w:t>ecology</w:t>
        </w:r>
      </w:hyperlink>
      <w:r w:rsidRPr="00983429">
        <w:rPr>
          <w:rFonts w:asciiTheme="majorBidi" w:hAnsiTheme="majorBidi" w:cstheme="majorBidi"/>
          <w:sz w:val="28"/>
          <w:szCs w:val="28"/>
          <w:lang w:val="en-US"/>
        </w:rPr>
        <w:t> and environmental history, such as </w:t>
      </w:r>
      <w:hyperlink r:id="rId22" w:tooltip="Paleoclimatology" w:history="1">
        <w:r w:rsidRPr="00983429">
          <w:rPr>
            <w:rStyle w:val="Lienhypertexte"/>
            <w:rFonts w:asciiTheme="majorBidi" w:hAnsiTheme="majorBidi" w:cstheme="majorBidi"/>
            <w:color w:val="auto"/>
            <w:sz w:val="28"/>
            <w:szCs w:val="28"/>
            <w:u w:val="none"/>
            <w:lang w:val="en-US"/>
          </w:rPr>
          <w:t>ancient climates</w:t>
        </w:r>
      </w:hyperlink>
      <w:r w:rsidRPr="00983429">
        <w:rPr>
          <w:rFonts w:asciiTheme="majorBidi" w:hAnsiTheme="majorBidi" w:cstheme="majorBidi"/>
          <w:sz w:val="28"/>
          <w:szCs w:val="28"/>
          <w:lang w:val="en-US"/>
        </w:rPr>
        <w:t>.</w:t>
      </w:r>
    </w:p>
    <w:p w:rsidR="00983429" w:rsidRDefault="00983429" w:rsidP="00983429">
      <w:pPr>
        <w:pStyle w:val="NormalWeb"/>
        <w:shd w:val="clear" w:color="auto" w:fill="FFFFFF"/>
        <w:spacing w:before="120" w:beforeAutospacing="0" w:after="120" w:afterAutospacing="0" w:line="360" w:lineRule="auto"/>
        <w:rPr>
          <w:rFonts w:asciiTheme="majorBidi" w:hAnsiTheme="majorBidi" w:cstheme="majorBidi"/>
          <w:sz w:val="28"/>
          <w:szCs w:val="28"/>
          <w:lang w:val="en-US"/>
        </w:rPr>
      </w:pPr>
      <w:r w:rsidRPr="00983429">
        <w:rPr>
          <w:rFonts w:asciiTheme="majorBidi" w:hAnsiTheme="majorBidi" w:cstheme="majorBidi"/>
          <w:sz w:val="28"/>
          <w:szCs w:val="28"/>
          <w:lang w:val="en-US"/>
        </w:rPr>
        <w:t>Body fossils and </w:t>
      </w:r>
      <w:hyperlink r:id="rId23" w:tooltip="Trace fossil" w:history="1">
        <w:r w:rsidRPr="00983429">
          <w:rPr>
            <w:rStyle w:val="Lienhypertexte"/>
            <w:rFonts w:asciiTheme="majorBidi" w:hAnsiTheme="majorBidi" w:cstheme="majorBidi"/>
            <w:color w:val="auto"/>
            <w:sz w:val="28"/>
            <w:szCs w:val="28"/>
            <w:u w:val="none"/>
            <w:lang w:val="en-US"/>
          </w:rPr>
          <w:t>trace fossils</w:t>
        </w:r>
      </w:hyperlink>
      <w:r w:rsidRPr="00983429">
        <w:rPr>
          <w:rFonts w:asciiTheme="majorBidi" w:hAnsiTheme="majorBidi" w:cstheme="majorBidi"/>
          <w:sz w:val="28"/>
          <w:szCs w:val="28"/>
          <w:lang w:val="en-US"/>
        </w:rPr>
        <w:t> are the principal types of evidence about ancient life, and </w:t>
      </w:r>
      <w:hyperlink r:id="rId24" w:tooltip="Geochemistry" w:history="1">
        <w:r w:rsidRPr="00983429">
          <w:rPr>
            <w:rStyle w:val="Lienhypertexte"/>
            <w:rFonts w:asciiTheme="majorBidi" w:hAnsiTheme="majorBidi" w:cstheme="majorBidi"/>
            <w:color w:val="auto"/>
            <w:sz w:val="28"/>
            <w:szCs w:val="28"/>
            <w:u w:val="none"/>
            <w:lang w:val="en-US"/>
          </w:rPr>
          <w:t>geochemical</w:t>
        </w:r>
      </w:hyperlink>
      <w:r w:rsidRPr="00983429">
        <w:rPr>
          <w:rFonts w:asciiTheme="majorBidi" w:hAnsiTheme="majorBidi" w:cstheme="majorBidi"/>
          <w:sz w:val="28"/>
          <w:szCs w:val="28"/>
          <w:lang w:val="en-US"/>
        </w:rPr>
        <w:t> evidence has helped to decipher the evolution of life before there were organisms large enough to leave body fossils. Estimating the dates of these remains is essential but difficult: sometimes adjacent rock layers allow </w:t>
      </w:r>
      <w:hyperlink r:id="rId25" w:tooltip="Radiometric dating" w:history="1">
        <w:r w:rsidRPr="00983429">
          <w:rPr>
            <w:rStyle w:val="Lienhypertexte"/>
            <w:rFonts w:asciiTheme="majorBidi" w:hAnsiTheme="majorBidi" w:cstheme="majorBidi"/>
            <w:color w:val="auto"/>
            <w:sz w:val="28"/>
            <w:szCs w:val="28"/>
            <w:u w:val="none"/>
            <w:lang w:val="en-US"/>
          </w:rPr>
          <w:t>radiometric dating</w:t>
        </w:r>
      </w:hyperlink>
      <w:r w:rsidRPr="00983429">
        <w:rPr>
          <w:rFonts w:asciiTheme="majorBidi" w:hAnsiTheme="majorBidi" w:cstheme="majorBidi"/>
          <w:sz w:val="28"/>
          <w:szCs w:val="28"/>
          <w:lang w:val="en-US"/>
        </w:rPr>
        <w:t>, which provides </w:t>
      </w:r>
      <w:hyperlink r:id="rId26" w:tooltip="Absolute dating" w:history="1">
        <w:r w:rsidRPr="00983429">
          <w:rPr>
            <w:rStyle w:val="Lienhypertexte"/>
            <w:rFonts w:asciiTheme="majorBidi" w:hAnsiTheme="majorBidi" w:cstheme="majorBidi"/>
            <w:color w:val="auto"/>
            <w:sz w:val="28"/>
            <w:szCs w:val="28"/>
            <w:u w:val="none"/>
            <w:lang w:val="en-US"/>
          </w:rPr>
          <w:t>absolute dates</w:t>
        </w:r>
      </w:hyperlink>
      <w:r w:rsidRPr="00983429">
        <w:rPr>
          <w:rFonts w:asciiTheme="majorBidi" w:hAnsiTheme="majorBidi" w:cstheme="majorBidi"/>
          <w:sz w:val="28"/>
          <w:szCs w:val="28"/>
          <w:lang w:val="en-US"/>
        </w:rPr>
        <w:t xml:space="preserve"> that are accurate to within 0.5%, but more often paleontologists have to rely on relative dating by </w:t>
      </w:r>
      <w:r w:rsidRPr="00983429">
        <w:rPr>
          <w:rFonts w:asciiTheme="majorBidi" w:hAnsiTheme="majorBidi" w:cstheme="majorBidi"/>
          <w:sz w:val="28"/>
          <w:szCs w:val="28"/>
          <w:lang w:val="en-US"/>
        </w:rPr>
        <w:lastRenderedPageBreak/>
        <w:t>solving the "</w:t>
      </w:r>
      <w:hyperlink r:id="rId27" w:tooltip="Jigsaw puzzle" w:history="1">
        <w:r w:rsidRPr="00983429">
          <w:rPr>
            <w:rStyle w:val="Lienhypertexte"/>
            <w:rFonts w:asciiTheme="majorBidi" w:hAnsiTheme="majorBidi" w:cstheme="majorBidi"/>
            <w:color w:val="auto"/>
            <w:sz w:val="28"/>
            <w:szCs w:val="28"/>
            <w:u w:val="none"/>
            <w:lang w:val="en-US"/>
          </w:rPr>
          <w:t>jigsaw puzzles</w:t>
        </w:r>
      </w:hyperlink>
      <w:r w:rsidRPr="00983429">
        <w:rPr>
          <w:rFonts w:asciiTheme="majorBidi" w:hAnsiTheme="majorBidi" w:cstheme="majorBidi"/>
          <w:sz w:val="28"/>
          <w:szCs w:val="28"/>
          <w:lang w:val="en-US"/>
        </w:rPr>
        <w:t>" of </w:t>
      </w:r>
      <w:proofErr w:type="spellStart"/>
      <w:r w:rsidRPr="00983429">
        <w:rPr>
          <w:rFonts w:asciiTheme="majorBidi" w:hAnsiTheme="majorBidi" w:cstheme="majorBidi"/>
          <w:sz w:val="28"/>
          <w:szCs w:val="28"/>
        </w:rPr>
        <w:fldChar w:fldCharType="begin"/>
      </w:r>
      <w:r w:rsidRPr="00983429">
        <w:rPr>
          <w:rFonts w:asciiTheme="majorBidi" w:hAnsiTheme="majorBidi" w:cstheme="majorBidi"/>
          <w:sz w:val="28"/>
          <w:szCs w:val="28"/>
          <w:lang w:val="en-US"/>
        </w:rPr>
        <w:instrText xml:space="preserve"> HYPERLINK "https://en.wikipedia.org/wiki/Biostratigraphy" \o "Biostratigraphy" </w:instrText>
      </w:r>
      <w:r w:rsidRPr="00983429">
        <w:rPr>
          <w:rFonts w:asciiTheme="majorBidi" w:hAnsiTheme="majorBidi" w:cstheme="majorBidi"/>
          <w:sz w:val="28"/>
          <w:szCs w:val="28"/>
        </w:rPr>
        <w:fldChar w:fldCharType="separate"/>
      </w:r>
      <w:r w:rsidRPr="00983429">
        <w:rPr>
          <w:rStyle w:val="Lienhypertexte"/>
          <w:rFonts w:asciiTheme="majorBidi" w:hAnsiTheme="majorBidi" w:cstheme="majorBidi"/>
          <w:color w:val="auto"/>
          <w:sz w:val="28"/>
          <w:szCs w:val="28"/>
          <w:u w:val="none"/>
          <w:lang w:val="en-US"/>
        </w:rPr>
        <w:t>biostratigraphy</w:t>
      </w:r>
      <w:proofErr w:type="spellEnd"/>
      <w:r w:rsidRPr="00983429">
        <w:rPr>
          <w:rFonts w:asciiTheme="majorBidi" w:hAnsiTheme="majorBidi" w:cstheme="majorBidi"/>
          <w:sz w:val="28"/>
          <w:szCs w:val="28"/>
        </w:rPr>
        <w:fldChar w:fldCharType="end"/>
      </w:r>
      <w:r w:rsidRPr="00983429">
        <w:rPr>
          <w:rFonts w:asciiTheme="majorBidi" w:hAnsiTheme="majorBidi" w:cstheme="majorBidi"/>
          <w:sz w:val="28"/>
          <w:szCs w:val="28"/>
          <w:lang w:val="en-US"/>
        </w:rPr>
        <w:t> (arrangement of rock layers from youngest to oldest). Classifying ancient organisms is also difficult, as many do not fit well into the </w:t>
      </w:r>
      <w:hyperlink r:id="rId28" w:tooltip="Linnaean taxonomy" w:history="1">
        <w:r w:rsidRPr="00983429">
          <w:rPr>
            <w:rStyle w:val="Lienhypertexte"/>
            <w:rFonts w:asciiTheme="majorBidi" w:hAnsiTheme="majorBidi" w:cstheme="majorBidi"/>
            <w:color w:val="auto"/>
            <w:sz w:val="28"/>
            <w:szCs w:val="28"/>
            <w:u w:val="none"/>
            <w:lang w:val="en-US"/>
          </w:rPr>
          <w:t xml:space="preserve">Linnaean </w:t>
        </w:r>
        <w:proofErr w:type="spellStart"/>
        <w:r w:rsidRPr="00983429">
          <w:rPr>
            <w:rStyle w:val="Lienhypertexte"/>
            <w:rFonts w:asciiTheme="majorBidi" w:hAnsiTheme="majorBidi" w:cstheme="majorBidi"/>
            <w:color w:val="auto"/>
            <w:sz w:val="28"/>
            <w:szCs w:val="28"/>
            <w:u w:val="none"/>
            <w:lang w:val="en-US"/>
          </w:rPr>
          <w:t>taxonomy</w:t>
        </w:r>
      </w:hyperlink>
      <w:r w:rsidRPr="00983429">
        <w:rPr>
          <w:rFonts w:asciiTheme="majorBidi" w:hAnsiTheme="majorBidi" w:cstheme="majorBidi"/>
          <w:sz w:val="28"/>
          <w:szCs w:val="28"/>
          <w:lang w:val="en-US"/>
        </w:rPr>
        <w:t>classifying</w:t>
      </w:r>
      <w:proofErr w:type="spellEnd"/>
      <w:r w:rsidRPr="00983429">
        <w:rPr>
          <w:rFonts w:asciiTheme="majorBidi" w:hAnsiTheme="majorBidi" w:cstheme="majorBidi"/>
          <w:sz w:val="28"/>
          <w:szCs w:val="28"/>
          <w:lang w:val="en-US"/>
        </w:rPr>
        <w:t xml:space="preserve"> living organisms, and paleontologists more often use </w:t>
      </w:r>
      <w:proofErr w:type="spellStart"/>
      <w:r w:rsidRPr="00983429">
        <w:rPr>
          <w:rFonts w:asciiTheme="majorBidi" w:hAnsiTheme="majorBidi" w:cstheme="majorBidi"/>
          <w:sz w:val="28"/>
          <w:szCs w:val="28"/>
        </w:rPr>
        <w:fldChar w:fldCharType="begin"/>
      </w:r>
      <w:r w:rsidRPr="00983429">
        <w:rPr>
          <w:rFonts w:asciiTheme="majorBidi" w:hAnsiTheme="majorBidi" w:cstheme="majorBidi"/>
          <w:sz w:val="28"/>
          <w:szCs w:val="28"/>
          <w:lang w:val="en-US"/>
        </w:rPr>
        <w:instrText xml:space="preserve"> HYPERLINK "https://en.wikipedia.org/wiki/Cladistics" \o "Cladistics" </w:instrText>
      </w:r>
      <w:r w:rsidRPr="00983429">
        <w:rPr>
          <w:rFonts w:asciiTheme="majorBidi" w:hAnsiTheme="majorBidi" w:cstheme="majorBidi"/>
          <w:sz w:val="28"/>
          <w:szCs w:val="28"/>
        </w:rPr>
        <w:fldChar w:fldCharType="separate"/>
      </w:r>
      <w:r w:rsidRPr="00983429">
        <w:rPr>
          <w:rStyle w:val="Lienhypertexte"/>
          <w:rFonts w:asciiTheme="majorBidi" w:hAnsiTheme="majorBidi" w:cstheme="majorBidi"/>
          <w:color w:val="auto"/>
          <w:sz w:val="28"/>
          <w:szCs w:val="28"/>
          <w:u w:val="none"/>
          <w:lang w:val="en-US"/>
        </w:rPr>
        <w:t>cladistics</w:t>
      </w:r>
      <w:proofErr w:type="spellEnd"/>
      <w:r w:rsidRPr="00983429">
        <w:rPr>
          <w:rFonts w:asciiTheme="majorBidi" w:hAnsiTheme="majorBidi" w:cstheme="majorBidi"/>
          <w:sz w:val="28"/>
          <w:szCs w:val="28"/>
        </w:rPr>
        <w:fldChar w:fldCharType="end"/>
      </w:r>
      <w:r w:rsidRPr="00983429">
        <w:rPr>
          <w:rFonts w:asciiTheme="majorBidi" w:hAnsiTheme="majorBidi" w:cstheme="majorBidi"/>
          <w:sz w:val="28"/>
          <w:szCs w:val="28"/>
          <w:lang w:val="en-US"/>
        </w:rPr>
        <w:t> to draw up evolutionary "family trees". The final quarter of the 20th century saw the development of </w:t>
      </w:r>
      <w:hyperlink r:id="rId29" w:tooltip="Molecular phylogenetics" w:history="1">
        <w:r w:rsidRPr="00983429">
          <w:rPr>
            <w:rStyle w:val="Lienhypertexte"/>
            <w:rFonts w:asciiTheme="majorBidi" w:hAnsiTheme="majorBidi" w:cstheme="majorBidi"/>
            <w:color w:val="auto"/>
            <w:sz w:val="28"/>
            <w:szCs w:val="28"/>
            <w:u w:val="none"/>
            <w:lang w:val="en-US"/>
          </w:rPr>
          <w:t xml:space="preserve">molecular </w:t>
        </w:r>
        <w:proofErr w:type="spellStart"/>
        <w:r w:rsidRPr="00983429">
          <w:rPr>
            <w:rStyle w:val="Lienhypertexte"/>
            <w:rFonts w:asciiTheme="majorBidi" w:hAnsiTheme="majorBidi" w:cstheme="majorBidi"/>
            <w:color w:val="auto"/>
            <w:sz w:val="28"/>
            <w:szCs w:val="28"/>
            <w:u w:val="none"/>
            <w:lang w:val="en-US"/>
          </w:rPr>
          <w:t>phylogenetics</w:t>
        </w:r>
        <w:proofErr w:type="spellEnd"/>
      </w:hyperlink>
      <w:r w:rsidRPr="00983429">
        <w:rPr>
          <w:rFonts w:asciiTheme="majorBidi" w:hAnsiTheme="majorBidi" w:cstheme="majorBidi"/>
          <w:sz w:val="28"/>
          <w:szCs w:val="28"/>
          <w:lang w:val="en-US"/>
        </w:rPr>
        <w:t>, which investigates how closely organisms are related by measuring the similarity of the </w:t>
      </w:r>
      <w:hyperlink r:id="rId30" w:tooltip="DNA" w:history="1">
        <w:r w:rsidRPr="00983429">
          <w:rPr>
            <w:rStyle w:val="Lienhypertexte"/>
            <w:rFonts w:asciiTheme="majorBidi" w:hAnsiTheme="majorBidi" w:cstheme="majorBidi"/>
            <w:color w:val="auto"/>
            <w:sz w:val="28"/>
            <w:szCs w:val="28"/>
            <w:u w:val="none"/>
            <w:lang w:val="en-US"/>
          </w:rPr>
          <w:t>DNA</w:t>
        </w:r>
      </w:hyperlink>
      <w:r w:rsidRPr="00983429">
        <w:rPr>
          <w:rFonts w:asciiTheme="majorBidi" w:hAnsiTheme="majorBidi" w:cstheme="majorBidi"/>
          <w:sz w:val="28"/>
          <w:szCs w:val="28"/>
          <w:lang w:val="en-US"/>
        </w:rPr>
        <w:t> in their </w:t>
      </w:r>
      <w:hyperlink r:id="rId31" w:tooltip="Genome" w:history="1">
        <w:r w:rsidRPr="00983429">
          <w:rPr>
            <w:rStyle w:val="Lienhypertexte"/>
            <w:rFonts w:asciiTheme="majorBidi" w:hAnsiTheme="majorBidi" w:cstheme="majorBidi"/>
            <w:color w:val="auto"/>
            <w:sz w:val="28"/>
            <w:szCs w:val="28"/>
            <w:u w:val="none"/>
            <w:lang w:val="en-US"/>
          </w:rPr>
          <w:t>genomes</w:t>
        </w:r>
      </w:hyperlink>
      <w:r w:rsidRPr="00983429">
        <w:rPr>
          <w:rFonts w:asciiTheme="majorBidi" w:hAnsiTheme="majorBidi" w:cstheme="majorBidi"/>
          <w:sz w:val="28"/>
          <w:szCs w:val="28"/>
          <w:lang w:val="en-US"/>
        </w:rPr>
        <w:t xml:space="preserve">. Molecular </w:t>
      </w:r>
      <w:proofErr w:type="spellStart"/>
      <w:r w:rsidRPr="00983429">
        <w:rPr>
          <w:rFonts w:asciiTheme="majorBidi" w:hAnsiTheme="majorBidi" w:cstheme="majorBidi"/>
          <w:sz w:val="28"/>
          <w:szCs w:val="28"/>
          <w:lang w:val="en-US"/>
        </w:rPr>
        <w:t>phylogenetics</w:t>
      </w:r>
      <w:proofErr w:type="spellEnd"/>
      <w:r w:rsidRPr="00983429">
        <w:rPr>
          <w:rFonts w:asciiTheme="majorBidi" w:hAnsiTheme="majorBidi" w:cstheme="majorBidi"/>
          <w:sz w:val="28"/>
          <w:szCs w:val="28"/>
          <w:lang w:val="en-US"/>
        </w:rPr>
        <w:t xml:space="preserve"> has also been used to estimate the dates when species diverged, but there is controversy about the reliability of the </w:t>
      </w:r>
      <w:hyperlink r:id="rId32" w:tooltip="Molecular clock" w:history="1">
        <w:r w:rsidRPr="00983429">
          <w:rPr>
            <w:rStyle w:val="Lienhypertexte"/>
            <w:rFonts w:asciiTheme="majorBidi" w:hAnsiTheme="majorBidi" w:cstheme="majorBidi"/>
            <w:color w:val="auto"/>
            <w:sz w:val="28"/>
            <w:szCs w:val="28"/>
            <w:u w:val="none"/>
            <w:lang w:val="en-US"/>
          </w:rPr>
          <w:t>molecular clock</w:t>
        </w:r>
      </w:hyperlink>
      <w:r w:rsidRPr="00983429">
        <w:rPr>
          <w:rFonts w:asciiTheme="majorBidi" w:hAnsiTheme="majorBidi" w:cstheme="majorBidi"/>
          <w:sz w:val="28"/>
          <w:szCs w:val="28"/>
          <w:lang w:val="en-US"/>
        </w:rPr>
        <w:t> on which such estimates depend.</w:t>
      </w:r>
    </w:p>
    <w:p w:rsidR="007D724F" w:rsidRPr="007D724F" w:rsidRDefault="007D724F" w:rsidP="007D724F">
      <w:pPr>
        <w:shd w:val="clear" w:color="auto" w:fill="FFFFFF"/>
        <w:spacing w:before="72" w:after="0" w:line="240" w:lineRule="auto"/>
        <w:outlineLvl w:val="2"/>
        <w:rPr>
          <w:rFonts w:ascii="Arial" w:eastAsia="Times New Roman" w:hAnsi="Arial" w:cs="Arial"/>
          <w:b/>
          <w:bCs/>
          <w:color w:val="000000"/>
          <w:sz w:val="29"/>
          <w:szCs w:val="29"/>
          <w:lang w:val="en-US"/>
        </w:rPr>
      </w:pPr>
      <w:r>
        <w:rPr>
          <w:rFonts w:ascii="Arial" w:eastAsia="Times New Roman" w:hAnsi="Arial" w:cs="Arial"/>
          <w:b/>
          <w:bCs/>
          <w:color w:val="000000"/>
          <w:sz w:val="29"/>
          <w:lang w:val="en-US"/>
        </w:rPr>
        <w:t>Subdivisions:</w:t>
      </w:r>
    </w:p>
    <w:p w:rsidR="007D724F" w:rsidRPr="007D724F" w:rsidRDefault="007D724F" w:rsidP="007D724F">
      <w:pPr>
        <w:shd w:val="clear" w:color="auto" w:fill="FFFFFF"/>
        <w:spacing w:before="120" w:after="120" w:line="360" w:lineRule="auto"/>
        <w:jc w:val="both"/>
        <w:rPr>
          <w:rFonts w:asciiTheme="majorBidi" w:eastAsia="Times New Roman" w:hAnsiTheme="majorBidi" w:cstheme="majorBidi"/>
          <w:sz w:val="28"/>
          <w:szCs w:val="28"/>
          <w:lang w:val="en-US"/>
        </w:rPr>
      </w:pPr>
      <w:r w:rsidRPr="007D724F">
        <w:rPr>
          <w:rFonts w:asciiTheme="majorBidi" w:eastAsia="Times New Roman" w:hAnsiTheme="majorBidi" w:cstheme="majorBidi"/>
          <w:sz w:val="28"/>
          <w:szCs w:val="28"/>
          <w:lang w:val="en-US"/>
        </w:rPr>
        <w:t>As knowledge has increased, paleont</w:t>
      </w:r>
      <w:r>
        <w:rPr>
          <w:rFonts w:asciiTheme="majorBidi" w:eastAsia="Times New Roman" w:hAnsiTheme="majorBidi" w:cstheme="majorBidi"/>
          <w:sz w:val="28"/>
          <w:szCs w:val="28"/>
          <w:lang w:val="en-US"/>
        </w:rPr>
        <w:t xml:space="preserve">ology has developed specialized </w:t>
      </w:r>
      <w:r w:rsidRPr="007D724F">
        <w:rPr>
          <w:rFonts w:asciiTheme="majorBidi" w:eastAsia="Times New Roman" w:hAnsiTheme="majorBidi" w:cstheme="majorBidi"/>
          <w:sz w:val="28"/>
          <w:szCs w:val="28"/>
          <w:lang w:val="en-US"/>
        </w:rPr>
        <w:t xml:space="preserve">subdivisions. </w:t>
      </w:r>
      <w:hyperlink r:id="rId33" w:tooltip="Vertebrate paleontology" w:history="1">
        <w:r w:rsidRPr="007D724F">
          <w:rPr>
            <w:rFonts w:asciiTheme="majorBidi" w:eastAsia="Times New Roman" w:hAnsiTheme="majorBidi" w:cstheme="majorBidi"/>
            <w:sz w:val="28"/>
            <w:szCs w:val="28"/>
            <w:lang w:val="en-US"/>
          </w:rPr>
          <w:t>Vertebrate paleontology</w:t>
        </w:r>
      </w:hyperlink>
      <w:r w:rsidRPr="007D724F">
        <w:rPr>
          <w:rFonts w:asciiTheme="majorBidi" w:eastAsia="Times New Roman" w:hAnsiTheme="majorBidi" w:cstheme="majorBidi"/>
          <w:sz w:val="28"/>
          <w:szCs w:val="28"/>
          <w:lang w:val="en-US"/>
        </w:rPr>
        <w:t xml:space="preserve"> concentrates on fossils from the earliest fish to the immediate ancestors of modern </w:t>
      </w:r>
      <w:hyperlink r:id="rId34" w:tooltip="Mammal" w:history="1">
        <w:r w:rsidRPr="007D724F">
          <w:rPr>
            <w:rFonts w:asciiTheme="majorBidi" w:eastAsia="Times New Roman" w:hAnsiTheme="majorBidi" w:cstheme="majorBidi"/>
            <w:sz w:val="28"/>
            <w:szCs w:val="28"/>
            <w:lang w:val="en-US"/>
          </w:rPr>
          <w:t>mammals</w:t>
        </w:r>
      </w:hyperlink>
      <w:r w:rsidRPr="007D724F">
        <w:rPr>
          <w:rFonts w:asciiTheme="majorBidi" w:eastAsia="Times New Roman" w:hAnsiTheme="majorBidi" w:cstheme="majorBidi"/>
          <w:sz w:val="28"/>
          <w:szCs w:val="28"/>
          <w:lang w:val="en-US"/>
        </w:rPr>
        <w:t>. </w:t>
      </w:r>
      <w:hyperlink r:id="rId35" w:tooltip="Invertebrate paleontology" w:history="1">
        <w:r>
          <w:rPr>
            <w:rFonts w:asciiTheme="majorBidi" w:eastAsia="Times New Roman" w:hAnsiTheme="majorBidi" w:cstheme="majorBidi"/>
            <w:sz w:val="28"/>
            <w:szCs w:val="28"/>
            <w:lang w:val="en-US"/>
          </w:rPr>
          <w:t xml:space="preserve">Invertebrate </w:t>
        </w:r>
        <w:r w:rsidRPr="007D724F">
          <w:rPr>
            <w:rFonts w:asciiTheme="majorBidi" w:eastAsia="Times New Roman" w:hAnsiTheme="majorBidi" w:cstheme="majorBidi"/>
            <w:sz w:val="28"/>
            <w:szCs w:val="28"/>
            <w:lang w:val="en-US"/>
          </w:rPr>
          <w:t>paleontology</w:t>
        </w:r>
      </w:hyperlink>
      <w:r w:rsidRPr="007D724F">
        <w:rPr>
          <w:rFonts w:asciiTheme="majorBidi" w:eastAsia="Times New Roman" w:hAnsiTheme="majorBidi" w:cstheme="majorBidi"/>
          <w:sz w:val="28"/>
          <w:szCs w:val="28"/>
          <w:lang w:val="en-US"/>
        </w:rPr>
        <w:t> deals with fossils such as </w:t>
      </w:r>
      <w:proofErr w:type="spellStart"/>
      <w:r w:rsidRPr="007D724F">
        <w:rPr>
          <w:rFonts w:asciiTheme="majorBidi" w:eastAsia="Times New Roman" w:hAnsiTheme="majorBidi" w:cstheme="majorBidi"/>
          <w:sz w:val="28"/>
          <w:szCs w:val="28"/>
        </w:rPr>
        <w:fldChar w:fldCharType="begin"/>
      </w:r>
      <w:r w:rsidRPr="007D724F">
        <w:rPr>
          <w:rFonts w:asciiTheme="majorBidi" w:eastAsia="Times New Roman" w:hAnsiTheme="majorBidi" w:cstheme="majorBidi"/>
          <w:sz w:val="28"/>
          <w:szCs w:val="28"/>
          <w:lang w:val="en-US"/>
        </w:rPr>
        <w:instrText xml:space="preserve"> HYPERLINK "https://en.wikipedia.org/wiki/Mollusc" \o "Mollusc" </w:instrText>
      </w:r>
      <w:r w:rsidRPr="007D724F">
        <w:rPr>
          <w:rFonts w:asciiTheme="majorBidi" w:eastAsia="Times New Roman" w:hAnsiTheme="majorBidi" w:cstheme="majorBidi"/>
          <w:sz w:val="28"/>
          <w:szCs w:val="28"/>
        </w:rPr>
        <w:fldChar w:fldCharType="separate"/>
      </w:r>
      <w:r w:rsidRPr="007D724F">
        <w:rPr>
          <w:rFonts w:asciiTheme="majorBidi" w:eastAsia="Times New Roman" w:hAnsiTheme="majorBidi" w:cstheme="majorBidi"/>
          <w:sz w:val="28"/>
          <w:szCs w:val="28"/>
          <w:lang w:val="en-US"/>
        </w:rPr>
        <w:t>molluscs</w:t>
      </w:r>
      <w:proofErr w:type="spellEnd"/>
      <w:r w:rsidRPr="007D724F">
        <w:rPr>
          <w:rFonts w:asciiTheme="majorBidi" w:eastAsia="Times New Roman" w:hAnsiTheme="majorBidi" w:cstheme="majorBidi"/>
          <w:sz w:val="28"/>
          <w:szCs w:val="28"/>
        </w:rPr>
        <w:fldChar w:fldCharType="end"/>
      </w:r>
      <w:r w:rsidRPr="007D724F">
        <w:rPr>
          <w:rFonts w:asciiTheme="majorBidi" w:eastAsia="Times New Roman" w:hAnsiTheme="majorBidi" w:cstheme="majorBidi"/>
          <w:sz w:val="28"/>
          <w:szCs w:val="28"/>
          <w:lang w:val="en-US"/>
        </w:rPr>
        <w:t>, </w:t>
      </w:r>
      <w:hyperlink r:id="rId36" w:tooltip="Arthropod" w:history="1">
        <w:r w:rsidRPr="007D724F">
          <w:rPr>
            <w:rFonts w:asciiTheme="majorBidi" w:eastAsia="Times New Roman" w:hAnsiTheme="majorBidi" w:cstheme="majorBidi"/>
            <w:sz w:val="28"/>
            <w:szCs w:val="28"/>
            <w:lang w:val="en-US"/>
          </w:rPr>
          <w:t>arthropods</w:t>
        </w:r>
      </w:hyperlink>
      <w:r w:rsidRPr="007D724F">
        <w:rPr>
          <w:rFonts w:asciiTheme="majorBidi" w:eastAsia="Times New Roman" w:hAnsiTheme="majorBidi" w:cstheme="majorBidi"/>
          <w:sz w:val="28"/>
          <w:szCs w:val="28"/>
          <w:lang w:val="en-US"/>
        </w:rPr>
        <w:t>, </w:t>
      </w:r>
      <w:hyperlink r:id="rId37" w:tooltip="Annelid" w:history="1">
        <w:r w:rsidRPr="007D724F">
          <w:rPr>
            <w:rFonts w:asciiTheme="majorBidi" w:eastAsia="Times New Roman" w:hAnsiTheme="majorBidi" w:cstheme="majorBidi"/>
            <w:sz w:val="28"/>
            <w:szCs w:val="28"/>
            <w:lang w:val="en-US"/>
          </w:rPr>
          <w:t>annelid</w:t>
        </w:r>
      </w:hyperlink>
      <w:r w:rsidRPr="007D724F">
        <w:rPr>
          <w:rFonts w:asciiTheme="majorBidi" w:eastAsia="Times New Roman" w:hAnsiTheme="majorBidi" w:cstheme="majorBidi"/>
          <w:sz w:val="28"/>
          <w:szCs w:val="28"/>
          <w:lang w:val="en-US"/>
        </w:rPr>
        <w:t> worms and </w:t>
      </w:r>
      <w:hyperlink r:id="rId38" w:tooltip="Echinoderm" w:history="1">
        <w:r w:rsidRPr="007D724F">
          <w:rPr>
            <w:rFonts w:asciiTheme="majorBidi" w:eastAsia="Times New Roman" w:hAnsiTheme="majorBidi" w:cstheme="majorBidi"/>
            <w:sz w:val="28"/>
            <w:szCs w:val="28"/>
            <w:lang w:val="en-US"/>
          </w:rPr>
          <w:t>echinoderms</w:t>
        </w:r>
      </w:hyperlink>
      <w:r w:rsidRPr="007D724F">
        <w:rPr>
          <w:rFonts w:asciiTheme="majorBidi" w:eastAsia="Times New Roman" w:hAnsiTheme="majorBidi" w:cstheme="majorBidi"/>
          <w:sz w:val="28"/>
          <w:szCs w:val="28"/>
          <w:lang w:val="en-US"/>
        </w:rPr>
        <w:t>. </w:t>
      </w:r>
      <w:hyperlink r:id="rId39" w:tooltip="Paleobotany" w:history="1">
        <w:proofErr w:type="spellStart"/>
        <w:r w:rsidRPr="007D724F">
          <w:rPr>
            <w:rFonts w:asciiTheme="majorBidi" w:eastAsia="Times New Roman" w:hAnsiTheme="majorBidi" w:cstheme="majorBidi"/>
            <w:sz w:val="28"/>
            <w:szCs w:val="28"/>
            <w:lang w:val="en-US"/>
          </w:rPr>
          <w:t>Paleobotany</w:t>
        </w:r>
        <w:proofErr w:type="spellEnd"/>
      </w:hyperlink>
      <w:r>
        <w:rPr>
          <w:rFonts w:asciiTheme="majorBidi" w:eastAsia="Times New Roman" w:hAnsiTheme="majorBidi" w:cstheme="majorBidi"/>
          <w:sz w:val="28"/>
          <w:szCs w:val="28"/>
        </w:rPr>
        <w:t xml:space="preserve"> </w:t>
      </w:r>
      <w:r w:rsidRPr="007D724F">
        <w:rPr>
          <w:rFonts w:asciiTheme="majorBidi" w:eastAsia="Times New Roman" w:hAnsiTheme="majorBidi" w:cstheme="majorBidi"/>
          <w:sz w:val="28"/>
          <w:szCs w:val="28"/>
          <w:lang w:val="en-US"/>
        </w:rPr>
        <w:t>studies fossil </w:t>
      </w:r>
      <w:hyperlink r:id="rId40" w:tooltip="Embryophyte" w:history="1">
        <w:r w:rsidRPr="007D724F">
          <w:rPr>
            <w:rFonts w:asciiTheme="majorBidi" w:eastAsia="Times New Roman" w:hAnsiTheme="majorBidi" w:cstheme="majorBidi"/>
            <w:sz w:val="28"/>
            <w:szCs w:val="28"/>
            <w:lang w:val="en-US"/>
          </w:rPr>
          <w:t>plants</w:t>
        </w:r>
      </w:hyperlink>
      <w:r w:rsidRPr="007D724F">
        <w:rPr>
          <w:rFonts w:asciiTheme="majorBidi" w:eastAsia="Times New Roman" w:hAnsiTheme="majorBidi" w:cstheme="majorBidi"/>
          <w:sz w:val="28"/>
          <w:szCs w:val="28"/>
          <w:lang w:val="en-US"/>
        </w:rPr>
        <w:t>, </w:t>
      </w:r>
      <w:hyperlink r:id="rId41" w:tooltip="Algae" w:history="1">
        <w:r w:rsidRPr="007D724F">
          <w:rPr>
            <w:rFonts w:asciiTheme="majorBidi" w:eastAsia="Times New Roman" w:hAnsiTheme="majorBidi" w:cstheme="majorBidi"/>
            <w:sz w:val="28"/>
            <w:szCs w:val="28"/>
            <w:lang w:val="en-US"/>
          </w:rPr>
          <w:t>algae</w:t>
        </w:r>
      </w:hyperlink>
      <w:r w:rsidRPr="007D724F">
        <w:rPr>
          <w:rFonts w:asciiTheme="majorBidi" w:eastAsia="Times New Roman" w:hAnsiTheme="majorBidi" w:cstheme="majorBidi"/>
          <w:sz w:val="28"/>
          <w:szCs w:val="28"/>
          <w:lang w:val="en-US"/>
        </w:rPr>
        <w:t>, and fungi. </w:t>
      </w:r>
      <w:proofErr w:type="spellStart"/>
      <w:r w:rsidRPr="007D724F">
        <w:rPr>
          <w:rFonts w:asciiTheme="majorBidi" w:eastAsia="Times New Roman" w:hAnsiTheme="majorBidi" w:cstheme="majorBidi"/>
          <w:sz w:val="28"/>
          <w:szCs w:val="28"/>
        </w:rPr>
        <w:fldChar w:fldCharType="begin"/>
      </w:r>
      <w:r w:rsidRPr="007D724F">
        <w:rPr>
          <w:rFonts w:asciiTheme="majorBidi" w:eastAsia="Times New Roman" w:hAnsiTheme="majorBidi" w:cstheme="majorBidi"/>
          <w:sz w:val="28"/>
          <w:szCs w:val="28"/>
          <w:lang w:val="en-US"/>
        </w:rPr>
        <w:instrText xml:space="preserve"> HYPERLINK "https://en.wikipedia.org/wiki/Palynology" \o "Palynology" </w:instrText>
      </w:r>
      <w:r w:rsidRPr="007D724F">
        <w:rPr>
          <w:rFonts w:asciiTheme="majorBidi" w:eastAsia="Times New Roman" w:hAnsiTheme="majorBidi" w:cstheme="majorBidi"/>
          <w:sz w:val="28"/>
          <w:szCs w:val="28"/>
        </w:rPr>
        <w:fldChar w:fldCharType="separate"/>
      </w:r>
      <w:r w:rsidRPr="007D724F">
        <w:rPr>
          <w:rFonts w:asciiTheme="majorBidi" w:eastAsia="Times New Roman" w:hAnsiTheme="majorBidi" w:cstheme="majorBidi"/>
          <w:sz w:val="28"/>
          <w:szCs w:val="28"/>
          <w:lang w:val="en-US"/>
        </w:rPr>
        <w:t>Palynology</w:t>
      </w:r>
      <w:proofErr w:type="spellEnd"/>
      <w:r w:rsidRPr="007D724F">
        <w:rPr>
          <w:rFonts w:asciiTheme="majorBidi" w:eastAsia="Times New Roman" w:hAnsiTheme="majorBidi" w:cstheme="majorBidi"/>
          <w:sz w:val="28"/>
          <w:szCs w:val="28"/>
        </w:rPr>
        <w:fldChar w:fldCharType="end"/>
      </w:r>
      <w:r w:rsidRPr="007D724F">
        <w:rPr>
          <w:rFonts w:asciiTheme="majorBidi" w:eastAsia="Times New Roman" w:hAnsiTheme="majorBidi" w:cstheme="majorBidi"/>
          <w:sz w:val="28"/>
          <w:szCs w:val="28"/>
          <w:lang w:val="en-US"/>
        </w:rPr>
        <w:t>, the study of </w:t>
      </w:r>
      <w:hyperlink r:id="rId42" w:tooltip="Pollen" w:history="1">
        <w:r w:rsidRPr="007D724F">
          <w:rPr>
            <w:rFonts w:asciiTheme="majorBidi" w:eastAsia="Times New Roman" w:hAnsiTheme="majorBidi" w:cstheme="majorBidi"/>
            <w:sz w:val="28"/>
            <w:szCs w:val="28"/>
            <w:lang w:val="en-US"/>
          </w:rPr>
          <w:t>pollen</w:t>
        </w:r>
      </w:hyperlink>
      <w:r w:rsidRPr="007D724F">
        <w:rPr>
          <w:rFonts w:asciiTheme="majorBidi" w:eastAsia="Times New Roman" w:hAnsiTheme="majorBidi" w:cstheme="majorBidi"/>
          <w:sz w:val="28"/>
          <w:szCs w:val="28"/>
          <w:lang w:val="en-US"/>
        </w:rPr>
        <w:t> and </w:t>
      </w:r>
      <w:hyperlink r:id="rId43" w:tooltip="Spores" w:history="1">
        <w:r w:rsidRPr="007D724F">
          <w:rPr>
            <w:rFonts w:asciiTheme="majorBidi" w:eastAsia="Times New Roman" w:hAnsiTheme="majorBidi" w:cstheme="majorBidi"/>
            <w:sz w:val="28"/>
            <w:szCs w:val="28"/>
            <w:lang w:val="en-US"/>
          </w:rPr>
          <w:t>spores</w:t>
        </w:r>
      </w:hyperlink>
      <w:r w:rsidRPr="007D724F">
        <w:rPr>
          <w:rFonts w:asciiTheme="majorBidi" w:eastAsia="Times New Roman" w:hAnsiTheme="majorBidi" w:cstheme="majorBidi"/>
          <w:sz w:val="28"/>
          <w:szCs w:val="28"/>
          <w:lang w:val="en-US"/>
        </w:rPr>
        <w:t> produced by land plants and </w:t>
      </w:r>
      <w:proofErr w:type="spellStart"/>
      <w:r w:rsidRPr="007D724F">
        <w:rPr>
          <w:rFonts w:asciiTheme="majorBidi" w:eastAsia="Times New Roman" w:hAnsiTheme="majorBidi" w:cstheme="majorBidi"/>
          <w:sz w:val="28"/>
          <w:szCs w:val="28"/>
        </w:rPr>
        <w:fldChar w:fldCharType="begin"/>
      </w:r>
      <w:r w:rsidRPr="007D724F">
        <w:rPr>
          <w:rFonts w:asciiTheme="majorBidi" w:eastAsia="Times New Roman" w:hAnsiTheme="majorBidi" w:cstheme="majorBidi"/>
          <w:sz w:val="28"/>
          <w:szCs w:val="28"/>
          <w:lang w:val="en-US"/>
        </w:rPr>
        <w:instrText xml:space="preserve"> HYPERLINK "https://en.wikipedia.org/wiki/Protist" \o "Protist" </w:instrText>
      </w:r>
      <w:r w:rsidRPr="007D724F">
        <w:rPr>
          <w:rFonts w:asciiTheme="majorBidi" w:eastAsia="Times New Roman" w:hAnsiTheme="majorBidi" w:cstheme="majorBidi"/>
          <w:sz w:val="28"/>
          <w:szCs w:val="28"/>
        </w:rPr>
        <w:fldChar w:fldCharType="separate"/>
      </w:r>
      <w:r w:rsidRPr="007D724F">
        <w:rPr>
          <w:rFonts w:asciiTheme="majorBidi" w:eastAsia="Times New Roman" w:hAnsiTheme="majorBidi" w:cstheme="majorBidi"/>
          <w:sz w:val="28"/>
          <w:szCs w:val="28"/>
          <w:lang w:val="en-US"/>
        </w:rPr>
        <w:t>protists</w:t>
      </w:r>
      <w:proofErr w:type="spellEnd"/>
      <w:r w:rsidRPr="007D724F">
        <w:rPr>
          <w:rFonts w:asciiTheme="majorBidi" w:eastAsia="Times New Roman" w:hAnsiTheme="majorBidi" w:cstheme="majorBidi"/>
          <w:sz w:val="28"/>
          <w:szCs w:val="28"/>
        </w:rPr>
        <w:fldChar w:fldCharType="end"/>
      </w:r>
      <w:r w:rsidRPr="007D724F">
        <w:rPr>
          <w:rFonts w:asciiTheme="majorBidi" w:eastAsia="Times New Roman" w:hAnsiTheme="majorBidi" w:cstheme="majorBidi"/>
          <w:sz w:val="28"/>
          <w:szCs w:val="28"/>
          <w:lang w:val="en-US"/>
        </w:rPr>
        <w:t>, straddles paleontology and </w:t>
      </w:r>
      <w:hyperlink r:id="rId44" w:tooltip="Botany" w:history="1">
        <w:r w:rsidRPr="007D724F">
          <w:rPr>
            <w:rFonts w:asciiTheme="majorBidi" w:eastAsia="Times New Roman" w:hAnsiTheme="majorBidi" w:cstheme="majorBidi"/>
            <w:sz w:val="28"/>
            <w:szCs w:val="28"/>
            <w:lang w:val="en-US"/>
          </w:rPr>
          <w:t>botany</w:t>
        </w:r>
      </w:hyperlink>
      <w:r w:rsidRPr="007D724F">
        <w:rPr>
          <w:rFonts w:asciiTheme="majorBidi" w:eastAsia="Times New Roman" w:hAnsiTheme="majorBidi" w:cstheme="majorBidi"/>
          <w:sz w:val="28"/>
          <w:szCs w:val="28"/>
          <w:lang w:val="en-US"/>
        </w:rPr>
        <w:t>, as it deals with both living and fossil organisms. </w:t>
      </w:r>
      <w:hyperlink r:id="rId45" w:tooltip="Micropaleontology" w:history="1">
        <w:r w:rsidRPr="007D724F">
          <w:rPr>
            <w:rFonts w:asciiTheme="majorBidi" w:eastAsia="Times New Roman" w:hAnsiTheme="majorBidi" w:cstheme="majorBidi"/>
            <w:sz w:val="28"/>
            <w:szCs w:val="28"/>
            <w:lang w:val="en-US"/>
          </w:rPr>
          <w:t>Micropaleontology</w:t>
        </w:r>
      </w:hyperlink>
      <w:r>
        <w:rPr>
          <w:rFonts w:asciiTheme="majorBidi" w:eastAsia="Times New Roman" w:hAnsiTheme="majorBidi" w:cstheme="majorBidi"/>
          <w:sz w:val="28"/>
          <w:szCs w:val="28"/>
        </w:rPr>
        <w:t xml:space="preserve"> </w:t>
      </w:r>
      <w:r w:rsidRPr="007D724F">
        <w:rPr>
          <w:rFonts w:asciiTheme="majorBidi" w:eastAsia="Times New Roman" w:hAnsiTheme="majorBidi" w:cstheme="majorBidi"/>
          <w:sz w:val="28"/>
          <w:szCs w:val="28"/>
          <w:lang w:val="en-US"/>
        </w:rPr>
        <w:t xml:space="preserve">deals with microscopic fossil organisms of all kinds. </w:t>
      </w:r>
    </w:p>
    <w:p w:rsidR="00DE4AF7" w:rsidRDefault="007D724F" w:rsidP="00DE4AF7">
      <w:pPr>
        <w:shd w:val="clear" w:color="auto" w:fill="F8F9FA"/>
        <w:spacing w:after="0" w:line="360" w:lineRule="auto"/>
        <w:rPr>
          <w:rFonts w:asciiTheme="majorBidi" w:eastAsia="Times New Roman" w:hAnsiTheme="majorBidi" w:cstheme="majorBidi"/>
          <w:sz w:val="28"/>
          <w:szCs w:val="28"/>
          <w:vertAlign w:val="superscript"/>
        </w:rPr>
      </w:pPr>
      <w:r w:rsidRPr="007D724F">
        <w:rPr>
          <w:rFonts w:asciiTheme="majorBidi" w:eastAsia="Times New Roman" w:hAnsiTheme="majorBidi" w:cstheme="majorBidi"/>
          <w:sz w:val="28"/>
          <w:szCs w:val="28"/>
          <w:lang w:val="en-US"/>
        </w:rPr>
        <w:t>Instead of focusing on individual organisms, </w:t>
      </w:r>
      <w:proofErr w:type="spellStart"/>
      <w:r w:rsidRPr="007D724F">
        <w:rPr>
          <w:rFonts w:asciiTheme="majorBidi" w:eastAsia="Times New Roman" w:hAnsiTheme="majorBidi" w:cstheme="majorBidi"/>
          <w:sz w:val="28"/>
          <w:szCs w:val="28"/>
        </w:rPr>
        <w:fldChar w:fldCharType="begin"/>
      </w:r>
      <w:r w:rsidRPr="007D724F">
        <w:rPr>
          <w:rFonts w:asciiTheme="majorBidi" w:eastAsia="Times New Roman" w:hAnsiTheme="majorBidi" w:cstheme="majorBidi"/>
          <w:sz w:val="28"/>
          <w:szCs w:val="28"/>
          <w:lang w:val="en-US"/>
        </w:rPr>
        <w:instrText xml:space="preserve"> HYPERLINK "https://en.wikipedia.org/wiki/Paleoecology" \o "Paleoecology" </w:instrText>
      </w:r>
      <w:r w:rsidRPr="007D724F">
        <w:rPr>
          <w:rFonts w:asciiTheme="majorBidi" w:eastAsia="Times New Roman" w:hAnsiTheme="majorBidi" w:cstheme="majorBidi"/>
          <w:sz w:val="28"/>
          <w:szCs w:val="28"/>
        </w:rPr>
        <w:fldChar w:fldCharType="separate"/>
      </w:r>
      <w:r w:rsidRPr="007D724F">
        <w:rPr>
          <w:rFonts w:asciiTheme="majorBidi" w:eastAsia="Times New Roman" w:hAnsiTheme="majorBidi" w:cstheme="majorBidi"/>
          <w:sz w:val="28"/>
          <w:szCs w:val="28"/>
          <w:lang w:val="en-US"/>
        </w:rPr>
        <w:t>paleoecology</w:t>
      </w:r>
      <w:proofErr w:type="spellEnd"/>
      <w:r w:rsidRPr="007D724F">
        <w:rPr>
          <w:rFonts w:asciiTheme="majorBidi" w:eastAsia="Times New Roman" w:hAnsiTheme="majorBidi" w:cstheme="majorBidi"/>
          <w:sz w:val="28"/>
          <w:szCs w:val="28"/>
        </w:rPr>
        <w:fldChar w:fldCharType="end"/>
      </w:r>
      <w:r w:rsidRPr="007D724F">
        <w:rPr>
          <w:rFonts w:asciiTheme="majorBidi" w:eastAsia="Times New Roman" w:hAnsiTheme="majorBidi" w:cstheme="majorBidi"/>
          <w:sz w:val="28"/>
          <w:szCs w:val="28"/>
          <w:lang w:val="en-US"/>
        </w:rPr>
        <w:t> examines the interactions between different ancient organisms, such as their </w:t>
      </w:r>
      <w:hyperlink r:id="rId46" w:tooltip="Food chain" w:history="1">
        <w:r w:rsidRPr="007D724F">
          <w:rPr>
            <w:rFonts w:asciiTheme="majorBidi" w:eastAsia="Times New Roman" w:hAnsiTheme="majorBidi" w:cstheme="majorBidi"/>
            <w:sz w:val="28"/>
            <w:szCs w:val="28"/>
            <w:lang w:val="en-US"/>
          </w:rPr>
          <w:t>food chains</w:t>
        </w:r>
      </w:hyperlink>
      <w:r w:rsidRPr="007D724F">
        <w:rPr>
          <w:rFonts w:asciiTheme="majorBidi" w:eastAsia="Times New Roman" w:hAnsiTheme="majorBidi" w:cstheme="majorBidi"/>
          <w:sz w:val="28"/>
          <w:szCs w:val="28"/>
          <w:lang w:val="en-US"/>
        </w:rPr>
        <w:t>, and the two-way interactions with their environments. For example, the development of </w:t>
      </w:r>
      <w:hyperlink r:id="rId47" w:anchor="Photosynthesis_and_respiration" w:tooltip="Oxygen" w:history="1">
        <w:r w:rsidRPr="007D724F">
          <w:rPr>
            <w:rFonts w:asciiTheme="majorBidi" w:eastAsia="Times New Roman" w:hAnsiTheme="majorBidi" w:cstheme="majorBidi"/>
            <w:sz w:val="28"/>
            <w:szCs w:val="28"/>
            <w:lang w:val="en-US"/>
          </w:rPr>
          <w:t>oxygenic photosynthesis</w:t>
        </w:r>
      </w:hyperlink>
      <w:r w:rsidRPr="007D724F">
        <w:rPr>
          <w:rFonts w:asciiTheme="majorBidi" w:eastAsia="Times New Roman" w:hAnsiTheme="majorBidi" w:cstheme="majorBidi"/>
          <w:sz w:val="28"/>
          <w:szCs w:val="28"/>
          <w:lang w:val="en-US"/>
        </w:rPr>
        <w:t> by bacteria caused the </w:t>
      </w:r>
      <w:hyperlink r:id="rId48" w:anchor="Build-up_in_the_atmosphere" w:tooltip="Oxygen" w:history="1">
        <w:r w:rsidRPr="007D724F">
          <w:rPr>
            <w:rFonts w:asciiTheme="majorBidi" w:eastAsia="Times New Roman" w:hAnsiTheme="majorBidi" w:cstheme="majorBidi"/>
            <w:sz w:val="28"/>
            <w:szCs w:val="28"/>
            <w:lang w:val="en-US"/>
          </w:rPr>
          <w:t>oxygenation of the atmosphere</w:t>
        </w:r>
      </w:hyperlink>
      <w:r w:rsidRPr="007D724F">
        <w:rPr>
          <w:rFonts w:asciiTheme="majorBidi" w:eastAsia="Times New Roman" w:hAnsiTheme="majorBidi" w:cstheme="majorBidi"/>
          <w:sz w:val="28"/>
          <w:szCs w:val="28"/>
          <w:lang w:val="en-US"/>
        </w:rPr>
        <w:t> and hugely increased the productivity and diversity of </w:t>
      </w:r>
      <w:hyperlink r:id="rId49" w:tooltip="Ecosystem" w:history="1">
        <w:r w:rsidRPr="007D724F">
          <w:rPr>
            <w:rFonts w:asciiTheme="majorBidi" w:eastAsia="Times New Roman" w:hAnsiTheme="majorBidi" w:cstheme="majorBidi"/>
            <w:sz w:val="28"/>
            <w:szCs w:val="28"/>
            <w:lang w:val="en-US"/>
          </w:rPr>
          <w:t>ecosystems</w:t>
        </w:r>
      </w:hyperlink>
      <w:r w:rsidRPr="007D724F">
        <w:rPr>
          <w:rFonts w:asciiTheme="majorBidi" w:eastAsia="Times New Roman" w:hAnsiTheme="majorBidi" w:cstheme="majorBidi"/>
          <w:sz w:val="28"/>
          <w:szCs w:val="28"/>
          <w:lang w:val="en-US"/>
        </w:rPr>
        <w:t>. Together, these led to the evolution of complex </w:t>
      </w:r>
      <w:hyperlink r:id="rId50" w:tooltip="Eukaryotic" w:history="1">
        <w:r w:rsidRPr="007D724F">
          <w:rPr>
            <w:rFonts w:asciiTheme="majorBidi" w:eastAsia="Times New Roman" w:hAnsiTheme="majorBidi" w:cstheme="majorBidi"/>
            <w:sz w:val="28"/>
            <w:szCs w:val="28"/>
            <w:lang w:val="en-US"/>
          </w:rPr>
          <w:t>eukaryotic</w:t>
        </w:r>
      </w:hyperlink>
      <w:r w:rsidRPr="007D724F">
        <w:rPr>
          <w:rFonts w:asciiTheme="majorBidi" w:eastAsia="Times New Roman" w:hAnsiTheme="majorBidi" w:cstheme="majorBidi"/>
          <w:sz w:val="28"/>
          <w:szCs w:val="28"/>
          <w:lang w:val="en-US"/>
        </w:rPr>
        <w:t> cells, from which all </w:t>
      </w:r>
      <w:hyperlink r:id="rId51" w:tooltip="Multicellular" w:history="1">
        <w:proofErr w:type="spellStart"/>
        <w:r w:rsidRPr="007D724F">
          <w:rPr>
            <w:rFonts w:asciiTheme="majorBidi" w:eastAsia="Times New Roman" w:hAnsiTheme="majorBidi" w:cstheme="majorBidi"/>
            <w:sz w:val="28"/>
            <w:szCs w:val="28"/>
            <w:lang w:val="en-US"/>
          </w:rPr>
          <w:t>multicellular</w:t>
        </w:r>
        <w:proofErr w:type="spellEnd"/>
      </w:hyperlink>
      <w:r w:rsidRPr="007D724F">
        <w:rPr>
          <w:rFonts w:asciiTheme="majorBidi" w:eastAsia="Times New Roman" w:hAnsiTheme="majorBidi" w:cstheme="majorBidi"/>
          <w:sz w:val="28"/>
          <w:szCs w:val="28"/>
          <w:lang w:val="en-US"/>
        </w:rPr>
        <w:t> organisms are built.</w:t>
      </w:r>
    </w:p>
    <w:p w:rsidR="00DE4AF7" w:rsidRPr="00DE4AF7" w:rsidRDefault="00DE4AF7" w:rsidP="00580E5A">
      <w:pPr>
        <w:pStyle w:val="Titre2"/>
        <w:pBdr>
          <w:bottom w:val="single" w:sz="8" w:space="0" w:color="A2A9B1"/>
        </w:pBdr>
        <w:shd w:val="clear" w:color="auto" w:fill="FFFFFF"/>
        <w:spacing w:before="240" w:after="60"/>
        <w:rPr>
          <w:rFonts w:ascii="Georgia" w:hAnsi="Georgia"/>
          <w:color w:val="000000"/>
          <w:sz w:val="28"/>
          <w:szCs w:val="28"/>
          <w:lang w:val="en-US"/>
        </w:rPr>
      </w:pPr>
      <w:r w:rsidRPr="00DE4AF7">
        <w:rPr>
          <w:rFonts w:asciiTheme="majorBidi" w:eastAsia="Times New Roman" w:hAnsiTheme="majorBidi"/>
          <w:sz w:val="28"/>
          <w:szCs w:val="28"/>
          <w:lang w:val="en-US"/>
        </w:rPr>
        <w:lastRenderedPageBreak/>
        <w:t xml:space="preserve"> </w:t>
      </w:r>
    </w:p>
    <w:p w:rsidR="007D724F" w:rsidRPr="007D724F" w:rsidRDefault="007D724F" w:rsidP="00DE4AF7">
      <w:pPr>
        <w:shd w:val="clear" w:color="auto" w:fill="F8F9FA"/>
        <w:spacing w:after="0" w:line="360" w:lineRule="auto"/>
        <w:rPr>
          <w:rFonts w:asciiTheme="majorBidi" w:eastAsia="Times New Roman" w:hAnsiTheme="majorBidi" w:cstheme="majorBidi"/>
          <w:sz w:val="28"/>
          <w:szCs w:val="28"/>
          <w:lang w:val="en-US"/>
        </w:rPr>
      </w:pPr>
    </w:p>
    <w:p w:rsidR="007D724F" w:rsidRPr="007D724F" w:rsidRDefault="007D724F" w:rsidP="00580E5A">
      <w:pPr>
        <w:shd w:val="clear" w:color="auto" w:fill="FFFFFF"/>
        <w:spacing w:before="120" w:after="120" w:line="360" w:lineRule="auto"/>
        <w:rPr>
          <w:rFonts w:asciiTheme="majorBidi" w:eastAsia="Times New Roman" w:hAnsiTheme="majorBidi" w:cstheme="majorBidi"/>
          <w:sz w:val="28"/>
          <w:szCs w:val="28"/>
          <w:lang w:val="en-US"/>
        </w:rPr>
      </w:pPr>
      <w:hyperlink r:id="rId52" w:tooltip="Paleoclimatology" w:history="1">
        <w:proofErr w:type="spellStart"/>
        <w:r w:rsidRPr="007D724F">
          <w:rPr>
            <w:rFonts w:asciiTheme="majorBidi" w:eastAsia="Times New Roman" w:hAnsiTheme="majorBidi" w:cstheme="majorBidi"/>
            <w:sz w:val="28"/>
            <w:szCs w:val="28"/>
            <w:lang w:val="en-US"/>
          </w:rPr>
          <w:t>Paleoclimatology</w:t>
        </w:r>
        <w:proofErr w:type="spellEnd"/>
      </w:hyperlink>
      <w:r w:rsidRPr="007D724F">
        <w:rPr>
          <w:rFonts w:asciiTheme="majorBidi" w:eastAsia="Times New Roman" w:hAnsiTheme="majorBidi" w:cstheme="majorBidi"/>
          <w:sz w:val="28"/>
          <w:szCs w:val="28"/>
          <w:lang w:val="en-US"/>
        </w:rPr>
        <w:t xml:space="preserve">, although sometimes treated as part of </w:t>
      </w:r>
      <w:proofErr w:type="spellStart"/>
      <w:r w:rsidRPr="007D724F">
        <w:rPr>
          <w:rFonts w:asciiTheme="majorBidi" w:eastAsia="Times New Roman" w:hAnsiTheme="majorBidi" w:cstheme="majorBidi"/>
          <w:sz w:val="28"/>
          <w:szCs w:val="28"/>
          <w:lang w:val="en-US"/>
        </w:rPr>
        <w:t>paleoecology</w:t>
      </w:r>
      <w:proofErr w:type="spellEnd"/>
      <w:r w:rsidRPr="007D724F">
        <w:rPr>
          <w:rFonts w:asciiTheme="majorBidi" w:eastAsia="Times New Roman" w:hAnsiTheme="majorBidi" w:cstheme="majorBidi"/>
          <w:sz w:val="28"/>
          <w:szCs w:val="28"/>
          <w:lang w:val="en-US"/>
        </w:rPr>
        <w:t>, focuses more on the history of Earth's climate and the mechanisms that have changed it</w:t>
      </w:r>
      <w:hyperlink r:id="rId53" w:anchor="cite_note-30" w:history="1">
        <w:r w:rsidRPr="007D724F">
          <w:rPr>
            <w:rFonts w:asciiTheme="majorBidi" w:eastAsia="Times New Roman" w:hAnsiTheme="majorBidi" w:cstheme="majorBidi"/>
            <w:sz w:val="28"/>
            <w:szCs w:val="28"/>
            <w:vertAlign w:val="superscript"/>
            <w:lang w:val="en-US"/>
          </w:rPr>
          <w:t>[29]</w:t>
        </w:r>
      </w:hyperlink>
      <w:r w:rsidRPr="007D724F">
        <w:rPr>
          <w:rFonts w:asciiTheme="majorBidi" w:eastAsia="Times New Roman" w:hAnsiTheme="majorBidi" w:cstheme="majorBidi"/>
          <w:sz w:val="28"/>
          <w:szCs w:val="28"/>
          <w:lang w:val="en-US"/>
        </w:rPr>
        <w:t> – which have sometimes included </w:t>
      </w:r>
      <w:hyperlink r:id="rId54" w:tooltip="Evolution" w:history="1">
        <w:r w:rsidRPr="007D724F">
          <w:rPr>
            <w:rFonts w:asciiTheme="majorBidi" w:eastAsia="Times New Roman" w:hAnsiTheme="majorBidi" w:cstheme="majorBidi"/>
            <w:sz w:val="28"/>
            <w:szCs w:val="28"/>
            <w:lang w:val="en-US"/>
          </w:rPr>
          <w:t>evolutionary</w:t>
        </w:r>
      </w:hyperlink>
      <w:r w:rsidRPr="007D724F">
        <w:rPr>
          <w:rFonts w:asciiTheme="majorBidi" w:eastAsia="Times New Roman" w:hAnsiTheme="majorBidi" w:cstheme="majorBidi"/>
          <w:sz w:val="28"/>
          <w:szCs w:val="28"/>
          <w:lang w:val="en-US"/>
        </w:rPr>
        <w:t> developments, for example the rapid expansion of land plants in the </w:t>
      </w:r>
      <w:hyperlink r:id="rId55" w:tooltip="Devonian" w:history="1">
        <w:r w:rsidRPr="007D724F">
          <w:rPr>
            <w:rFonts w:asciiTheme="majorBidi" w:eastAsia="Times New Roman" w:hAnsiTheme="majorBidi" w:cstheme="majorBidi"/>
            <w:sz w:val="28"/>
            <w:szCs w:val="28"/>
            <w:lang w:val="en-US"/>
          </w:rPr>
          <w:t>Devonian</w:t>
        </w:r>
      </w:hyperlink>
      <w:r w:rsidRPr="007D724F">
        <w:rPr>
          <w:rFonts w:asciiTheme="majorBidi" w:eastAsia="Times New Roman" w:hAnsiTheme="majorBidi" w:cstheme="majorBidi"/>
          <w:sz w:val="28"/>
          <w:szCs w:val="28"/>
          <w:lang w:val="en-US"/>
        </w:rPr>
        <w:t> period removed more </w:t>
      </w:r>
      <w:hyperlink r:id="rId56" w:tooltip="Carbon dioxide" w:history="1">
        <w:r w:rsidRPr="007D724F">
          <w:rPr>
            <w:rFonts w:asciiTheme="majorBidi" w:eastAsia="Times New Roman" w:hAnsiTheme="majorBidi" w:cstheme="majorBidi"/>
            <w:sz w:val="28"/>
            <w:szCs w:val="28"/>
            <w:lang w:val="en-US"/>
          </w:rPr>
          <w:t>carbon dioxide</w:t>
        </w:r>
      </w:hyperlink>
      <w:r w:rsidRPr="007D724F">
        <w:rPr>
          <w:rFonts w:asciiTheme="majorBidi" w:eastAsia="Times New Roman" w:hAnsiTheme="majorBidi" w:cstheme="majorBidi"/>
          <w:sz w:val="28"/>
          <w:szCs w:val="28"/>
          <w:lang w:val="en-US"/>
        </w:rPr>
        <w:t> from the atmosphere, reducing the </w:t>
      </w:r>
      <w:hyperlink r:id="rId57" w:tooltip="Greenhouse effect" w:history="1">
        <w:r w:rsidRPr="007D724F">
          <w:rPr>
            <w:rFonts w:asciiTheme="majorBidi" w:eastAsia="Times New Roman" w:hAnsiTheme="majorBidi" w:cstheme="majorBidi"/>
            <w:sz w:val="28"/>
            <w:szCs w:val="28"/>
            <w:lang w:val="en-US"/>
          </w:rPr>
          <w:t>greenhouse effect</w:t>
        </w:r>
      </w:hyperlink>
      <w:r w:rsidRPr="007D724F">
        <w:rPr>
          <w:rFonts w:asciiTheme="majorBidi" w:eastAsia="Times New Roman" w:hAnsiTheme="majorBidi" w:cstheme="majorBidi"/>
          <w:sz w:val="28"/>
          <w:szCs w:val="28"/>
          <w:lang w:val="en-US"/>
        </w:rPr>
        <w:t> and thus helping to cause an </w:t>
      </w:r>
      <w:hyperlink r:id="rId58" w:tooltip="Ice age" w:history="1">
        <w:r w:rsidRPr="007D724F">
          <w:rPr>
            <w:rFonts w:asciiTheme="majorBidi" w:eastAsia="Times New Roman" w:hAnsiTheme="majorBidi" w:cstheme="majorBidi"/>
            <w:sz w:val="28"/>
            <w:szCs w:val="28"/>
            <w:lang w:val="en-US"/>
          </w:rPr>
          <w:t>ice age</w:t>
        </w:r>
      </w:hyperlink>
      <w:r w:rsidRPr="007D724F">
        <w:rPr>
          <w:rFonts w:asciiTheme="majorBidi" w:eastAsia="Times New Roman" w:hAnsiTheme="majorBidi" w:cstheme="majorBidi"/>
          <w:sz w:val="28"/>
          <w:szCs w:val="28"/>
          <w:lang w:val="en-US"/>
        </w:rPr>
        <w:t> in the </w:t>
      </w:r>
      <w:hyperlink r:id="rId59" w:tooltip="Carboniferous" w:history="1">
        <w:r w:rsidRPr="007D724F">
          <w:rPr>
            <w:rFonts w:asciiTheme="majorBidi" w:eastAsia="Times New Roman" w:hAnsiTheme="majorBidi" w:cstheme="majorBidi"/>
            <w:sz w:val="28"/>
            <w:szCs w:val="28"/>
            <w:lang w:val="en-US"/>
          </w:rPr>
          <w:t>Carboniferous</w:t>
        </w:r>
      </w:hyperlink>
      <w:r w:rsidRPr="007D724F">
        <w:rPr>
          <w:rFonts w:asciiTheme="majorBidi" w:eastAsia="Times New Roman" w:hAnsiTheme="majorBidi" w:cstheme="majorBidi"/>
          <w:sz w:val="28"/>
          <w:szCs w:val="28"/>
          <w:lang w:val="en-US"/>
        </w:rPr>
        <w:t> period.</w:t>
      </w:r>
      <w:r w:rsidR="00580E5A" w:rsidRPr="007D724F">
        <w:rPr>
          <w:rFonts w:asciiTheme="majorBidi" w:eastAsia="Times New Roman" w:hAnsiTheme="majorBidi" w:cstheme="majorBidi"/>
          <w:sz w:val="28"/>
          <w:szCs w:val="28"/>
          <w:lang w:val="en-US"/>
        </w:rPr>
        <w:t xml:space="preserve"> </w:t>
      </w:r>
    </w:p>
    <w:p w:rsidR="007D724F" w:rsidRDefault="007D724F" w:rsidP="00580E5A">
      <w:pPr>
        <w:shd w:val="clear" w:color="auto" w:fill="FFFFFF"/>
        <w:spacing w:before="120" w:after="120" w:line="360" w:lineRule="auto"/>
        <w:rPr>
          <w:rFonts w:asciiTheme="majorBidi" w:eastAsia="Times New Roman" w:hAnsiTheme="majorBidi" w:cstheme="majorBidi"/>
          <w:sz w:val="28"/>
          <w:szCs w:val="28"/>
          <w:lang w:val="en-US"/>
        </w:rPr>
      </w:pPr>
      <w:hyperlink r:id="rId60" w:tooltip="Biostratigraphy" w:history="1">
        <w:proofErr w:type="spellStart"/>
        <w:r w:rsidRPr="007D724F">
          <w:rPr>
            <w:rFonts w:asciiTheme="majorBidi" w:eastAsia="Times New Roman" w:hAnsiTheme="majorBidi" w:cstheme="majorBidi"/>
            <w:sz w:val="28"/>
            <w:szCs w:val="28"/>
            <w:lang w:val="en-US"/>
          </w:rPr>
          <w:t>Biostratigraphy</w:t>
        </w:r>
        <w:proofErr w:type="spellEnd"/>
      </w:hyperlink>
      <w:r w:rsidRPr="007D724F">
        <w:rPr>
          <w:rFonts w:asciiTheme="majorBidi" w:eastAsia="Times New Roman" w:hAnsiTheme="majorBidi" w:cstheme="majorBidi"/>
          <w:sz w:val="28"/>
          <w:szCs w:val="28"/>
          <w:lang w:val="en-US"/>
        </w:rPr>
        <w:t>, the use of fossils to work out the chronological order in which rocks were formed, is useful to both paleontologists and geologists. </w:t>
      </w:r>
      <w:hyperlink r:id="rId61" w:tooltip="Biogeography" w:history="1">
        <w:r w:rsidRPr="007D724F">
          <w:rPr>
            <w:rFonts w:asciiTheme="majorBidi" w:eastAsia="Times New Roman" w:hAnsiTheme="majorBidi" w:cstheme="majorBidi"/>
            <w:sz w:val="28"/>
            <w:szCs w:val="28"/>
            <w:lang w:val="en-US"/>
          </w:rPr>
          <w:t>Biogeography</w:t>
        </w:r>
      </w:hyperlink>
      <w:r w:rsidRPr="007D724F">
        <w:rPr>
          <w:rFonts w:asciiTheme="majorBidi" w:eastAsia="Times New Roman" w:hAnsiTheme="majorBidi" w:cstheme="majorBidi"/>
          <w:sz w:val="28"/>
          <w:szCs w:val="28"/>
          <w:lang w:val="en-US"/>
        </w:rPr>
        <w:t> studies the spatial distribution of organisms, and is also linked to geology, which explains how Earth's geography has changed over time</w:t>
      </w:r>
    </w:p>
    <w:p w:rsidR="00580E5A" w:rsidRPr="00580E5A" w:rsidRDefault="00580E5A" w:rsidP="00580E5A">
      <w:pPr>
        <w:shd w:val="clear" w:color="auto" w:fill="FFFFFF"/>
        <w:spacing w:before="120" w:after="120" w:line="360" w:lineRule="auto"/>
        <w:rPr>
          <w:rFonts w:asciiTheme="majorBidi" w:eastAsia="Times New Roman" w:hAnsiTheme="majorBidi" w:cstheme="majorBidi"/>
          <w:b/>
          <w:bCs/>
          <w:sz w:val="36"/>
          <w:szCs w:val="36"/>
          <w:lang w:val="en-US"/>
        </w:rPr>
      </w:pPr>
      <w:r w:rsidRPr="00580E5A">
        <w:rPr>
          <w:rStyle w:val="mw-headline"/>
          <w:rFonts w:ascii="Georgia" w:hAnsi="Georgia"/>
          <w:b/>
          <w:bCs/>
          <w:color w:val="000000"/>
          <w:sz w:val="36"/>
          <w:szCs w:val="36"/>
          <w:lang w:val="en-US"/>
        </w:rPr>
        <w:t>Sources of evidence</w:t>
      </w:r>
      <w:r>
        <w:rPr>
          <w:rStyle w:val="mw-headline"/>
          <w:rFonts w:ascii="Georgia" w:hAnsi="Georgia"/>
          <w:b/>
          <w:bCs/>
          <w:color w:val="000000"/>
          <w:sz w:val="36"/>
          <w:szCs w:val="36"/>
          <w:lang w:val="en-US"/>
        </w:rPr>
        <w:t>;</w:t>
      </w:r>
    </w:p>
    <w:p w:rsidR="00580E5A" w:rsidRDefault="00580E5A" w:rsidP="00580E5A">
      <w:pPr>
        <w:shd w:val="clear" w:color="auto" w:fill="FFFFFF"/>
        <w:spacing w:before="120" w:after="120" w:line="360" w:lineRule="auto"/>
        <w:rPr>
          <w:rFonts w:asciiTheme="majorBidi" w:eastAsia="Times New Roman" w:hAnsiTheme="majorBidi" w:cstheme="majorBidi"/>
          <w:sz w:val="28"/>
          <w:szCs w:val="28"/>
          <w:lang w:val="en-US"/>
        </w:rPr>
      </w:pPr>
    </w:p>
    <w:p w:rsidR="00580E5A" w:rsidRPr="00580E5A" w:rsidRDefault="00580E5A" w:rsidP="00580E5A">
      <w:pPr>
        <w:shd w:val="clear" w:color="auto" w:fill="FFFFFF"/>
        <w:spacing w:before="72" w:after="0" w:line="240" w:lineRule="auto"/>
        <w:outlineLvl w:val="2"/>
        <w:rPr>
          <w:rFonts w:ascii="Arial" w:eastAsia="Times New Roman" w:hAnsi="Arial" w:cs="Arial"/>
          <w:b/>
          <w:bCs/>
          <w:color w:val="000000"/>
          <w:sz w:val="29"/>
          <w:szCs w:val="29"/>
          <w:lang w:val="en-US"/>
        </w:rPr>
      </w:pPr>
      <w:r w:rsidRPr="00580E5A">
        <w:rPr>
          <w:rFonts w:ascii="Arial" w:eastAsia="Times New Roman" w:hAnsi="Arial" w:cs="Arial"/>
          <w:b/>
          <w:bCs/>
          <w:color w:val="000000"/>
          <w:sz w:val="29"/>
          <w:lang w:val="en-US"/>
        </w:rPr>
        <w:t>Body fossils</w:t>
      </w:r>
      <w:r>
        <w:rPr>
          <w:rFonts w:ascii="Arial" w:eastAsia="Times New Roman" w:hAnsi="Arial" w:cs="Arial"/>
          <w:color w:val="54595D"/>
          <w:sz w:val="24"/>
          <w:lang w:val="en-US"/>
        </w:rPr>
        <w:t>:</w:t>
      </w:r>
      <w:r w:rsidRPr="00580E5A">
        <w:rPr>
          <w:rFonts w:ascii="Arial" w:eastAsia="Times New Roman" w:hAnsi="Arial" w:cs="Arial"/>
          <w:i/>
          <w:iCs/>
          <w:color w:val="202122"/>
          <w:sz w:val="27"/>
          <w:szCs w:val="27"/>
          <w:lang w:val="en-US"/>
        </w:rPr>
        <w:t xml:space="preserve"> </w:t>
      </w:r>
    </w:p>
    <w:p w:rsidR="00580E5A" w:rsidRPr="00580E5A" w:rsidRDefault="00580E5A" w:rsidP="00580E5A">
      <w:pPr>
        <w:shd w:val="clear" w:color="auto" w:fill="F8F9FA"/>
        <w:spacing w:after="0" w:line="360" w:lineRule="auto"/>
        <w:rPr>
          <w:rFonts w:asciiTheme="majorBidi" w:eastAsia="Times New Roman" w:hAnsiTheme="majorBidi" w:cstheme="majorBidi"/>
          <w:color w:val="202122"/>
          <w:sz w:val="28"/>
          <w:szCs w:val="28"/>
          <w:lang w:val="en-US"/>
        </w:rPr>
      </w:pPr>
      <w:r w:rsidRPr="00580E5A">
        <w:rPr>
          <w:rFonts w:asciiTheme="majorBidi" w:eastAsia="Times New Roman" w:hAnsiTheme="majorBidi" w:cstheme="majorBidi"/>
          <w:color w:val="202122"/>
          <w:sz w:val="28"/>
          <w:szCs w:val="28"/>
          <w:lang w:val="en-US"/>
        </w:rPr>
        <w:t xml:space="preserve">Fossils of organisms' bodies are usually the most informative type of evidence. The most common types are wood, bones, and shells. </w:t>
      </w:r>
      <w:proofErr w:type="spellStart"/>
      <w:r w:rsidRPr="00580E5A">
        <w:rPr>
          <w:rFonts w:asciiTheme="majorBidi" w:eastAsia="Times New Roman" w:hAnsiTheme="majorBidi" w:cstheme="majorBidi"/>
          <w:color w:val="202122"/>
          <w:sz w:val="28"/>
          <w:szCs w:val="28"/>
          <w:lang w:val="en-US"/>
        </w:rPr>
        <w:t>Fossilisation</w:t>
      </w:r>
      <w:proofErr w:type="spellEnd"/>
      <w:r w:rsidRPr="00580E5A">
        <w:rPr>
          <w:rFonts w:asciiTheme="majorBidi" w:eastAsia="Times New Roman" w:hAnsiTheme="majorBidi" w:cstheme="majorBidi"/>
          <w:color w:val="202122"/>
          <w:sz w:val="28"/>
          <w:szCs w:val="28"/>
          <w:lang w:val="en-US"/>
        </w:rPr>
        <w:t xml:space="preserve"> is a rare event, and most fossils are destroyed by </w:t>
      </w:r>
      <w:hyperlink r:id="rId62" w:tooltip="Erosion" w:history="1">
        <w:r w:rsidRPr="00580E5A">
          <w:rPr>
            <w:rFonts w:asciiTheme="majorBidi" w:eastAsia="Times New Roman" w:hAnsiTheme="majorBidi" w:cstheme="majorBidi"/>
            <w:color w:val="0B0080"/>
            <w:sz w:val="28"/>
            <w:szCs w:val="28"/>
            <w:lang w:val="en-US"/>
          </w:rPr>
          <w:t>erosion</w:t>
        </w:r>
      </w:hyperlink>
      <w:r w:rsidRPr="00580E5A">
        <w:rPr>
          <w:rFonts w:asciiTheme="majorBidi" w:eastAsia="Times New Roman" w:hAnsiTheme="majorBidi" w:cstheme="majorBidi"/>
          <w:color w:val="202122"/>
          <w:sz w:val="28"/>
          <w:szCs w:val="28"/>
          <w:lang w:val="en-US"/>
        </w:rPr>
        <w:t> or </w:t>
      </w:r>
      <w:hyperlink r:id="rId63" w:tooltip="Metamorphism" w:history="1">
        <w:r w:rsidRPr="00580E5A">
          <w:rPr>
            <w:rFonts w:asciiTheme="majorBidi" w:eastAsia="Times New Roman" w:hAnsiTheme="majorBidi" w:cstheme="majorBidi"/>
            <w:color w:val="0B0080"/>
            <w:sz w:val="28"/>
            <w:szCs w:val="28"/>
            <w:lang w:val="en-US"/>
          </w:rPr>
          <w:t>metamorphism</w:t>
        </w:r>
      </w:hyperlink>
      <w:r w:rsidRPr="00580E5A">
        <w:rPr>
          <w:rFonts w:asciiTheme="majorBidi" w:eastAsia="Times New Roman" w:hAnsiTheme="majorBidi" w:cstheme="majorBidi"/>
          <w:color w:val="202122"/>
          <w:sz w:val="28"/>
          <w:szCs w:val="28"/>
          <w:lang w:val="en-US"/>
        </w:rPr>
        <w:t> before they can be observed. Hence the fossil record is very incomplete, increasingly so further back in time. Despite this, it is often adequate to illustrate the broader patterns of life's history. There are also biases in the fossil record: different environments are more favorable to the preservation of different types of organism or parts of organisms. Further, only the parts of organisms that were already </w:t>
      </w:r>
      <w:proofErr w:type="spellStart"/>
      <w:r w:rsidRPr="00580E5A">
        <w:rPr>
          <w:rFonts w:asciiTheme="majorBidi" w:eastAsia="Times New Roman" w:hAnsiTheme="majorBidi" w:cstheme="majorBidi"/>
          <w:color w:val="202122"/>
          <w:sz w:val="28"/>
          <w:szCs w:val="28"/>
        </w:rPr>
        <w:fldChar w:fldCharType="begin"/>
      </w:r>
      <w:r w:rsidRPr="00580E5A">
        <w:rPr>
          <w:rFonts w:asciiTheme="majorBidi" w:eastAsia="Times New Roman" w:hAnsiTheme="majorBidi" w:cstheme="majorBidi"/>
          <w:color w:val="202122"/>
          <w:sz w:val="28"/>
          <w:szCs w:val="28"/>
          <w:lang w:val="en-US"/>
        </w:rPr>
        <w:instrText xml:space="preserve"> HYPERLINK "https://en.wikipedia.org/wiki/Mineralisation_(biology)" \o "Mineralisation (biology)" </w:instrText>
      </w:r>
      <w:r w:rsidRPr="00580E5A">
        <w:rPr>
          <w:rFonts w:asciiTheme="majorBidi" w:eastAsia="Times New Roman" w:hAnsiTheme="majorBidi" w:cstheme="majorBidi"/>
          <w:color w:val="202122"/>
          <w:sz w:val="28"/>
          <w:szCs w:val="28"/>
        </w:rPr>
        <w:fldChar w:fldCharType="separate"/>
      </w:r>
      <w:r w:rsidRPr="00580E5A">
        <w:rPr>
          <w:rFonts w:asciiTheme="majorBidi" w:eastAsia="Times New Roman" w:hAnsiTheme="majorBidi" w:cstheme="majorBidi"/>
          <w:color w:val="0B0080"/>
          <w:sz w:val="28"/>
          <w:szCs w:val="28"/>
          <w:lang w:val="en-US"/>
        </w:rPr>
        <w:t>mineralised</w:t>
      </w:r>
      <w:proofErr w:type="spellEnd"/>
      <w:r w:rsidRPr="00580E5A">
        <w:rPr>
          <w:rFonts w:asciiTheme="majorBidi" w:eastAsia="Times New Roman" w:hAnsiTheme="majorBidi" w:cstheme="majorBidi"/>
          <w:color w:val="202122"/>
          <w:sz w:val="28"/>
          <w:szCs w:val="28"/>
        </w:rPr>
        <w:fldChar w:fldCharType="end"/>
      </w:r>
      <w:r w:rsidRPr="00580E5A">
        <w:rPr>
          <w:rFonts w:asciiTheme="majorBidi" w:eastAsia="Times New Roman" w:hAnsiTheme="majorBidi" w:cstheme="majorBidi"/>
          <w:color w:val="202122"/>
          <w:sz w:val="28"/>
          <w:szCs w:val="28"/>
          <w:lang w:val="en-US"/>
        </w:rPr>
        <w:t xml:space="preserve"> are usually preserved, such as the shells of </w:t>
      </w:r>
      <w:proofErr w:type="spellStart"/>
      <w:r w:rsidRPr="00580E5A">
        <w:rPr>
          <w:rFonts w:asciiTheme="majorBidi" w:eastAsia="Times New Roman" w:hAnsiTheme="majorBidi" w:cstheme="majorBidi"/>
          <w:color w:val="202122"/>
          <w:sz w:val="28"/>
          <w:szCs w:val="28"/>
          <w:lang w:val="en-US"/>
        </w:rPr>
        <w:t>molluscs</w:t>
      </w:r>
      <w:proofErr w:type="spellEnd"/>
      <w:r w:rsidRPr="00580E5A">
        <w:rPr>
          <w:rFonts w:asciiTheme="majorBidi" w:eastAsia="Times New Roman" w:hAnsiTheme="majorBidi" w:cstheme="majorBidi"/>
          <w:color w:val="202122"/>
          <w:sz w:val="28"/>
          <w:szCs w:val="28"/>
          <w:lang w:val="en-US"/>
        </w:rPr>
        <w:t xml:space="preserve">. Since most animal species are soft-bodied, they decay before they can become </w:t>
      </w:r>
      <w:proofErr w:type="spellStart"/>
      <w:r w:rsidRPr="00580E5A">
        <w:rPr>
          <w:rFonts w:asciiTheme="majorBidi" w:eastAsia="Times New Roman" w:hAnsiTheme="majorBidi" w:cstheme="majorBidi"/>
          <w:color w:val="202122"/>
          <w:sz w:val="28"/>
          <w:szCs w:val="28"/>
          <w:lang w:val="en-US"/>
        </w:rPr>
        <w:t>fossilised</w:t>
      </w:r>
      <w:proofErr w:type="spellEnd"/>
      <w:r w:rsidRPr="00580E5A">
        <w:rPr>
          <w:rFonts w:asciiTheme="majorBidi" w:eastAsia="Times New Roman" w:hAnsiTheme="majorBidi" w:cstheme="majorBidi"/>
          <w:color w:val="202122"/>
          <w:sz w:val="28"/>
          <w:szCs w:val="28"/>
          <w:lang w:val="en-US"/>
        </w:rPr>
        <w:t>. As a result, although there are 30-plus </w:t>
      </w:r>
      <w:hyperlink r:id="rId64" w:tooltip="Phylum" w:history="1">
        <w:r w:rsidRPr="00580E5A">
          <w:rPr>
            <w:rFonts w:asciiTheme="majorBidi" w:eastAsia="Times New Roman" w:hAnsiTheme="majorBidi" w:cstheme="majorBidi"/>
            <w:color w:val="0B0080"/>
            <w:sz w:val="28"/>
            <w:szCs w:val="28"/>
            <w:lang w:val="en-US"/>
          </w:rPr>
          <w:t>phyla</w:t>
        </w:r>
      </w:hyperlink>
      <w:r w:rsidRPr="00580E5A">
        <w:rPr>
          <w:rFonts w:asciiTheme="majorBidi" w:eastAsia="Times New Roman" w:hAnsiTheme="majorBidi" w:cstheme="majorBidi"/>
          <w:color w:val="202122"/>
          <w:sz w:val="28"/>
          <w:szCs w:val="28"/>
          <w:lang w:val="en-US"/>
        </w:rPr>
        <w:t xml:space="preserve"> of living animals, two-thirds have never been found as fossils. </w:t>
      </w:r>
    </w:p>
    <w:p w:rsidR="00580E5A" w:rsidRDefault="00580E5A" w:rsidP="00580E5A">
      <w:pPr>
        <w:shd w:val="clear" w:color="auto" w:fill="FFFFFF"/>
        <w:spacing w:before="72" w:after="0" w:line="240" w:lineRule="auto"/>
        <w:outlineLvl w:val="2"/>
        <w:rPr>
          <w:rFonts w:ascii="Arial" w:eastAsia="Times New Roman" w:hAnsi="Arial" w:cs="Arial"/>
          <w:color w:val="54595D"/>
          <w:sz w:val="24"/>
          <w:lang w:val="en-US"/>
        </w:rPr>
      </w:pPr>
      <w:r w:rsidRPr="00580E5A">
        <w:rPr>
          <w:rFonts w:ascii="Arial" w:eastAsia="Times New Roman" w:hAnsi="Arial" w:cs="Arial"/>
          <w:b/>
          <w:bCs/>
          <w:color w:val="000000"/>
          <w:sz w:val="29"/>
          <w:lang w:val="en-US"/>
        </w:rPr>
        <w:lastRenderedPageBreak/>
        <w:t xml:space="preserve">Trace </w:t>
      </w:r>
      <w:proofErr w:type="gramStart"/>
      <w:r w:rsidRPr="00580E5A">
        <w:rPr>
          <w:rFonts w:ascii="Arial" w:eastAsia="Times New Roman" w:hAnsi="Arial" w:cs="Arial"/>
          <w:b/>
          <w:bCs/>
          <w:color w:val="000000"/>
          <w:sz w:val="29"/>
          <w:lang w:val="en-US"/>
        </w:rPr>
        <w:t>fossils </w:t>
      </w:r>
      <w:r w:rsidRPr="00580E5A">
        <w:rPr>
          <w:rFonts w:ascii="Arial" w:eastAsia="Times New Roman" w:hAnsi="Arial" w:cs="Arial"/>
          <w:color w:val="54595D"/>
          <w:sz w:val="24"/>
          <w:lang w:val="en-US"/>
        </w:rPr>
        <w:t>:</w:t>
      </w:r>
      <w:proofErr w:type="gramEnd"/>
      <w:r>
        <w:rPr>
          <w:rFonts w:ascii="Arial" w:eastAsia="Times New Roman" w:hAnsi="Arial" w:cs="Arial"/>
          <w:color w:val="54595D"/>
          <w:sz w:val="24"/>
          <w:lang w:val="en-US"/>
        </w:rPr>
        <w:t>:</w:t>
      </w:r>
    </w:p>
    <w:p w:rsidR="00580E5A" w:rsidRPr="00580E5A" w:rsidRDefault="00580E5A" w:rsidP="00580E5A">
      <w:pPr>
        <w:shd w:val="clear" w:color="auto" w:fill="FFFFFF"/>
        <w:spacing w:before="72" w:after="0" w:line="240" w:lineRule="auto"/>
        <w:outlineLvl w:val="2"/>
        <w:rPr>
          <w:rFonts w:ascii="Arial" w:eastAsia="Times New Roman" w:hAnsi="Arial" w:cs="Arial"/>
          <w:b/>
          <w:bCs/>
          <w:color w:val="000000"/>
          <w:sz w:val="29"/>
          <w:szCs w:val="29"/>
          <w:lang w:val="en-US"/>
        </w:rPr>
      </w:pPr>
    </w:p>
    <w:p w:rsidR="00580E5A" w:rsidRPr="00580E5A" w:rsidRDefault="00580E5A" w:rsidP="00580E5A">
      <w:pPr>
        <w:shd w:val="clear" w:color="auto" w:fill="F8F9FA"/>
        <w:spacing w:after="0" w:line="360" w:lineRule="auto"/>
        <w:rPr>
          <w:rFonts w:asciiTheme="majorBidi" w:eastAsia="Times New Roman" w:hAnsiTheme="majorBidi" w:cstheme="majorBidi"/>
          <w:sz w:val="28"/>
          <w:szCs w:val="28"/>
          <w:lang w:val="en-US"/>
        </w:rPr>
      </w:pPr>
      <w:hyperlink r:id="rId65" w:tooltip="Trace fossil" w:history="1">
        <w:r w:rsidRPr="00580E5A">
          <w:rPr>
            <w:rFonts w:asciiTheme="majorBidi" w:eastAsia="Times New Roman" w:hAnsiTheme="majorBidi" w:cstheme="majorBidi"/>
            <w:sz w:val="28"/>
            <w:szCs w:val="28"/>
            <w:lang w:val="en-US"/>
          </w:rPr>
          <w:t>Trace fossils</w:t>
        </w:r>
      </w:hyperlink>
      <w:r w:rsidRPr="00580E5A">
        <w:rPr>
          <w:rFonts w:asciiTheme="majorBidi" w:eastAsia="Times New Roman" w:hAnsiTheme="majorBidi" w:cstheme="majorBidi"/>
          <w:sz w:val="28"/>
          <w:szCs w:val="28"/>
          <w:lang w:val="en-US"/>
        </w:rPr>
        <w:t> consist mainly of tracks and burrows, but also include </w:t>
      </w:r>
      <w:hyperlink r:id="rId66" w:tooltip="Coprolite" w:history="1">
        <w:r w:rsidRPr="00580E5A">
          <w:rPr>
            <w:rFonts w:asciiTheme="majorBidi" w:eastAsia="Times New Roman" w:hAnsiTheme="majorBidi" w:cstheme="majorBidi"/>
            <w:sz w:val="28"/>
            <w:szCs w:val="28"/>
            <w:lang w:val="en-US"/>
          </w:rPr>
          <w:t>coprolites</w:t>
        </w:r>
      </w:hyperlink>
      <w:r w:rsidRPr="00580E5A">
        <w:rPr>
          <w:rFonts w:asciiTheme="majorBidi" w:eastAsia="Times New Roman" w:hAnsiTheme="majorBidi" w:cstheme="majorBidi"/>
          <w:sz w:val="28"/>
          <w:szCs w:val="28"/>
          <w:lang w:val="en-US"/>
        </w:rPr>
        <w:t> (fossil </w:t>
      </w:r>
      <w:hyperlink r:id="rId67" w:tooltip="Feces" w:history="1">
        <w:r w:rsidRPr="00580E5A">
          <w:rPr>
            <w:rFonts w:asciiTheme="majorBidi" w:eastAsia="Times New Roman" w:hAnsiTheme="majorBidi" w:cstheme="majorBidi"/>
            <w:sz w:val="28"/>
            <w:szCs w:val="28"/>
            <w:lang w:val="en-US"/>
          </w:rPr>
          <w:t>feces</w:t>
        </w:r>
      </w:hyperlink>
      <w:r w:rsidRPr="00580E5A">
        <w:rPr>
          <w:rFonts w:asciiTheme="majorBidi" w:eastAsia="Times New Roman" w:hAnsiTheme="majorBidi" w:cstheme="majorBidi"/>
          <w:sz w:val="28"/>
          <w:szCs w:val="28"/>
          <w:lang w:val="en-US"/>
        </w:rPr>
        <w:t xml:space="preserve">) and marks left by feeding. Trace fossils are particularly significant because they represent a data source that is not limited to animals with easily </w:t>
      </w:r>
      <w:proofErr w:type="spellStart"/>
      <w:r w:rsidRPr="00580E5A">
        <w:rPr>
          <w:rFonts w:asciiTheme="majorBidi" w:eastAsia="Times New Roman" w:hAnsiTheme="majorBidi" w:cstheme="majorBidi"/>
          <w:sz w:val="28"/>
          <w:szCs w:val="28"/>
          <w:lang w:val="en-US"/>
        </w:rPr>
        <w:t>fossilised</w:t>
      </w:r>
      <w:proofErr w:type="spellEnd"/>
      <w:r w:rsidRPr="00580E5A">
        <w:rPr>
          <w:rFonts w:asciiTheme="majorBidi" w:eastAsia="Times New Roman" w:hAnsiTheme="majorBidi" w:cstheme="majorBidi"/>
          <w:sz w:val="28"/>
          <w:szCs w:val="28"/>
          <w:lang w:val="en-US"/>
        </w:rPr>
        <w:t xml:space="preserve"> hard parts, and they reflect organisms' </w:t>
      </w:r>
      <w:proofErr w:type="spellStart"/>
      <w:r w:rsidRPr="00580E5A">
        <w:rPr>
          <w:rFonts w:asciiTheme="majorBidi" w:eastAsia="Times New Roman" w:hAnsiTheme="majorBidi" w:cstheme="majorBidi"/>
          <w:sz w:val="28"/>
          <w:szCs w:val="28"/>
          <w:lang w:val="en-US"/>
        </w:rPr>
        <w:t>behaviours</w:t>
      </w:r>
      <w:proofErr w:type="spellEnd"/>
      <w:r w:rsidRPr="00580E5A">
        <w:rPr>
          <w:rFonts w:asciiTheme="majorBidi" w:eastAsia="Times New Roman" w:hAnsiTheme="majorBidi" w:cstheme="majorBidi"/>
          <w:sz w:val="28"/>
          <w:szCs w:val="28"/>
          <w:lang w:val="en-US"/>
        </w:rPr>
        <w:t>. Also many traces date from significantly earlier than the body fossils of animals that are thought to have been capable of making them. Whilst exact assignment of trace fossils to their makers is generally impossible, traces may for example provide the earliest physical evidence of the appearance of moderately complex animals (comparable to </w:t>
      </w:r>
      <w:hyperlink r:id="rId68" w:tooltip="Earthworm" w:history="1">
        <w:r w:rsidRPr="00580E5A">
          <w:rPr>
            <w:rFonts w:asciiTheme="majorBidi" w:eastAsia="Times New Roman" w:hAnsiTheme="majorBidi" w:cstheme="majorBidi"/>
            <w:sz w:val="28"/>
            <w:szCs w:val="28"/>
            <w:lang w:val="en-US"/>
          </w:rPr>
          <w:t>earthworms</w:t>
        </w:r>
      </w:hyperlink>
      <w:r w:rsidRPr="00580E5A">
        <w:rPr>
          <w:rFonts w:asciiTheme="majorBidi" w:eastAsia="Times New Roman" w:hAnsiTheme="majorBidi" w:cstheme="majorBidi"/>
          <w:sz w:val="28"/>
          <w:szCs w:val="28"/>
          <w:lang w:val="en-US"/>
        </w:rPr>
        <w:t xml:space="preserve">). </w:t>
      </w:r>
    </w:p>
    <w:p w:rsidR="00580E5A" w:rsidRPr="00580E5A" w:rsidRDefault="00580E5A" w:rsidP="00580E5A">
      <w:pPr>
        <w:shd w:val="clear" w:color="auto" w:fill="FFFFFF"/>
        <w:spacing w:before="72" w:after="0" w:line="360" w:lineRule="auto"/>
        <w:outlineLvl w:val="2"/>
        <w:rPr>
          <w:rFonts w:asciiTheme="majorBidi" w:eastAsia="Times New Roman" w:hAnsiTheme="majorBidi" w:cstheme="majorBidi"/>
          <w:b/>
          <w:bCs/>
          <w:sz w:val="28"/>
          <w:szCs w:val="28"/>
          <w:lang w:val="en-US"/>
        </w:rPr>
      </w:pPr>
      <w:r w:rsidRPr="00580E5A">
        <w:rPr>
          <w:rFonts w:asciiTheme="majorBidi" w:eastAsia="Times New Roman" w:hAnsiTheme="majorBidi" w:cstheme="majorBidi"/>
          <w:b/>
          <w:bCs/>
          <w:sz w:val="28"/>
          <w:szCs w:val="28"/>
          <w:lang w:val="en-US"/>
        </w:rPr>
        <w:t xml:space="preserve">Geochemical </w:t>
      </w:r>
      <w:proofErr w:type="gramStart"/>
      <w:r w:rsidRPr="00580E5A">
        <w:rPr>
          <w:rFonts w:asciiTheme="majorBidi" w:eastAsia="Times New Roman" w:hAnsiTheme="majorBidi" w:cstheme="majorBidi"/>
          <w:b/>
          <w:bCs/>
          <w:sz w:val="28"/>
          <w:szCs w:val="28"/>
          <w:lang w:val="en-US"/>
        </w:rPr>
        <w:t>observations</w:t>
      </w:r>
      <w:r>
        <w:rPr>
          <w:rFonts w:asciiTheme="majorBidi" w:eastAsia="Times New Roman" w:hAnsiTheme="majorBidi" w:cstheme="majorBidi"/>
          <w:sz w:val="28"/>
          <w:szCs w:val="28"/>
          <w:lang w:val="en-US"/>
        </w:rPr>
        <w:t> </w:t>
      </w:r>
      <w:r>
        <w:rPr>
          <w:rFonts w:asciiTheme="majorBidi" w:eastAsia="Times New Roman" w:hAnsiTheme="majorBidi" w:cstheme="majorBidi"/>
          <w:sz w:val="28"/>
          <w:szCs w:val="28"/>
        </w:rPr>
        <w:t>:</w:t>
      </w:r>
      <w:proofErr w:type="gramEnd"/>
      <w:r w:rsidRPr="00580E5A">
        <w:rPr>
          <w:rFonts w:asciiTheme="majorBidi" w:eastAsia="Times New Roman" w:hAnsiTheme="majorBidi" w:cstheme="majorBidi"/>
          <w:i/>
          <w:iCs/>
          <w:sz w:val="28"/>
          <w:szCs w:val="28"/>
          <w:lang w:val="en-US"/>
        </w:rPr>
        <w:t xml:space="preserve"> </w:t>
      </w:r>
    </w:p>
    <w:p w:rsidR="00580E5A" w:rsidRPr="00580E5A" w:rsidRDefault="00580E5A" w:rsidP="00580E5A">
      <w:pPr>
        <w:shd w:val="clear" w:color="auto" w:fill="FFFFFF"/>
        <w:spacing w:before="120" w:after="120" w:line="360" w:lineRule="auto"/>
        <w:rPr>
          <w:rFonts w:asciiTheme="majorBidi" w:eastAsia="Times New Roman" w:hAnsiTheme="majorBidi" w:cstheme="majorBidi"/>
          <w:sz w:val="28"/>
          <w:szCs w:val="28"/>
          <w:lang w:val="en-US"/>
        </w:rPr>
      </w:pPr>
      <w:r w:rsidRPr="00580E5A">
        <w:rPr>
          <w:rFonts w:asciiTheme="majorBidi" w:eastAsia="Times New Roman" w:hAnsiTheme="majorBidi" w:cstheme="majorBidi"/>
          <w:sz w:val="28"/>
          <w:szCs w:val="28"/>
          <w:lang w:val="en-US"/>
        </w:rPr>
        <w:t>Geochemical observations may help to deduce the global level of biological activity at a certain period, or the affinity of certain fossils. For example, geochemical features of rocks may reveal when life first arose on Earth, and may provide evidence of the presence of </w:t>
      </w:r>
      <w:hyperlink r:id="rId69" w:tooltip="Eukaryotic" w:history="1">
        <w:r w:rsidRPr="00580E5A">
          <w:rPr>
            <w:rFonts w:asciiTheme="majorBidi" w:eastAsia="Times New Roman" w:hAnsiTheme="majorBidi" w:cstheme="majorBidi"/>
            <w:sz w:val="28"/>
            <w:szCs w:val="28"/>
            <w:lang w:val="en-US"/>
          </w:rPr>
          <w:t>eukaryotic</w:t>
        </w:r>
      </w:hyperlink>
      <w:r w:rsidRPr="00580E5A">
        <w:rPr>
          <w:rFonts w:asciiTheme="majorBidi" w:eastAsia="Times New Roman" w:hAnsiTheme="majorBidi" w:cstheme="majorBidi"/>
          <w:sz w:val="28"/>
          <w:szCs w:val="28"/>
          <w:lang w:val="en-US"/>
        </w:rPr>
        <w:t> cells, the type from which all </w:t>
      </w:r>
      <w:proofErr w:type="spellStart"/>
      <w:r w:rsidRPr="00580E5A">
        <w:rPr>
          <w:rFonts w:asciiTheme="majorBidi" w:eastAsia="Times New Roman" w:hAnsiTheme="majorBidi" w:cstheme="majorBidi"/>
          <w:sz w:val="28"/>
          <w:szCs w:val="28"/>
        </w:rPr>
        <w:fldChar w:fldCharType="begin"/>
      </w:r>
      <w:r w:rsidRPr="00580E5A">
        <w:rPr>
          <w:rFonts w:asciiTheme="majorBidi" w:eastAsia="Times New Roman" w:hAnsiTheme="majorBidi" w:cstheme="majorBidi"/>
          <w:sz w:val="28"/>
          <w:szCs w:val="28"/>
          <w:lang w:val="en-US"/>
        </w:rPr>
        <w:instrText xml:space="preserve"> HYPERLINK "https://en.wikipedia.org/wiki/Multicellular" \o "Multicellular" </w:instrText>
      </w:r>
      <w:r w:rsidRPr="00580E5A">
        <w:rPr>
          <w:rFonts w:asciiTheme="majorBidi" w:eastAsia="Times New Roman" w:hAnsiTheme="majorBidi" w:cstheme="majorBidi"/>
          <w:sz w:val="28"/>
          <w:szCs w:val="28"/>
        </w:rPr>
        <w:fldChar w:fldCharType="separate"/>
      </w:r>
      <w:r w:rsidRPr="00580E5A">
        <w:rPr>
          <w:rFonts w:asciiTheme="majorBidi" w:eastAsia="Times New Roman" w:hAnsiTheme="majorBidi" w:cstheme="majorBidi"/>
          <w:sz w:val="28"/>
          <w:szCs w:val="28"/>
          <w:lang w:val="en-US"/>
        </w:rPr>
        <w:t>multicellular</w:t>
      </w:r>
      <w:proofErr w:type="spellEnd"/>
      <w:r w:rsidRPr="00580E5A">
        <w:rPr>
          <w:rFonts w:asciiTheme="majorBidi" w:eastAsia="Times New Roman" w:hAnsiTheme="majorBidi" w:cstheme="majorBidi"/>
          <w:sz w:val="28"/>
          <w:szCs w:val="28"/>
        </w:rPr>
        <w:fldChar w:fldCharType="end"/>
      </w:r>
      <w:r w:rsidRPr="00580E5A">
        <w:rPr>
          <w:rFonts w:asciiTheme="majorBidi" w:eastAsia="Times New Roman" w:hAnsiTheme="majorBidi" w:cstheme="majorBidi"/>
          <w:sz w:val="28"/>
          <w:szCs w:val="28"/>
          <w:lang w:val="en-US"/>
        </w:rPr>
        <w:t> organisms are built. Analyses of </w:t>
      </w:r>
      <w:hyperlink r:id="rId70" w:tooltip="Carbon" w:history="1">
        <w:r w:rsidRPr="00580E5A">
          <w:rPr>
            <w:rFonts w:asciiTheme="majorBidi" w:eastAsia="Times New Roman" w:hAnsiTheme="majorBidi" w:cstheme="majorBidi"/>
            <w:sz w:val="28"/>
            <w:szCs w:val="28"/>
            <w:lang w:val="en-US"/>
          </w:rPr>
          <w:t>carbon</w:t>
        </w:r>
      </w:hyperlink>
      <w:r w:rsidRPr="00580E5A">
        <w:rPr>
          <w:rFonts w:asciiTheme="majorBidi" w:eastAsia="Times New Roman" w:hAnsiTheme="majorBidi" w:cstheme="majorBidi"/>
          <w:sz w:val="28"/>
          <w:szCs w:val="28"/>
          <w:lang w:val="en-US"/>
        </w:rPr>
        <w:t> </w:t>
      </w:r>
      <w:hyperlink r:id="rId71" w:tooltip="Isotope analysis" w:history="1">
        <w:r w:rsidRPr="00580E5A">
          <w:rPr>
            <w:rFonts w:asciiTheme="majorBidi" w:eastAsia="Times New Roman" w:hAnsiTheme="majorBidi" w:cstheme="majorBidi"/>
            <w:sz w:val="28"/>
            <w:szCs w:val="28"/>
            <w:lang w:val="en-US"/>
          </w:rPr>
          <w:t>isotope ratios</w:t>
        </w:r>
      </w:hyperlink>
      <w:r w:rsidRPr="00580E5A">
        <w:rPr>
          <w:rFonts w:asciiTheme="majorBidi" w:eastAsia="Times New Roman" w:hAnsiTheme="majorBidi" w:cstheme="majorBidi"/>
          <w:sz w:val="28"/>
          <w:szCs w:val="28"/>
          <w:lang w:val="en-US"/>
        </w:rPr>
        <w:t> may help to explain major transitions such as the </w:t>
      </w:r>
      <w:hyperlink r:id="rId72" w:tooltip="Permian–Triassic extinction event" w:history="1">
        <w:r w:rsidRPr="00580E5A">
          <w:rPr>
            <w:rFonts w:asciiTheme="majorBidi" w:eastAsia="Times New Roman" w:hAnsiTheme="majorBidi" w:cstheme="majorBidi"/>
            <w:sz w:val="28"/>
            <w:szCs w:val="28"/>
            <w:lang w:val="en-US"/>
          </w:rPr>
          <w:t>Permian–Triassic extinction event</w:t>
        </w:r>
      </w:hyperlink>
      <w:r w:rsidRPr="00580E5A">
        <w:rPr>
          <w:rFonts w:asciiTheme="majorBidi" w:eastAsia="Times New Roman" w:hAnsiTheme="majorBidi" w:cstheme="majorBidi"/>
          <w:sz w:val="28"/>
          <w:szCs w:val="28"/>
          <w:lang w:val="en-US"/>
        </w:rPr>
        <w:t>.</w:t>
      </w:r>
      <w:hyperlink r:id="rId73" w:anchor="cite_note-Twitchett-16" w:history="1">
        <w:r w:rsidRPr="00580E5A">
          <w:rPr>
            <w:rFonts w:asciiTheme="majorBidi" w:eastAsia="Times New Roman" w:hAnsiTheme="majorBidi" w:cstheme="majorBidi"/>
            <w:sz w:val="28"/>
            <w:szCs w:val="28"/>
            <w:vertAlign w:val="superscript"/>
            <w:lang w:val="en-US"/>
          </w:rPr>
          <w:t>[15]</w:t>
        </w:r>
      </w:hyperlink>
    </w:p>
    <w:p w:rsidR="00580E5A" w:rsidRPr="00580E5A" w:rsidRDefault="00580E5A" w:rsidP="00580E5A">
      <w:pPr>
        <w:shd w:val="clear" w:color="auto" w:fill="FFFFFF"/>
        <w:spacing w:before="120" w:after="120" w:line="360" w:lineRule="auto"/>
        <w:rPr>
          <w:rFonts w:asciiTheme="majorBidi" w:eastAsia="Times New Roman" w:hAnsiTheme="majorBidi" w:cstheme="majorBidi"/>
          <w:sz w:val="28"/>
          <w:szCs w:val="28"/>
          <w:lang w:val="en-US"/>
        </w:rPr>
      </w:pPr>
    </w:p>
    <w:p w:rsidR="00580E5A" w:rsidRDefault="00580E5A" w:rsidP="007D724F">
      <w:pPr>
        <w:shd w:val="clear" w:color="auto" w:fill="FFFFFF"/>
        <w:spacing w:before="120" w:after="120" w:line="360" w:lineRule="auto"/>
        <w:rPr>
          <w:rFonts w:asciiTheme="majorBidi" w:eastAsia="Times New Roman" w:hAnsiTheme="majorBidi" w:cstheme="majorBidi"/>
          <w:sz w:val="28"/>
          <w:szCs w:val="28"/>
          <w:lang w:val="en-US"/>
        </w:rPr>
      </w:pPr>
    </w:p>
    <w:p w:rsidR="00580E5A" w:rsidRPr="007D724F" w:rsidRDefault="00580E5A" w:rsidP="007D724F">
      <w:pPr>
        <w:shd w:val="clear" w:color="auto" w:fill="FFFFFF"/>
        <w:spacing w:before="120" w:after="120" w:line="360" w:lineRule="auto"/>
        <w:rPr>
          <w:rFonts w:asciiTheme="majorBidi" w:eastAsia="Times New Roman" w:hAnsiTheme="majorBidi" w:cstheme="majorBidi"/>
          <w:sz w:val="28"/>
          <w:szCs w:val="28"/>
          <w:lang w:val="en-US"/>
        </w:rPr>
      </w:pPr>
    </w:p>
    <w:p w:rsidR="007D724F" w:rsidRPr="007D724F" w:rsidRDefault="007D724F" w:rsidP="007D724F">
      <w:pPr>
        <w:pStyle w:val="NormalWeb"/>
        <w:shd w:val="clear" w:color="auto" w:fill="FFFFFF"/>
        <w:spacing w:before="120" w:beforeAutospacing="0" w:after="120" w:afterAutospacing="0" w:line="360" w:lineRule="auto"/>
        <w:rPr>
          <w:rFonts w:asciiTheme="majorBidi" w:hAnsiTheme="majorBidi" w:cstheme="majorBidi"/>
          <w:sz w:val="28"/>
          <w:szCs w:val="28"/>
          <w:lang w:val="en-US"/>
        </w:rPr>
      </w:pPr>
    </w:p>
    <w:p w:rsidR="002658BC" w:rsidRPr="007D724F" w:rsidRDefault="002658BC" w:rsidP="007D724F">
      <w:pPr>
        <w:spacing w:line="360" w:lineRule="auto"/>
        <w:rPr>
          <w:rFonts w:asciiTheme="majorBidi" w:hAnsiTheme="majorBidi" w:cstheme="majorBidi"/>
          <w:sz w:val="28"/>
          <w:szCs w:val="28"/>
          <w:lang w:val="en-US"/>
        </w:rPr>
      </w:pPr>
    </w:p>
    <w:sectPr w:rsidR="002658BC" w:rsidRPr="007D72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useFELayout/>
  </w:compat>
  <w:rsids>
    <w:rsidRoot w:val="00983429"/>
    <w:rsid w:val="002658BC"/>
    <w:rsid w:val="00580E5A"/>
    <w:rsid w:val="007D724F"/>
    <w:rsid w:val="00983429"/>
    <w:rsid w:val="00DE4A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DE4A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D72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3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Policepardfaut"/>
    <w:rsid w:val="00983429"/>
  </w:style>
  <w:style w:type="character" w:styleId="Lienhypertexte">
    <w:name w:val="Hyperlink"/>
    <w:basedOn w:val="Policepardfaut"/>
    <w:uiPriority w:val="99"/>
    <w:semiHidden/>
    <w:unhideWhenUsed/>
    <w:rsid w:val="00983429"/>
    <w:rPr>
      <w:color w:val="0000FF"/>
      <w:u w:val="single"/>
    </w:rPr>
  </w:style>
  <w:style w:type="character" w:customStyle="1" w:styleId="wrap">
    <w:name w:val="wrap"/>
    <w:basedOn w:val="Policepardfaut"/>
    <w:rsid w:val="00983429"/>
  </w:style>
  <w:style w:type="character" w:customStyle="1" w:styleId="Titre3Car">
    <w:name w:val="Titre 3 Car"/>
    <w:basedOn w:val="Policepardfaut"/>
    <w:link w:val="Titre3"/>
    <w:uiPriority w:val="9"/>
    <w:rsid w:val="007D724F"/>
    <w:rPr>
      <w:rFonts w:ascii="Times New Roman" w:eastAsia="Times New Roman" w:hAnsi="Times New Roman" w:cs="Times New Roman"/>
      <w:b/>
      <w:bCs/>
      <w:sz w:val="27"/>
      <w:szCs w:val="27"/>
    </w:rPr>
  </w:style>
  <w:style w:type="character" w:customStyle="1" w:styleId="mw-headline">
    <w:name w:val="mw-headline"/>
    <w:basedOn w:val="Policepardfaut"/>
    <w:rsid w:val="007D724F"/>
  </w:style>
  <w:style w:type="character" w:customStyle="1" w:styleId="mw-editsection">
    <w:name w:val="mw-editsection"/>
    <w:basedOn w:val="Policepardfaut"/>
    <w:rsid w:val="007D724F"/>
  </w:style>
  <w:style w:type="character" w:customStyle="1" w:styleId="mw-editsection-bracket">
    <w:name w:val="mw-editsection-bracket"/>
    <w:basedOn w:val="Policepardfaut"/>
    <w:rsid w:val="007D724F"/>
  </w:style>
  <w:style w:type="character" w:customStyle="1" w:styleId="Titre2Car">
    <w:name w:val="Titre 2 Car"/>
    <w:basedOn w:val="Policepardfaut"/>
    <w:link w:val="Titre2"/>
    <w:uiPriority w:val="9"/>
    <w:semiHidden/>
    <w:rsid w:val="00DE4AF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67217396">
      <w:bodyDiv w:val="1"/>
      <w:marLeft w:val="0"/>
      <w:marRight w:val="0"/>
      <w:marTop w:val="0"/>
      <w:marBottom w:val="0"/>
      <w:divBdr>
        <w:top w:val="none" w:sz="0" w:space="0" w:color="auto"/>
        <w:left w:val="none" w:sz="0" w:space="0" w:color="auto"/>
        <w:bottom w:val="none" w:sz="0" w:space="0" w:color="auto"/>
        <w:right w:val="none" w:sz="0" w:space="0" w:color="auto"/>
      </w:divBdr>
    </w:div>
    <w:div w:id="2019917523">
      <w:bodyDiv w:val="1"/>
      <w:marLeft w:val="0"/>
      <w:marRight w:val="0"/>
      <w:marTop w:val="0"/>
      <w:marBottom w:val="0"/>
      <w:divBdr>
        <w:top w:val="none" w:sz="0" w:space="0" w:color="auto"/>
        <w:left w:val="none" w:sz="0" w:space="0" w:color="auto"/>
        <w:bottom w:val="none" w:sz="0" w:space="0" w:color="auto"/>
        <w:right w:val="none" w:sz="0" w:space="0" w:color="auto"/>
      </w:divBdr>
    </w:div>
    <w:div w:id="2069107672">
      <w:bodyDiv w:val="1"/>
      <w:marLeft w:val="0"/>
      <w:marRight w:val="0"/>
      <w:marTop w:val="0"/>
      <w:marBottom w:val="0"/>
      <w:divBdr>
        <w:top w:val="none" w:sz="0" w:space="0" w:color="auto"/>
        <w:left w:val="none" w:sz="0" w:space="0" w:color="auto"/>
        <w:bottom w:val="none" w:sz="0" w:space="0" w:color="auto"/>
        <w:right w:val="none" w:sz="0" w:space="0" w:color="auto"/>
      </w:divBdr>
      <w:divsChild>
        <w:div w:id="2113042146">
          <w:marLeft w:val="0"/>
          <w:marRight w:val="0"/>
          <w:marTop w:val="0"/>
          <w:marBottom w:val="120"/>
          <w:divBdr>
            <w:top w:val="none" w:sz="0" w:space="0" w:color="auto"/>
            <w:left w:val="none" w:sz="0" w:space="0" w:color="auto"/>
            <w:bottom w:val="none" w:sz="0" w:space="0" w:color="auto"/>
            <w:right w:val="none" w:sz="0" w:space="0" w:color="auto"/>
          </w:divBdr>
        </w:div>
        <w:div w:id="180439752">
          <w:marLeft w:val="0"/>
          <w:marRight w:val="336"/>
          <w:marTop w:val="120"/>
          <w:marBottom w:val="312"/>
          <w:divBdr>
            <w:top w:val="none" w:sz="0" w:space="0" w:color="auto"/>
            <w:left w:val="none" w:sz="0" w:space="0" w:color="auto"/>
            <w:bottom w:val="none" w:sz="0" w:space="0" w:color="auto"/>
            <w:right w:val="none" w:sz="0" w:space="0" w:color="auto"/>
          </w:divBdr>
          <w:divsChild>
            <w:div w:id="1969360073">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768238203">
          <w:marLeft w:val="336"/>
          <w:marRight w:val="0"/>
          <w:marTop w:val="120"/>
          <w:marBottom w:val="312"/>
          <w:divBdr>
            <w:top w:val="none" w:sz="0" w:space="0" w:color="auto"/>
            <w:left w:val="none" w:sz="0" w:space="0" w:color="auto"/>
            <w:bottom w:val="none" w:sz="0" w:space="0" w:color="auto"/>
            <w:right w:val="none" w:sz="0" w:space="0" w:color="auto"/>
          </w:divBdr>
          <w:divsChild>
            <w:div w:id="1851750850">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835100826">
          <w:marLeft w:val="336"/>
          <w:marRight w:val="0"/>
          <w:marTop w:val="120"/>
          <w:marBottom w:val="312"/>
          <w:divBdr>
            <w:top w:val="none" w:sz="0" w:space="0" w:color="auto"/>
            <w:left w:val="none" w:sz="0" w:space="0" w:color="auto"/>
            <w:bottom w:val="none" w:sz="0" w:space="0" w:color="auto"/>
            <w:right w:val="none" w:sz="0" w:space="0" w:color="auto"/>
          </w:divBdr>
          <w:divsChild>
            <w:div w:id="1064064973">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928732949">
          <w:marLeft w:val="0"/>
          <w:marRight w:val="0"/>
          <w:marTop w:val="0"/>
          <w:marBottom w:val="120"/>
          <w:divBdr>
            <w:top w:val="none" w:sz="0" w:space="0" w:color="auto"/>
            <w:left w:val="none" w:sz="0" w:space="0" w:color="auto"/>
            <w:bottom w:val="none" w:sz="0" w:space="0" w:color="auto"/>
            <w:right w:val="none" w:sz="0" w:space="0" w:color="auto"/>
          </w:divBdr>
        </w:div>
        <w:div w:id="1437678025">
          <w:marLeft w:val="0"/>
          <w:marRight w:val="0"/>
          <w:marTop w:val="0"/>
          <w:marBottom w:val="120"/>
          <w:divBdr>
            <w:top w:val="none" w:sz="0" w:space="0" w:color="auto"/>
            <w:left w:val="none" w:sz="0" w:space="0" w:color="auto"/>
            <w:bottom w:val="none" w:sz="0" w:space="0" w:color="auto"/>
            <w:right w:val="none" w:sz="0" w:space="0" w:color="auto"/>
          </w:divBdr>
        </w:div>
      </w:divsChild>
    </w:div>
    <w:div w:id="2104639669">
      <w:bodyDiv w:val="1"/>
      <w:marLeft w:val="0"/>
      <w:marRight w:val="0"/>
      <w:marTop w:val="0"/>
      <w:marBottom w:val="0"/>
      <w:divBdr>
        <w:top w:val="none" w:sz="0" w:space="0" w:color="auto"/>
        <w:left w:val="none" w:sz="0" w:space="0" w:color="auto"/>
        <w:bottom w:val="none" w:sz="0" w:space="0" w:color="auto"/>
        <w:right w:val="none" w:sz="0" w:space="0" w:color="auto"/>
      </w:divBdr>
      <w:divsChild>
        <w:div w:id="1793474971">
          <w:marLeft w:val="0"/>
          <w:marRight w:val="336"/>
          <w:marTop w:val="120"/>
          <w:marBottom w:val="312"/>
          <w:divBdr>
            <w:top w:val="none" w:sz="0" w:space="0" w:color="auto"/>
            <w:left w:val="none" w:sz="0" w:space="0" w:color="auto"/>
            <w:bottom w:val="none" w:sz="0" w:space="0" w:color="auto"/>
            <w:right w:val="none" w:sz="0" w:space="0" w:color="auto"/>
          </w:divBdr>
          <w:divsChild>
            <w:div w:id="1959338246">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iology" TargetMode="External"/><Relationship Id="rId18" Type="http://schemas.openxmlformats.org/officeDocument/2006/relationships/hyperlink" Target="https://en.wikipedia.org/wiki/Mathematic" TargetMode="External"/><Relationship Id="rId26" Type="http://schemas.openxmlformats.org/officeDocument/2006/relationships/hyperlink" Target="https://en.wikipedia.org/wiki/Absolute_dating" TargetMode="External"/><Relationship Id="rId39" Type="http://schemas.openxmlformats.org/officeDocument/2006/relationships/hyperlink" Target="https://en.wikipedia.org/wiki/Paleobotany" TargetMode="External"/><Relationship Id="rId21" Type="http://schemas.openxmlformats.org/officeDocument/2006/relationships/hyperlink" Target="https://en.wikipedia.org/wiki/Paleoecology" TargetMode="External"/><Relationship Id="rId34" Type="http://schemas.openxmlformats.org/officeDocument/2006/relationships/hyperlink" Target="https://en.wikipedia.org/wiki/Mammal" TargetMode="External"/><Relationship Id="rId42" Type="http://schemas.openxmlformats.org/officeDocument/2006/relationships/hyperlink" Target="https://en.wikipedia.org/wiki/Pollen" TargetMode="External"/><Relationship Id="rId47" Type="http://schemas.openxmlformats.org/officeDocument/2006/relationships/hyperlink" Target="https://en.wikipedia.org/wiki/Oxygen" TargetMode="External"/><Relationship Id="rId50" Type="http://schemas.openxmlformats.org/officeDocument/2006/relationships/hyperlink" Target="https://en.wikipedia.org/wiki/Eukaryotic" TargetMode="External"/><Relationship Id="rId55" Type="http://schemas.openxmlformats.org/officeDocument/2006/relationships/hyperlink" Target="https://en.wikipedia.org/wiki/Devonian" TargetMode="External"/><Relationship Id="rId63" Type="http://schemas.openxmlformats.org/officeDocument/2006/relationships/hyperlink" Target="https://en.wikipedia.org/wiki/Metamorphism" TargetMode="External"/><Relationship Id="rId68" Type="http://schemas.openxmlformats.org/officeDocument/2006/relationships/hyperlink" Target="https://en.wikipedia.org/wiki/Earthworm" TargetMode="External"/><Relationship Id="rId7" Type="http://schemas.openxmlformats.org/officeDocument/2006/relationships/hyperlink" Target="https://en.wikipedia.org/wiki/Organism" TargetMode="External"/><Relationship Id="rId71" Type="http://schemas.openxmlformats.org/officeDocument/2006/relationships/hyperlink" Target="https://en.wikipedia.org/wiki/Isotope_analysis" TargetMode="External"/><Relationship Id="rId2" Type="http://schemas.openxmlformats.org/officeDocument/2006/relationships/settings" Target="settings.xml"/><Relationship Id="rId16" Type="http://schemas.openxmlformats.org/officeDocument/2006/relationships/hyperlink" Target="https://en.wikipedia.org/wiki/Anatomically_modern_human" TargetMode="External"/><Relationship Id="rId29" Type="http://schemas.openxmlformats.org/officeDocument/2006/relationships/hyperlink" Target="https://en.wikipedia.org/wiki/Molecular_phylogenetics" TargetMode="External"/><Relationship Id="rId11" Type="http://schemas.openxmlformats.org/officeDocument/2006/relationships/hyperlink" Target="https://en.wikipedia.org/wiki/Ancient_language" TargetMode="External"/><Relationship Id="rId24" Type="http://schemas.openxmlformats.org/officeDocument/2006/relationships/hyperlink" Target="https://en.wikipedia.org/wiki/Geochemistry" TargetMode="External"/><Relationship Id="rId32" Type="http://schemas.openxmlformats.org/officeDocument/2006/relationships/hyperlink" Target="https://en.wikipedia.org/wiki/Molecular_clock" TargetMode="External"/><Relationship Id="rId37" Type="http://schemas.openxmlformats.org/officeDocument/2006/relationships/hyperlink" Target="https://en.wikipedia.org/wiki/Annelid" TargetMode="External"/><Relationship Id="rId40" Type="http://schemas.openxmlformats.org/officeDocument/2006/relationships/hyperlink" Target="https://en.wikipedia.org/wiki/Embryophyte" TargetMode="External"/><Relationship Id="rId45" Type="http://schemas.openxmlformats.org/officeDocument/2006/relationships/hyperlink" Target="https://en.wikipedia.org/wiki/Micropaleontology" TargetMode="External"/><Relationship Id="rId53" Type="http://schemas.openxmlformats.org/officeDocument/2006/relationships/hyperlink" Target="https://en.wikipedia.org/wiki/Paleontology" TargetMode="External"/><Relationship Id="rId58" Type="http://schemas.openxmlformats.org/officeDocument/2006/relationships/hyperlink" Target="https://en.wikipedia.org/wiki/Ice_age" TargetMode="External"/><Relationship Id="rId66" Type="http://schemas.openxmlformats.org/officeDocument/2006/relationships/hyperlink" Target="https://en.wikipedia.org/wiki/Coprolite" TargetMode="External"/><Relationship Id="rId74" Type="http://schemas.openxmlformats.org/officeDocument/2006/relationships/fontTable" Target="fontTable.xml"/><Relationship Id="rId5" Type="http://schemas.openxmlformats.org/officeDocument/2006/relationships/hyperlink" Target="https://en.wikipedia.org/wiki/Epoch_(geology)" TargetMode="External"/><Relationship Id="rId15" Type="http://schemas.openxmlformats.org/officeDocument/2006/relationships/hyperlink" Target="https://en.wikipedia.org/wiki/Archaeology" TargetMode="External"/><Relationship Id="rId23" Type="http://schemas.openxmlformats.org/officeDocument/2006/relationships/hyperlink" Target="https://en.wikipedia.org/wiki/Trace_fossil" TargetMode="External"/><Relationship Id="rId28" Type="http://schemas.openxmlformats.org/officeDocument/2006/relationships/hyperlink" Target="https://en.wikipedia.org/wiki/Linnaean_taxonomy" TargetMode="External"/><Relationship Id="rId36" Type="http://schemas.openxmlformats.org/officeDocument/2006/relationships/hyperlink" Target="https://en.wikipedia.org/wiki/Arthropod" TargetMode="External"/><Relationship Id="rId49" Type="http://schemas.openxmlformats.org/officeDocument/2006/relationships/hyperlink" Target="https://en.wikipedia.org/wiki/Ecosystem" TargetMode="External"/><Relationship Id="rId57" Type="http://schemas.openxmlformats.org/officeDocument/2006/relationships/hyperlink" Target="https://en.wikipedia.org/wiki/Greenhouse_effect" TargetMode="External"/><Relationship Id="rId61" Type="http://schemas.openxmlformats.org/officeDocument/2006/relationships/hyperlink" Target="https://en.wikipedia.org/wiki/Biogeography" TargetMode="External"/><Relationship Id="rId10" Type="http://schemas.openxmlformats.org/officeDocument/2006/relationships/hyperlink" Target="https://en.wikipedia.org/wiki/Comparative_anatomy" TargetMode="External"/><Relationship Id="rId19" Type="http://schemas.openxmlformats.org/officeDocument/2006/relationships/hyperlink" Target="https://en.wikipedia.org/wiki/Evolutionary_history_of_life" TargetMode="External"/><Relationship Id="rId31" Type="http://schemas.openxmlformats.org/officeDocument/2006/relationships/hyperlink" Target="https://en.wikipedia.org/wiki/Genome" TargetMode="External"/><Relationship Id="rId44" Type="http://schemas.openxmlformats.org/officeDocument/2006/relationships/hyperlink" Target="https://en.wikipedia.org/wiki/Botany" TargetMode="External"/><Relationship Id="rId52" Type="http://schemas.openxmlformats.org/officeDocument/2006/relationships/hyperlink" Target="https://en.wikipedia.org/wiki/Paleoclimatology" TargetMode="External"/><Relationship Id="rId60" Type="http://schemas.openxmlformats.org/officeDocument/2006/relationships/hyperlink" Target="https://en.wikipedia.org/wiki/Biostratigraphy" TargetMode="External"/><Relationship Id="rId65" Type="http://schemas.openxmlformats.org/officeDocument/2006/relationships/hyperlink" Target="https://en.wikipedia.org/wiki/Trace_fossil" TargetMode="External"/><Relationship Id="rId73" Type="http://schemas.openxmlformats.org/officeDocument/2006/relationships/hyperlink" Target="https://en.wikipedia.org/wiki/Paleontology" TargetMode="External"/><Relationship Id="rId4" Type="http://schemas.openxmlformats.org/officeDocument/2006/relationships/hyperlink" Target="https://en.wikipedia.org/wiki/Holocene" TargetMode="External"/><Relationship Id="rId9" Type="http://schemas.openxmlformats.org/officeDocument/2006/relationships/hyperlink" Target="https://en.wikipedia.org/wiki/Georges_Cuvier" TargetMode="External"/><Relationship Id="rId14" Type="http://schemas.openxmlformats.org/officeDocument/2006/relationships/hyperlink" Target="https://en.wikipedia.org/wiki/Geology" TargetMode="External"/><Relationship Id="rId22" Type="http://schemas.openxmlformats.org/officeDocument/2006/relationships/hyperlink" Target="https://en.wikipedia.org/wiki/Paleoclimatology" TargetMode="External"/><Relationship Id="rId27" Type="http://schemas.openxmlformats.org/officeDocument/2006/relationships/hyperlink" Target="https://en.wikipedia.org/wiki/Jigsaw_puzzle" TargetMode="External"/><Relationship Id="rId30" Type="http://schemas.openxmlformats.org/officeDocument/2006/relationships/hyperlink" Target="https://en.wikipedia.org/wiki/DNA" TargetMode="External"/><Relationship Id="rId35" Type="http://schemas.openxmlformats.org/officeDocument/2006/relationships/hyperlink" Target="https://en.wikipedia.org/wiki/Invertebrate_paleontology" TargetMode="External"/><Relationship Id="rId43" Type="http://schemas.openxmlformats.org/officeDocument/2006/relationships/hyperlink" Target="https://en.wikipedia.org/wiki/Spores" TargetMode="External"/><Relationship Id="rId48" Type="http://schemas.openxmlformats.org/officeDocument/2006/relationships/hyperlink" Target="https://en.wikipedia.org/wiki/Oxygen" TargetMode="External"/><Relationship Id="rId56" Type="http://schemas.openxmlformats.org/officeDocument/2006/relationships/hyperlink" Target="https://en.wikipedia.org/wiki/Carbon_dioxide" TargetMode="External"/><Relationship Id="rId64" Type="http://schemas.openxmlformats.org/officeDocument/2006/relationships/hyperlink" Target="https://en.wikipedia.org/wiki/Phylum" TargetMode="External"/><Relationship Id="rId69" Type="http://schemas.openxmlformats.org/officeDocument/2006/relationships/hyperlink" Target="https://en.wikipedia.org/wiki/Eukaryotic" TargetMode="External"/><Relationship Id="rId8" Type="http://schemas.openxmlformats.org/officeDocument/2006/relationships/hyperlink" Target="https://en.wikipedia.org/wiki/Biological_interaction" TargetMode="External"/><Relationship Id="rId51" Type="http://schemas.openxmlformats.org/officeDocument/2006/relationships/hyperlink" Target="https://en.wikipedia.org/wiki/Multicellular" TargetMode="External"/><Relationship Id="rId72" Type="http://schemas.openxmlformats.org/officeDocument/2006/relationships/hyperlink" Target="https://en.wikipedia.org/wiki/Permian%E2%80%93Triassic_extinction_event" TargetMode="External"/><Relationship Id="rId3" Type="http://schemas.openxmlformats.org/officeDocument/2006/relationships/webSettings" Target="webSettings.xml"/><Relationship Id="rId12" Type="http://schemas.openxmlformats.org/officeDocument/2006/relationships/hyperlink" Target="https://en.wikipedia.org/wiki/Genitive" TargetMode="External"/><Relationship Id="rId17" Type="http://schemas.openxmlformats.org/officeDocument/2006/relationships/hyperlink" Target="https://en.wikipedia.org/wiki/Biochemistry" TargetMode="External"/><Relationship Id="rId25" Type="http://schemas.openxmlformats.org/officeDocument/2006/relationships/hyperlink" Target="https://en.wikipedia.org/wiki/Radiometric_dating" TargetMode="External"/><Relationship Id="rId33" Type="http://schemas.openxmlformats.org/officeDocument/2006/relationships/hyperlink" Target="https://en.wikipedia.org/wiki/Vertebrate_paleontology" TargetMode="External"/><Relationship Id="rId38" Type="http://schemas.openxmlformats.org/officeDocument/2006/relationships/hyperlink" Target="https://en.wikipedia.org/wiki/Echinoderm" TargetMode="External"/><Relationship Id="rId46" Type="http://schemas.openxmlformats.org/officeDocument/2006/relationships/hyperlink" Target="https://en.wikipedia.org/wiki/Food_chain" TargetMode="External"/><Relationship Id="rId59" Type="http://schemas.openxmlformats.org/officeDocument/2006/relationships/hyperlink" Target="https://en.wikipedia.org/wiki/Carboniferous" TargetMode="External"/><Relationship Id="rId67" Type="http://schemas.openxmlformats.org/officeDocument/2006/relationships/hyperlink" Target="https://en.wikipedia.org/wiki/Feces" TargetMode="External"/><Relationship Id="rId20" Type="http://schemas.openxmlformats.org/officeDocument/2006/relationships/hyperlink" Target="https://en.wikipedia.org/wiki/Paleontology" TargetMode="External"/><Relationship Id="rId41" Type="http://schemas.openxmlformats.org/officeDocument/2006/relationships/hyperlink" Target="https://en.wikipedia.org/wiki/Algae" TargetMode="External"/><Relationship Id="rId54" Type="http://schemas.openxmlformats.org/officeDocument/2006/relationships/hyperlink" Target="https://en.wikipedia.org/wiki/Evolution" TargetMode="External"/><Relationship Id="rId62" Type="http://schemas.openxmlformats.org/officeDocument/2006/relationships/hyperlink" Target="https://en.wikipedia.org/wiki/Erosion" TargetMode="External"/><Relationship Id="rId70" Type="http://schemas.openxmlformats.org/officeDocument/2006/relationships/hyperlink" Target="https://en.wikipedia.org/wiki/Carbo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Foss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1970</Words>
  <Characters>10837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4</cp:revision>
  <dcterms:created xsi:type="dcterms:W3CDTF">2022-12-12T09:30:00Z</dcterms:created>
  <dcterms:modified xsi:type="dcterms:W3CDTF">2022-12-12T09:47:00Z</dcterms:modified>
</cp:coreProperties>
</file>