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98" w:rsidRPr="00587068" w:rsidRDefault="008C3698" w:rsidP="008C3698">
      <w:pPr>
        <w:pStyle w:val="Titre"/>
        <w:jc w:val="left"/>
      </w:pPr>
      <w:r w:rsidRPr="00587068">
        <w:t xml:space="preserve">Durée 1 heure                                                                      </w:t>
      </w:r>
      <w:r w:rsidRPr="00587068">
        <w:rPr>
          <w:b w:val="0"/>
        </w:rPr>
        <w:t xml:space="preserve">Sujet </w:t>
      </w:r>
      <w:r>
        <w:rPr>
          <w:b w:val="0"/>
          <w:sz w:val="96"/>
          <w:szCs w:val="96"/>
        </w:rPr>
        <w:t>B</w:t>
      </w:r>
    </w:p>
    <w:p w:rsidR="008C3698" w:rsidRPr="00587068" w:rsidRDefault="008C3698" w:rsidP="008C3698">
      <w:pPr>
        <w:pStyle w:val="Sous-titre"/>
      </w:pPr>
      <w:r>
        <w:t>MRH</w:t>
      </w:r>
      <w:r w:rsidRPr="00587068">
        <w:t xml:space="preserve"> / L</w:t>
      </w:r>
      <w:r>
        <w:t>3</w:t>
      </w:r>
      <w:r w:rsidRPr="00587068">
        <w:t xml:space="preserve">   </w:t>
      </w:r>
      <w:r>
        <w:t>Management</w:t>
      </w:r>
    </w:p>
    <w:p w:rsidR="008C3698" w:rsidRPr="00587068" w:rsidRDefault="008C3698" w:rsidP="008C3698">
      <w:pPr>
        <w:pStyle w:val="Sous-titre"/>
        <w:jc w:val="left"/>
      </w:pPr>
      <w:r w:rsidRPr="00587068">
        <w:t>________________________                                  _______________________</w:t>
      </w:r>
    </w:p>
    <w:p w:rsidR="008C3698" w:rsidRPr="00587068" w:rsidRDefault="008C3698" w:rsidP="008C3698">
      <w:pPr>
        <w:pStyle w:val="Sous-titre"/>
        <w:pBdr>
          <w:bottom w:val="single" w:sz="12" w:space="1" w:color="auto"/>
        </w:pBdr>
        <w:jc w:val="left"/>
      </w:pPr>
      <w:r w:rsidRPr="00587068">
        <w:t xml:space="preserve">Corrigé type                                                  En date du        </w:t>
      </w:r>
      <w:r>
        <w:t>16 Janvier</w:t>
      </w:r>
      <w:r w:rsidRPr="00587068">
        <w:t xml:space="preserve"> 20</w:t>
      </w:r>
      <w:r>
        <w:t>22</w:t>
      </w:r>
    </w:p>
    <w:p w:rsidR="008C3698" w:rsidRPr="00587068" w:rsidRDefault="008C3698" w:rsidP="008C3698">
      <w:pPr>
        <w:pStyle w:val="Sous-titre"/>
      </w:pPr>
      <w:r w:rsidRPr="00587068">
        <w:t xml:space="preserve"> </w:t>
      </w:r>
    </w:p>
    <w:p w:rsidR="008C3698" w:rsidRPr="00587068" w:rsidRDefault="008C3698" w:rsidP="008C3698">
      <w:pPr>
        <w:pStyle w:val="Sous-titre"/>
        <w:jc w:val="left"/>
        <w:rPr>
          <w:b w:val="0"/>
          <w:bCs w:val="0"/>
        </w:rPr>
      </w:pPr>
      <w:r w:rsidRPr="00587068">
        <w:rPr>
          <w:sz w:val="24"/>
          <w:szCs w:val="24"/>
        </w:rPr>
        <w:t xml:space="preserve"> </w:t>
      </w:r>
    </w:p>
    <w:p w:rsidR="008C3698" w:rsidRPr="00587068" w:rsidRDefault="008C3698" w:rsidP="008C3698">
      <w:pPr>
        <w:pStyle w:val="Sous-titre"/>
        <w:jc w:val="left"/>
      </w:pPr>
      <w:r w:rsidRPr="00614241">
        <w:rPr>
          <w:shd w:val="clear" w:color="auto" w:fill="FFFF00"/>
        </w:rPr>
        <w:t>0.5p</w:t>
      </w:r>
      <w:r>
        <w:t xml:space="preserve"> </w:t>
      </w:r>
      <w:r w:rsidRPr="00587068">
        <w:t xml:space="preserve"> point pour la propreté et l’orthographe. </w:t>
      </w:r>
    </w:p>
    <w:p w:rsidR="008C3698" w:rsidRPr="00D71AE0" w:rsidRDefault="008C3698" w:rsidP="008C3698">
      <w:pPr>
        <w:tabs>
          <w:tab w:val="left" w:pos="426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C3698" w:rsidRPr="00D71AE0" w:rsidRDefault="008C3698" w:rsidP="008C3698">
      <w:pPr>
        <w:pStyle w:val="Paragraphedeliste"/>
        <w:numPr>
          <w:ilvl w:val="0"/>
          <w:numId w:val="1"/>
        </w:numPr>
        <w:tabs>
          <w:tab w:val="left" w:pos="426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71AE0">
        <w:rPr>
          <w:rFonts w:asciiTheme="majorBidi" w:hAnsiTheme="majorBidi" w:cstheme="majorBidi"/>
          <w:b/>
          <w:bCs/>
          <w:sz w:val="28"/>
          <w:szCs w:val="28"/>
          <w:u w:val="single"/>
        </w:rPr>
        <w:t>Les étapes du processus du recrutement : (</w:t>
      </w:r>
      <w:r w:rsidRPr="00614241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00"/>
        </w:rPr>
        <w:t>4p</w:t>
      </w:r>
      <w:r w:rsidRPr="00D71AE0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</w:p>
    <w:p w:rsidR="008C3698" w:rsidRPr="00D71AE0" w:rsidRDefault="008C3698" w:rsidP="008C3698">
      <w:pPr>
        <w:pStyle w:val="Paragraphedeliste"/>
        <w:numPr>
          <w:ilvl w:val="0"/>
          <w:numId w:val="2"/>
        </w:numPr>
        <w:tabs>
          <w:tab w:val="left" w:pos="426"/>
        </w:tabs>
        <w:rPr>
          <w:rFonts w:asciiTheme="majorBidi" w:hAnsiTheme="majorBidi" w:cstheme="majorBidi"/>
          <w:sz w:val="28"/>
          <w:szCs w:val="28"/>
        </w:rPr>
      </w:pPr>
      <w:r w:rsidRPr="00D71AE0">
        <w:rPr>
          <w:rFonts w:asciiTheme="majorBidi" w:hAnsiTheme="majorBidi" w:cstheme="majorBidi"/>
          <w:sz w:val="28"/>
          <w:szCs w:val="28"/>
        </w:rPr>
        <w:t>Apparition du besoin</w:t>
      </w:r>
    </w:p>
    <w:p w:rsidR="008C3698" w:rsidRPr="00D71AE0" w:rsidRDefault="008C3698" w:rsidP="008C3698">
      <w:pPr>
        <w:pStyle w:val="Paragraphedeliste"/>
        <w:numPr>
          <w:ilvl w:val="1"/>
          <w:numId w:val="2"/>
        </w:numPr>
        <w:tabs>
          <w:tab w:val="left" w:pos="426"/>
        </w:tabs>
        <w:rPr>
          <w:rFonts w:asciiTheme="majorBidi" w:hAnsiTheme="majorBidi" w:cstheme="majorBidi"/>
          <w:sz w:val="28"/>
          <w:szCs w:val="28"/>
        </w:rPr>
      </w:pPr>
      <w:r w:rsidRPr="00D71AE0">
        <w:rPr>
          <w:rFonts w:asciiTheme="majorBidi" w:hAnsiTheme="majorBidi" w:cstheme="majorBidi"/>
          <w:sz w:val="28"/>
          <w:szCs w:val="28"/>
        </w:rPr>
        <w:t>Vacance d’un poste</w:t>
      </w:r>
    </w:p>
    <w:p w:rsidR="008C3698" w:rsidRPr="00D71AE0" w:rsidRDefault="008C3698" w:rsidP="008C3698">
      <w:pPr>
        <w:pStyle w:val="Paragraphedeliste"/>
        <w:numPr>
          <w:ilvl w:val="1"/>
          <w:numId w:val="2"/>
        </w:numPr>
        <w:tabs>
          <w:tab w:val="left" w:pos="426"/>
        </w:tabs>
        <w:rPr>
          <w:rFonts w:asciiTheme="majorBidi" w:hAnsiTheme="majorBidi" w:cstheme="majorBidi"/>
          <w:sz w:val="28"/>
          <w:szCs w:val="28"/>
        </w:rPr>
      </w:pPr>
      <w:r w:rsidRPr="00D71AE0">
        <w:rPr>
          <w:rFonts w:asciiTheme="majorBidi" w:hAnsiTheme="majorBidi" w:cstheme="majorBidi"/>
          <w:sz w:val="28"/>
          <w:szCs w:val="28"/>
        </w:rPr>
        <w:t>Création d’un nouveau poste</w:t>
      </w:r>
    </w:p>
    <w:p w:rsidR="008C3698" w:rsidRPr="00D71AE0" w:rsidRDefault="008C3698" w:rsidP="008C3698">
      <w:pPr>
        <w:pStyle w:val="Paragraphedeliste"/>
        <w:numPr>
          <w:ilvl w:val="0"/>
          <w:numId w:val="2"/>
        </w:numPr>
        <w:tabs>
          <w:tab w:val="left" w:pos="426"/>
        </w:tabs>
        <w:rPr>
          <w:rFonts w:asciiTheme="majorBidi" w:hAnsiTheme="majorBidi" w:cstheme="majorBidi"/>
          <w:sz w:val="28"/>
          <w:szCs w:val="28"/>
        </w:rPr>
      </w:pPr>
      <w:r w:rsidRPr="00D71AE0">
        <w:rPr>
          <w:rFonts w:asciiTheme="majorBidi" w:hAnsiTheme="majorBidi" w:cstheme="majorBidi"/>
          <w:sz w:val="28"/>
          <w:szCs w:val="28"/>
        </w:rPr>
        <w:t>Analyse du besoin</w:t>
      </w:r>
    </w:p>
    <w:p w:rsidR="008C3698" w:rsidRPr="00D71AE0" w:rsidRDefault="008C3698" w:rsidP="008C3698">
      <w:pPr>
        <w:pStyle w:val="Paragraphedeliste"/>
        <w:numPr>
          <w:ilvl w:val="0"/>
          <w:numId w:val="2"/>
        </w:numPr>
        <w:tabs>
          <w:tab w:val="left" w:pos="426"/>
        </w:tabs>
        <w:rPr>
          <w:rFonts w:asciiTheme="majorBidi" w:hAnsiTheme="majorBidi" w:cstheme="majorBidi"/>
          <w:sz w:val="28"/>
          <w:szCs w:val="28"/>
        </w:rPr>
      </w:pPr>
      <w:r w:rsidRPr="00D71AE0">
        <w:rPr>
          <w:rFonts w:asciiTheme="majorBidi" w:hAnsiTheme="majorBidi" w:cstheme="majorBidi"/>
          <w:sz w:val="28"/>
          <w:szCs w:val="28"/>
        </w:rPr>
        <w:t>La recherche du candidat</w:t>
      </w:r>
    </w:p>
    <w:p w:rsidR="008C3698" w:rsidRPr="00D71AE0" w:rsidRDefault="008C3698" w:rsidP="008C3698">
      <w:pPr>
        <w:pStyle w:val="Paragraphedeliste"/>
        <w:numPr>
          <w:ilvl w:val="1"/>
          <w:numId w:val="2"/>
        </w:numPr>
        <w:tabs>
          <w:tab w:val="left" w:pos="426"/>
        </w:tabs>
        <w:rPr>
          <w:rFonts w:asciiTheme="majorBidi" w:hAnsiTheme="majorBidi" w:cstheme="majorBidi"/>
          <w:sz w:val="28"/>
          <w:szCs w:val="28"/>
        </w:rPr>
      </w:pPr>
      <w:r w:rsidRPr="00D71AE0">
        <w:rPr>
          <w:rFonts w:asciiTheme="majorBidi" w:hAnsiTheme="majorBidi" w:cstheme="majorBidi"/>
          <w:sz w:val="28"/>
          <w:szCs w:val="28"/>
        </w:rPr>
        <w:t>La rédaction de l’annonce</w:t>
      </w:r>
    </w:p>
    <w:p w:rsidR="008C3698" w:rsidRPr="00D71AE0" w:rsidRDefault="008C3698" w:rsidP="008C3698">
      <w:pPr>
        <w:pStyle w:val="Paragraphedeliste"/>
        <w:numPr>
          <w:ilvl w:val="1"/>
          <w:numId w:val="2"/>
        </w:numPr>
        <w:tabs>
          <w:tab w:val="left" w:pos="426"/>
        </w:tabs>
        <w:rPr>
          <w:rFonts w:asciiTheme="majorBidi" w:hAnsiTheme="majorBidi" w:cstheme="majorBidi"/>
          <w:sz w:val="28"/>
          <w:szCs w:val="28"/>
        </w:rPr>
      </w:pPr>
      <w:r w:rsidRPr="00D71AE0">
        <w:rPr>
          <w:rFonts w:asciiTheme="majorBidi" w:hAnsiTheme="majorBidi" w:cstheme="majorBidi"/>
          <w:sz w:val="28"/>
          <w:szCs w:val="28"/>
        </w:rPr>
        <w:t>Les canaux de recherche (interne et externe)</w:t>
      </w:r>
    </w:p>
    <w:p w:rsidR="008C3698" w:rsidRPr="00D71AE0" w:rsidRDefault="008C3698" w:rsidP="008C3698">
      <w:pPr>
        <w:pStyle w:val="Paragraphedeliste"/>
        <w:numPr>
          <w:ilvl w:val="0"/>
          <w:numId w:val="2"/>
        </w:numPr>
        <w:tabs>
          <w:tab w:val="left" w:pos="426"/>
        </w:tabs>
        <w:rPr>
          <w:rFonts w:asciiTheme="majorBidi" w:hAnsiTheme="majorBidi" w:cstheme="majorBidi"/>
          <w:sz w:val="28"/>
          <w:szCs w:val="28"/>
        </w:rPr>
      </w:pPr>
      <w:r w:rsidRPr="00D71AE0">
        <w:rPr>
          <w:rFonts w:asciiTheme="majorBidi" w:hAnsiTheme="majorBidi" w:cstheme="majorBidi"/>
          <w:sz w:val="28"/>
          <w:szCs w:val="28"/>
        </w:rPr>
        <w:t>La sélection des candidats</w:t>
      </w:r>
    </w:p>
    <w:p w:rsidR="008C3698" w:rsidRPr="00D71AE0" w:rsidRDefault="008C3698" w:rsidP="008C3698">
      <w:pPr>
        <w:pStyle w:val="Paragraphedeliste"/>
        <w:tabs>
          <w:tab w:val="left" w:pos="426"/>
        </w:tabs>
        <w:ind w:left="1080"/>
        <w:rPr>
          <w:rFonts w:asciiTheme="majorBidi" w:hAnsiTheme="majorBidi" w:cstheme="majorBidi"/>
          <w:sz w:val="28"/>
          <w:szCs w:val="28"/>
        </w:rPr>
      </w:pPr>
      <w:proofErr w:type="gramStart"/>
      <w:r w:rsidRPr="00D71AE0">
        <w:rPr>
          <w:rFonts w:asciiTheme="majorBidi" w:hAnsiTheme="majorBidi" w:cstheme="majorBidi"/>
          <w:sz w:val="28"/>
          <w:szCs w:val="28"/>
        </w:rPr>
        <w:t>CV ,</w:t>
      </w:r>
      <w:proofErr w:type="gramEnd"/>
      <w:r w:rsidRPr="00D71AE0">
        <w:rPr>
          <w:rFonts w:asciiTheme="majorBidi" w:hAnsiTheme="majorBidi" w:cstheme="majorBidi"/>
          <w:sz w:val="28"/>
          <w:szCs w:val="28"/>
        </w:rPr>
        <w:t xml:space="preserve"> entretiens et tests de personnalité</w:t>
      </w:r>
    </w:p>
    <w:p w:rsidR="008C3698" w:rsidRDefault="008C3698" w:rsidP="008C3698">
      <w:pPr>
        <w:pStyle w:val="Paragraphedeliste"/>
        <w:numPr>
          <w:ilvl w:val="0"/>
          <w:numId w:val="2"/>
        </w:numPr>
        <w:tabs>
          <w:tab w:val="left" w:pos="426"/>
        </w:tabs>
        <w:rPr>
          <w:rFonts w:asciiTheme="majorBidi" w:hAnsiTheme="majorBidi" w:cstheme="majorBidi"/>
          <w:sz w:val="28"/>
          <w:szCs w:val="28"/>
        </w:rPr>
      </w:pPr>
      <w:r w:rsidRPr="00D71AE0">
        <w:rPr>
          <w:rFonts w:asciiTheme="majorBidi" w:hAnsiTheme="majorBidi" w:cstheme="majorBidi"/>
          <w:sz w:val="28"/>
          <w:szCs w:val="28"/>
        </w:rPr>
        <w:t>Accueil et intégration</w:t>
      </w:r>
    </w:p>
    <w:p w:rsidR="008C3698" w:rsidRPr="00D71AE0" w:rsidRDefault="008C3698" w:rsidP="008C3698">
      <w:pPr>
        <w:pStyle w:val="Paragraphedeliste"/>
        <w:tabs>
          <w:tab w:val="left" w:pos="426"/>
        </w:tabs>
        <w:bidi/>
        <w:ind w:left="785"/>
        <w:rPr>
          <w:rFonts w:asciiTheme="majorBidi" w:hAnsiTheme="majorBidi" w:cstheme="majorBidi"/>
          <w:sz w:val="28"/>
          <w:szCs w:val="28"/>
        </w:rPr>
      </w:pPr>
    </w:p>
    <w:p w:rsidR="008C3698" w:rsidRPr="00977223" w:rsidRDefault="008C3698" w:rsidP="008C3698">
      <w:pPr>
        <w:pStyle w:val="Paragraphedeliste"/>
        <w:bidi/>
        <w:ind w:left="785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2.</w:t>
      </w:r>
      <w:r w:rsidRPr="00977223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إجراءات التوظيف</w:t>
      </w:r>
      <w:r w:rsidRPr="00977223">
        <w:rPr>
          <w:rFonts w:asciiTheme="majorBidi" w:hAnsiTheme="majorBidi" w:cstheme="majorBidi"/>
          <w:b/>
          <w:bCs/>
          <w:color w:val="000000"/>
          <w:sz w:val="28"/>
          <w:szCs w:val="28"/>
        </w:rPr>
        <w:br/>
      </w:r>
      <w:r w:rsidRPr="0097722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إن نجاح عملية التوظيف تعتمد على إجراءات خاصة تقوم </w:t>
      </w:r>
      <w:proofErr w:type="spellStart"/>
      <w:r w:rsidRPr="0097722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>بها</w:t>
      </w:r>
      <w:proofErr w:type="spellEnd"/>
      <w:r w:rsidRPr="0097722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عادة مديرية الموارد البشرية</w:t>
      </w:r>
      <w:r w:rsidRPr="0097722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:</w:t>
      </w:r>
      <w:r w:rsidRPr="00977223">
        <w:rPr>
          <w:rFonts w:asciiTheme="majorBidi" w:hAnsiTheme="majorBidi" w:cstheme="majorBidi"/>
          <w:b/>
          <w:bCs/>
          <w:color w:val="000000"/>
          <w:sz w:val="28"/>
          <w:szCs w:val="28"/>
        </w:rPr>
        <w:br/>
      </w:r>
      <w:r w:rsidRPr="0097722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1- </w:t>
      </w:r>
      <w:r w:rsidRPr="00977223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تحديد الاحتياجات</w:t>
      </w:r>
      <w:r w:rsidRPr="00977223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:</w:t>
      </w:r>
      <w:r w:rsidRPr="00977223">
        <w:rPr>
          <w:rFonts w:asciiTheme="majorBidi" w:hAnsiTheme="majorBidi" w:cstheme="majorBidi"/>
          <w:b/>
          <w:bCs/>
          <w:color w:val="000000"/>
          <w:sz w:val="28"/>
          <w:szCs w:val="28"/>
        </w:rPr>
        <w:br/>
      </w:r>
      <w:r w:rsidRPr="0097722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>و يكون مصدره .</w:t>
      </w:r>
      <w:proofErr w:type="spellStart"/>
      <w:r w:rsidRPr="0097722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>إستقالة</w:t>
      </w:r>
      <w:proofErr w:type="spellEnd"/>
      <w:r w:rsidRPr="0097722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أو تحويل أو تقاعد</w:t>
      </w:r>
    </w:p>
    <w:p w:rsidR="008C3698" w:rsidRPr="00D71AE0" w:rsidRDefault="008C3698" w:rsidP="008C3698">
      <w:pPr>
        <w:pStyle w:val="Paragraphedeliste"/>
        <w:bidi/>
        <w:ind w:left="785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. إنشاء منصب (وظيفة جديدة في </w:t>
      </w:r>
      <w:proofErr w:type="gramStart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المنظمة </w:t>
      </w:r>
      <w:proofErr w:type="spellStart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proofErr w:type="gramEnd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ونمو الموظفين اللازمين لتشغيل الخدمة </w:t>
      </w:r>
      <w:proofErr w:type="spellStart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والحاجة إلى مهارة جديدة </w:t>
      </w: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br/>
      </w: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2</w:t>
      </w:r>
      <w:proofErr w:type="spellStart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-</w:t>
      </w:r>
      <w:proofErr w:type="spellEnd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 xml:space="preserve"> التحليل الدقيق للحاجة إلى التوظيف</w:t>
      </w:r>
    </w:p>
    <w:p w:rsidR="008C3698" w:rsidRPr="00D71AE0" w:rsidRDefault="008C3698" w:rsidP="008C3698">
      <w:pPr>
        <w:pStyle w:val="Paragraphedeliste"/>
        <w:bidi/>
        <w:ind w:left="785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3</w:t>
      </w: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. البحث عن المرشحين</w:t>
      </w:r>
    </w:p>
    <w:p w:rsidR="008C3698" w:rsidRPr="00D71AE0" w:rsidRDefault="008C3698" w:rsidP="008C3698">
      <w:pPr>
        <w:pStyle w:val="Paragraphedeliste"/>
        <w:bidi/>
        <w:ind w:left="785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3</w:t>
      </w: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>/</w:t>
      </w:r>
      <w:proofErr w:type="spellEnd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صياغة </w:t>
      </w:r>
      <w:proofErr w:type="spellStart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>الإعلان</w:t>
      </w: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3</w:t>
      </w:r>
      <w:proofErr w:type="spellEnd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.2.</w:t>
      </w: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: </w:t>
      </w: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>مصادر التوظيف</w:t>
      </w: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:</w:t>
      </w:r>
      <w:proofErr w:type="gramEnd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</w:rPr>
        <w:br/>
      </w: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>إن المصادر المختلفة للحصول على القوة العاملة يمكن تقسيمها إلى مجموعتين رئيسيتين</w:t>
      </w: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</w:rPr>
        <w:br/>
      </w: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* </w:t>
      </w: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مصادر داخلية </w:t>
      </w:r>
      <w:proofErr w:type="spellStart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>(</w:t>
      </w:r>
      <w:proofErr w:type="spellEnd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داخل المنظمة </w:t>
      </w:r>
      <w:proofErr w:type="spellStart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>)</w:t>
      </w:r>
      <w:proofErr w:type="spellEnd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>*</w:t>
      </w:r>
      <w:proofErr w:type="spellEnd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مصادر خارجية </w:t>
      </w:r>
      <w:proofErr w:type="spellStart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>(</w:t>
      </w:r>
      <w:proofErr w:type="spellEnd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من خارج المنظمة</w:t>
      </w: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</w:rPr>
        <w:br/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.</w:t>
      </w: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4</w:t>
      </w: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 xml:space="preserve">فرز </w:t>
      </w:r>
      <w:proofErr w:type="spellStart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الترشيحات</w:t>
      </w:r>
      <w:proofErr w:type="spellEnd"/>
      <w:r w:rsidRPr="00D71AE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و</w:t>
      </w: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التعيين</w:t>
      </w: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</w:rPr>
        <w:br/>
      </w: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.4.1.</w:t>
      </w: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يقوم </w:t>
      </w:r>
      <w:proofErr w:type="spellStart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>المترشح</w:t>
      </w:r>
      <w:proofErr w:type="spellEnd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بإرسال طلب فيه كافة المعلومات الأساسية التي تساعد في عملية الفرز بما في ذلك </w:t>
      </w:r>
      <w:proofErr w:type="spellStart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>:</w:t>
      </w:r>
      <w:proofErr w:type="spellEnd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الاسم </w:t>
      </w:r>
      <w:proofErr w:type="spellStart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السن </w:t>
      </w:r>
      <w:proofErr w:type="spellStart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العنوان </w:t>
      </w:r>
      <w:proofErr w:type="spellStart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الشهادة العلمية </w:t>
      </w:r>
      <w:proofErr w:type="spellStart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الخبرة</w:t>
      </w: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 cv.</w:t>
      </w: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</w:rPr>
        <w:br/>
      </w: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4.2</w:t>
      </w: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المقابلة</w:t>
      </w: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l’entretien </w:t>
      </w:r>
      <w:proofErr w:type="gramStart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:.</w:t>
      </w:r>
      <w:proofErr w:type="gramEnd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</w:rPr>
        <w:br/>
      </w: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lastRenderedPageBreak/>
        <w:t>4.3</w:t>
      </w:r>
      <w:proofErr w:type="spellStart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الإختبارات</w:t>
      </w:r>
      <w:proofErr w:type="spellEnd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 </w:t>
      </w:r>
      <w:proofErr w:type="gramStart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:les</w:t>
      </w:r>
      <w:proofErr w:type="gramEnd"/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tests de personnalité </w:t>
      </w:r>
      <w:r w:rsidRPr="00D71AE0">
        <w:rPr>
          <w:rFonts w:asciiTheme="majorBidi" w:hAnsiTheme="majorBidi" w:cstheme="majorBidi"/>
          <w:b/>
          <w:bCs/>
          <w:color w:val="000000"/>
          <w:sz w:val="28"/>
          <w:szCs w:val="28"/>
        </w:rPr>
        <w:br/>
        <w:t>5</w:t>
      </w:r>
      <w:r w:rsidRPr="00D71AE0">
        <w:rPr>
          <w:rFonts w:asciiTheme="majorBidi" w:hAnsiTheme="majorBidi" w:cstheme="majorBidi"/>
          <w:b/>
          <w:bCs/>
          <w:sz w:val="28"/>
          <w:szCs w:val="28"/>
          <w:u w:val="single"/>
        </w:rPr>
        <w:t>-</w:t>
      </w:r>
      <w:r w:rsidRPr="00D71A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التوجيه والإدمـاج</w:t>
      </w:r>
    </w:p>
    <w:p w:rsidR="008C3698" w:rsidRPr="00D71AE0" w:rsidRDefault="008C3698" w:rsidP="008C3698">
      <w:pPr>
        <w:pStyle w:val="Paragraphedeliste"/>
        <w:tabs>
          <w:tab w:val="left" w:pos="426"/>
        </w:tabs>
        <w:ind w:left="785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14241" w:rsidRPr="00726D0C" w:rsidRDefault="00614241" w:rsidP="00614241">
      <w:pPr>
        <w:tabs>
          <w:tab w:val="left" w:pos="426"/>
        </w:tabs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26D0C">
        <w:rPr>
          <w:rFonts w:asciiTheme="majorBidi" w:hAnsiTheme="majorBidi" w:cstheme="majorBidi"/>
          <w:b/>
          <w:bCs/>
          <w:sz w:val="28"/>
          <w:szCs w:val="28"/>
          <w:u w:val="single"/>
        </w:rPr>
        <w:t>2  la différence entre pyramide champignon et poire écrasée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200459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(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</w:rPr>
        <w:t>4</w:t>
      </w:r>
      <w:r w:rsidRPr="00200459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p)</w:t>
      </w:r>
    </w:p>
    <w:tbl>
      <w:tblPr>
        <w:tblStyle w:val="Grilledutableau"/>
        <w:tblW w:w="10031" w:type="dxa"/>
        <w:tblLayout w:type="fixed"/>
        <w:tblLook w:val="04A0"/>
      </w:tblPr>
      <w:tblGrid>
        <w:gridCol w:w="5070"/>
        <w:gridCol w:w="4961"/>
      </w:tblGrid>
      <w:tr w:rsidR="00614241" w:rsidTr="00C1198B">
        <w:tc>
          <w:tcPr>
            <w:tcW w:w="5070" w:type="dxa"/>
          </w:tcPr>
          <w:p w:rsidR="00614241" w:rsidRDefault="00614241" w:rsidP="00C1198B">
            <w:pPr>
              <w:jc w:val="right"/>
              <w:rPr>
                <w:rFonts w:ascii="Comic Sans MS" w:eastAsia="Arial Unicode MS" w:hAnsi="Comic Sans MS" w:cs="Arial Unicode MS"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hAnsi="Arabic Typesetting" w:cs="Arabic Typesetting"/>
                <w:sz w:val="48"/>
                <w:szCs w:val="48"/>
                <w:rtl/>
              </w:rPr>
              <w:t>'فطر</w:t>
            </w:r>
            <w:r>
              <w:rPr>
                <w:rFonts w:ascii="Arabic Typesetting" w:hAnsi="Arabic Typesetting" w:cs="Arabic Typesetting"/>
                <w:sz w:val="48"/>
                <w:szCs w:val="48"/>
              </w:rPr>
              <w:t xml:space="preserve">' </w:t>
            </w:r>
            <w:r w:rsidRPr="00726D0C">
              <w:rPr>
                <w:rFonts w:ascii="Arabic Typesetting" w:hAnsi="Arabic Typesetting" w:cs="Arabic Typesetting"/>
                <w:b/>
                <w:sz w:val="48"/>
                <w:szCs w:val="48"/>
              </w:rPr>
              <w:t>Champignon</w:t>
            </w:r>
          </w:p>
          <w:p w:rsidR="00614241" w:rsidRDefault="00614241" w:rsidP="00C1198B">
            <w:pPr>
              <w:rPr>
                <w:rFonts w:ascii="Comic Sans MS" w:eastAsia="Arial Unicode MS" w:hAnsi="Comic Sans MS" w:cs="Arial Unicode MS"/>
                <w:sz w:val="32"/>
                <w:szCs w:val="32"/>
                <w:lang w:bidi="ar-DZ"/>
              </w:rPr>
            </w:pPr>
          </w:p>
        </w:tc>
        <w:tc>
          <w:tcPr>
            <w:tcW w:w="4961" w:type="dxa"/>
          </w:tcPr>
          <w:p w:rsidR="00614241" w:rsidRDefault="00614241" w:rsidP="00C1198B">
            <w:pPr>
              <w:jc w:val="right"/>
              <w:rPr>
                <w:rFonts w:ascii="Arabic Typesetting" w:hAnsi="Arabic Typesetting" w:cs="Arabic Typesetting"/>
                <w:b/>
                <w:bCs/>
                <w:sz w:val="48"/>
                <w:szCs w:val="48"/>
              </w:rPr>
            </w:pPr>
            <w:r>
              <w:rPr>
                <w:rFonts w:ascii="Arabic Typesetting" w:hAnsi="Arabic Typesetting" w:cs="Arabic Typesetting"/>
                <w:b/>
                <w:bCs/>
                <w:sz w:val="48"/>
                <w:szCs w:val="48"/>
              </w:rPr>
              <w:t>' Poire écrasée</w:t>
            </w:r>
          </w:p>
          <w:p w:rsidR="00614241" w:rsidRDefault="00614241" w:rsidP="00C1198B">
            <w:pPr>
              <w:rPr>
                <w:rFonts w:ascii="Comic Sans MS" w:eastAsia="Arial Unicode MS" w:hAnsi="Comic Sans MS" w:cs="Arial Unicode MS"/>
                <w:sz w:val="32"/>
                <w:szCs w:val="32"/>
                <w:lang w:bidi="ar-DZ"/>
              </w:rPr>
            </w:pPr>
          </w:p>
        </w:tc>
      </w:tr>
      <w:tr w:rsidR="00614241" w:rsidTr="00C1198B">
        <w:tc>
          <w:tcPr>
            <w:tcW w:w="5070" w:type="dxa"/>
          </w:tcPr>
          <w:p w:rsidR="00614241" w:rsidRDefault="00614241" w:rsidP="00C1198B">
            <w:pPr>
              <w:bidi/>
              <w:jc w:val="both"/>
              <w:rPr>
                <w:rFonts w:ascii="Arabic Typesetting" w:hAnsi="Arabic Typesetting" w:cs="Arabic Typesetting"/>
                <w:sz w:val="48"/>
                <w:szCs w:val="48"/>
              </w:rPr>
            </w:pPr>
            <w:r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</w:rPr>
              <w:t>مميزاتها</w:t>
            </w:r>
            <w:proofErr w:type="gramStart"/>
            <w:r>
              <w:rPr>
                <w:rFonts w:ascii="Arabic Typesetting" w:hAnsi="Arabic Typesetting" w:cs="Arabic Typesetting"/>
                <w:sz w:val="48"/>
                <w:szCs w:val="48"/>
              </w:rPr>
              <w:t>: .</w:t>
            </w:r>
            <w:proofErr w:type="gramEnd"/>
          </w:p>
          <w:p w:rsidR="00614241" w:rsidRDefault="00614241" w:rsidP="00C1198B">
            <w:pPr>
              <w:bidi/>
              <w:jc w:val="both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>
              <w:rPr>
                <w:rFonts w:ascii="Arabic Typesetting" w:hAnsi="Arabic Typesetting" w:cs="Arabic Typesetting"/>
                <w:sz w:val="48"/>
                <w:szCs w:val="48"/>
                <w:rtl/>
              </w:rPr>
              <w:t>1.عدد مرتفع من العمالة الكبيرة السن</w:t>
            </w:r>
          </w:p>
          <w:p w:rsidR="00614241" w:rsidRDefault="00614241" w:rsidP="00614241">
            <w:pPr>
              <w:bidi/>
              <w:jc w:val="both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>
              <w:rPr>
                <w:rFonts w:ascii="Arabic Typesetting" w:hAnsi="Arabic Typesetting" w:cs="Arabic Typesetting"/>
                <w:sz w:val="48"/>
                <w:szCs w:val="48"/>
              </w:rPr>
              <w:t>. 2 .</w:t>
            </w:r>
            <w:r>
              <w:rPr>
                <w:rFonts w:ascii="Arabic Typesetting" w:hAnsi="Arabic Typesetting" w:cs="Arabic Typesetting"/>
                <w:sz w:val="48"/>
                <w:szCs w:val="48"/>
                <w:rtl/>
              </w:rPr>
              <w:t>عدد قليل من الموظفين الشباب</w:t>
            </w:r>
            <w:r>
              <w:rPr>
                <w:rFonts w:ascii="Arabic Typesetting" w:hAnsi="Arabic Typesetting" w:cs="Arabic Typesetting"/>
                <w:sz w:val="48"/>
                <w:szCs w:val="48"/>
              </w:rPr>
              <w:t>.</w:t>
            </w:r>
          </w:p>
          <w:p w:rsidR="00614241" w:rsidRDefault="00614241" w:rsidP="00C1198B">
            <w:pPr>
              <w:bidi/>
              <w:jc w:val="both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 xml:space="preserve"> </w:t>
            </w:r>
            <w:r>
              <w:rPr>
                <w:rFonts w:ascii="Arabic Typesetting" w:hAnsi="Arabic Typesetting" w:cs="Arabic Typesetting"/>
                <w:sz w:val="48"/>
                <w:szCs w:val="48"/>
                <w:rtl/>
              </w:rPr>
              <w:t xml:space="preserve">3.تكلفة </w:t>
            </w:r>
            <w:proofErr w:type="spellStart"/>
            <w:r>
              <w:rPr>
                <w:rFonts w:ascii="Arabic Typesetting" w:hAnsi="Arabic Typesetting" w:cs="Arabic Typesetting"/>
                <w:sz w:val="48"/>
                <w:szCs w:val="48"/>
                <w:rtl/>
              </w:rPr>
              <w:t>أجرية</w:t>
            </w:r>
            <w:proofErr w:type="spellEnd"/>
            <w:r>
              <w:rPr>
                <w:rFonts w:ascii="Arabic Typesetting" w:hAnsi="Arabic Typesetting" w:cs="Arabic Typesetting"/>
                <w:sz w:val="48"/>
                <w:szCs w:val="48"/>
                <w:rtl/>
              </w:rPr>
              <w:t xml:space="preserve"> مرتفعة </w:t>
            </w:r>
          </w:p>
          <w:p w:rsidR="00614241" w:rsidRDefault="00614241" w:rsidP="00C1198B">
            <w:pPr>
              <w:ind w:left="708"/>
              <w:jc w:val="center"/>
              <w:rPr>
                <w:rFonts w:ascii="Arabic Typesetting" w:hAnsi="Arabic Typesetting" w:cs="Arabic Typesetting"/>
                <w:sz w:val="48"/>
                <w:szCs w:val="48"/>
              </w:rPr>
            </w:pPr>
          </w:p>
          <w:p w:rsidR="00614241" w:rsidRDefault="00614241" w:rsidP="00C1198B">
            <w:pPr>
              <w:bidi/>
              <w:jc w:val="both"/>
              <w:rPr>
                <w:rFonts w:ascii="Arabic Typesetting" w:hAnsi="Arabic Typesetting" w:cs="Arabic Typesetting"/>
                <w:sz w:val="48"/>
                <w:szCs w:val="48"/>
              </w:rPr>
            </w:pPr>
            <w:r>
              <w:rPr>
                <w:rFonts w:ascii="Arabic Typesetting" w:hAnsi="Arabic Typesetting" w:cs="Arabic Typesetting"/>
                <w:sz w:val="48"/>
                <w:szCs w:val="48"/>
              </w:rPr>
              <w:t>. 4</w:t>
            </w:r>
            <w:r w:rsidRPr="00662416">
              <w:rPr>
                <w:rFonts w:ascii="Arabic Typesetting" w:hAnsi="Arabic Typesetting" w:cs="Arabic Typesetting"/>
                <w:sz w:val="48"/>
                <w:szCs w:val="48"/>
                <w:rtl/>
              </w:rPr>
              <w:t>العكس</w:t>
            </w:r>
          </w:p>
          <w:p w:rsidR="00614241" w:rsidRDefault="00614241" w:rsidP="00C1198B">
            <w:pPr>
              <w:bidi/>
              <w:jc w:val="both"/>
              <w:rPr>
                <w:rFonts w:ascii="Arabic Typesetting" w:hAnsi="Arabic Typesetting" w:cs="Arabic Typesetting"/>
                <w:sz w:val="48"/>
                <w:szCs w:val="48"/>
              </w:rPr>
            </w:pPr>
          </w:p>
          <w:p w:rsidR="00614241" w:rsidRDefault="00614241" w:rsidP="00C1198B">
            <w:pPr>
              <w:bidi/>
              <w:jc w:val="both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proofErr w:type="spellStart"/>
            <w:r>
              <w:rPr>
                <w:rFonts w:ascii="Arabic Typesetting" w:hAnsi="Arabic Typesetting" w:cs="Arabic Typesetting"/>
                <w:sz w:val="48"/>
                <w:szCs w:val="48"/>
                <w:rtl/>
              </w:rPr>
              <w:t>5</w:t>
            </w:r>
            <w:proofErr w:type="gramStart"/>
            <w:r>
              <w:rPr>
                <w:rFonts w:ascii="Arabic Typesetting" w:hAnsi="Arabic Typesetting" w:cs="Arabic Typesetting"/>
                <w:sz w:val="48"/>
                <w:szCs w:val="48"/>
                <w:rtl/>
              </w:rPr>
              <w:t>القدرة</w:t>
            </w:r>
            <w:proofErr w:type="spellEnd"/>
            <w:proofErr w:type="gramEnd"/>
            <w:r>
              <w:rPr>
                <w:rFonts w:ascii="Arabic Typesetting" w:hAnsi="Arabic Typesetting" w:cs="Arabic Typesetting"/>
                <w:sz w:val="48"/>
                <w:szCs w:val="48"/>
                <w:rtl/>
              </w:rPr>
              <w:t xml:space="preserve"> عل</w:t>
            </w:r>
          </w:p>
          <w:p w:rsidR="00614241" w:rsidRDefault="00614241" w:rsidP="00C1198B">
            <w:pPr>
              <w:bidi/>
              <w:jc w:val="both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>
              <w:rPr>
                <w:rFonts w:ascii="Arabic Typesetting" w:hAnsi="Arabic Typesetting" w:cs="Arabic Typesetting"/>
                <w:sz w:val="48"/>
                <w:szCs w:val="48"/>
                <w:rtl/>
              </w:rPr>
              <w:t>امتصاص العمالة الزائدة بمرونة كبيرة من خلال الإحالة على التقاعد للأفراد</w:t>
            </w:r>
          </w:p>
          <w:p w:rsidR="00614241" w:rsidRDefault="00614241" w:rsidP="00C1198B">
            <w:pPr>
              <w:bidi/>
              <w:jc w:val="both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</w:p>
          <w:p w:rsidR="00614241" w:rsidRDefault="00614241" w:rsidP="00C1198B">
            <w:pPr>
              <w:bidi/>
              <w:jc w:val="both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proofErr w:type="spellStart"/>
            <w:r>
              <w:rPr>
                <w:rFonts w:ascii="Arabic Typesetting" w:hAnsi="Arabic Typesetting" w:cs="Arabic Typesetting"/>
                <w:sz w:val="48"/>
                <w:szCs w:val="48"/>
                <w:rtl/>
              </w:rPr>
              <w:t>6,</w:t>
            </w:r>
            <w:proofErr w:type="spellEnd"/>
            <w:r>
              <w:t xml:space="preserve"> </w:t>
            </w:r>
            <w:proofErr w:type="gramStart"/>
            <w:r w:rsidRPr="00662416">
              <w:rPr>
                <w:rFonts w:ascii="Arabic Typesetting" w:hAnsi="Arabic Typesetting" w:cs="Arabic Typesetting"/>
                <w:sz w:val="48"/>
                <w:szCs w:val="48"/>
                <w:rtl/>
              </w:rPr>
              <w:t>العكس</w:t>
            </w:r>
            <w:proofErr w:type="gramEnd"/>
          </w:p>
          <w:p w:rsidR="00614241" w:rsidRDefault="00614241" w:rsidP="00C1198B">
            <w:pPr>
              <w:bidi/>
              <w:jc w:val="both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</w:p>
          <w:p w:rsidR="00614241" w:rsidRDefault="00614241" w:rsidP="00C1198B">
            <w:pPr>
              <w:rPr>
                <w:rFonts w:ascii="Comic Sans MS" w:hAnsi="Comic Sans MS" w:cs="Arabic Typesetting"/>
                <w:b/>
                <w:sz w:val="32"/>
                <w:szCs w:val="32"/>
                <w:u w:val="single"/>
              </w:rPr>
            </w:pPr>
          </w:p>
          <w:p w:rsidR="00614241" w:rsidRDefault="00614241" w:rsidP="00C1198B">
            <w:pPr>
              <w:rPr>
                <w:rFonts w:ascii="Comic Sans MS" w:hAnsi="Comic Sans MS" w:cs="Arabic Typesetting"/>
                <w:b/>
                <w:sz w:val="32"/>
                <w:szCs w:val="32"/>
                <w:u w:val="single"/>
              </w:rPr>
            </w:pPr>
          </w:p>
          <w:p w:rsidR="00614241" w:rsidRDefault="00614241" w:rsidP="00C1198B">
            <w:pPr>
              <w:rPr>
                <w:rFonts w:ascii="Comic Sans MS" w:hAnsi="Comic Sans MS" w:cs="Arabic Typesetting"/>
                <w:b/>
                <w:sz w:val="32"/>
                <w:szCs w:val="32"/>
                <w:u w:val="single"/>
              </w:rPr>
            </w:pPr>
          </w:p>
          <w:p w:rsidR="00614241" w:rsidRPr="00662416" w:rsidRDefault="00614241" w:rsidP="00C1198B">
            <w:pPr>
              <w:rPr>
                <w:rFonts w:ascii="Comic Sans MS" w:hAnsi="Comic Sans MS" w:cs="Arabic Typesetting"/>
                <w:b/>
                <w:sz w:val="32"/>
                <w:szCs w:val="32"/>
                <w:u w:val="single"/>
              </w:rPr>
            </w:pPr>
            <w:r w:rsidRPr="00662416">
              <w:rPr>
                <w:rFonts w:ascii="Comic Sans MS" w:hAnsi="Comic Sans MS" w:cs="Arabic Typesetting"/>
                <w:b/>
                <w:sz w:val="32"/>
                <w:szCs w:val="32"/>
                <w:u w:val="single"/>
              </w:rPr>
              <w:t>champignon</w:t>
            </w:r>
          </w:p>
          <w:p w:rsidR="00614241" w:rsidRDefault="00614241" w:rsidP="00C1198B">
            <w:pPr>
              <w:rPr>
                <w:rFonts w:ascii="Comic Sans MS" w:hAnsi="Comic Sans MS" w:cs="Arabic Typesetting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 w:cs="Arabic Typesetting"/>
                <w:sz w:val="32"/>
                <w:szCs w:val="32"/>
              </w:rPr>
              <w:t>1</w:t>
            </w:r>
            <w:r w:rsidRPr="00662416">
              <w:rPr>
                <w:rFonts w:ascii="Comic Sans MS" w:hAnsi="Comic Sans MS" w:cs="Arabic Typesetting"/>
                <w:sz w:val="32"/>
                <w:szCs w:val="32"/>
              </w:rPr>
              <w:t xml:space="preserve">L’entreprise compte </w:t>
            </w:r>
            <w:r w:rsidRPr="00662416">
              <w:rPr>
                <w:rFonts w:ascii="Comic Sans MS" w:hAnsi="Comic Sans MS" w:cs="Arabic Typesetting"/>
                <w:b/>
                <w:bCs/>
                <w:sz w:val="32"/>
                <w:szCs w:val="32"/>
              </w:rPr>
              <w:t>peu de jeunes.</w:t>
            </w:r>
          </w:p>
          <w:p w:rsidR="00614241" w:rsidRDefault="00614241" w:rsidP="00C1198B">
            <w:pPr>
              <w:rPr>
                <w:rFonts w:ascii="Comic Sans MS" w:hAnsi="Comic Sans MS" w:cs="Arabic Typesetting"/>
                <w:b/>
                <w:bCs/>
                <w:sz w:val="32"/>
                <w:szCs w:val="32"/>
              </w:rPr>
            </w:pPr>
          </w:p>
          <w:p w:rsidR="00614241" w:rsidRDefault="00614241" w:rsidP="00614241">
            <w:pPr>
              <w:rPr>
                <w:rFonts w:ascii="Comic Sans MS" w:hAnsi="Comic Sans MS" w:cs="Arabic Typesetting"/>
                <w:sz w:val="32"/>
                <w:szCs w:val="32"/>
              </w:rPr>
            </w:pPr>
            <w:r>
              <w:rPr>
                <w:rFonts w:ascii="Comic Sans MS" w:hAnsi="Comic Sans MS" w:cs="Arabic Typesetting"/>
                <w:b/>
                <w:bCs/>
                <w:sz w:val="32"/>
                <w:szCs w:val="32"/>
              </w:rPr>
              <w:t>2</w:t>
            </w:r>
            <w:r w:rsidRPr="00C94B00">
              <w:rPr>
                <w:rFonts w:ascii="Comic Sans MS" w:hAnsi="Comic Sans MS" w:cs="Arabic Typesetting"/>
                <w:b/>
                <w:bCs/>
                <w:sz w:val="32"/>
                <w:szCs w:val="32"/>
              </w:rPr>
              <w:t xml:space="preserve">le </w:t>
            </w:r>
            <w:proofErr w:type="spellStart"/>
            <w:r w:rsidRPr="00C94B00">
              <w:rPr>
                <w:rFonts w:ascii="Comic Sans MS" w:hAnsi="Comic Sans MS" w:cs="Arabic Typesetting"/>
                <w:b/>
                <w:bCs/>
                <w:sz w:val="32"/>
                <w:szCs w:val="32"/>
              </w:rPr>
              <w:t>contrai</w:t>
            </w:r>
            <w:r>
              <w:rPr>
                <w:rFonts w:ascii="Comic Sans MS" w:hAnsi="Comic Sans MS" w:cs="Arabic Typesetting"/>
                <w:b/>
                <w:bCs/>
                <w:sz w:val="32"/>
                <w:szCs w:val="32"/>
              </w:rPr>
              <w:t>RE</w:t>
            </w:r>
            <w:proofErr w:type="spellEnd"/>
          </w:p>
          <w:p w:rsidR="00614241" w:rsidRPr="00C94B00" w:rsidRDefault="00614241" w:rsidP="00C1198B">
            <w:pPr>
              <w:rPr>
                <w:rFonts w:ascii="Comic Sans MS" w:hAnsi="Comic Sans MS" w:cs="Arabic Typesetting"/>
                <w:sz w:val="32"/>
                <w:szCs w:val="32"/>
              </w:rPr>
            </w:pPr>
            <w:r>
              <w:rPr>
                <w:rFonts w:ascii="Comic Sans MS" w:hAnsi="Comic Sans MS" w:cs="Arabic Typesetting"/>
                <w:sz w:val="32"/>
                <w:szCs w:val="32"/>
              </w:rPr>
              <w:t>3</w:t>
            </w:r>
            <w:r w:rsidRPr="00C94B00">
              <w:rPr>
                <w:rFonts w:ascii="Comic Sans MS" w:hAnsi="Comic Sans MS" w:cs="Arabic Typesetting"/>
                <w:sz w:val="32"/>
                <w:szCs w:val="32"/>
              </w:rPr>
              <w:t xml:space="preserve">Ancienneté synonyme d’une </w:t>
            </w:r>
            <w:r w:rsidRPr="00C94B00">
              <w:rPr>
                <w:rFonts w:ascii="Comic Sans MS" w:hAnsi="Comic Sans MS" w:cs="Arabic Typesetting"/>
                <w:b/>
                <w:bCs/>
                <w:sz w:val="32"/>
                <w:szCs w:val="32"/>
              </w:rPr>
              <w:t xml:space="preserve">masse salariale importante </w:t>
            </w:r>
          </w:p>
          <w:p w:rsidR="00614241" w:rsidRDefault="00614241" w:rsidP="00614241">
            <w:pPr>
              <w:bidi/>
              <w:jc w:val="both"/>
              <w:rPr>
                <w:rFonts w:ascii="Comic Sans MS" w:hAnsi="Comic Sans MS" w:cs="Arabic Typesetting"/>
                <w:b/>
                <w:bCs/>
                <w:sz w:val="32"/>
                <w:szCs w:val="32"/>
              </w:rPr>
            </w:pPr>
          </w:p>
          <w:p w:rsidR="00614241" w:rsidRPr="00662416" w:rsidRDefault="00614241" w:rsidP="00614241">
            <w:pPr>
              <w:bidi/>
              <w:jc w:val="both"/>
              <w:rPr>
                <w:rFonts w:ascii="Comic Sans MS" w:hAnsi="Comic Sans MS" w:cs="Arabic Typesetting"/>
                <w:sz w:val="32"/>
                <w:szCs w:val="32"/>
                <w:rtl/>
              </w:rPr>
            </w:pPr>
            <w:r>
              <w:rPr>
                <w:rFonts w:ascii="Comic Sans MS" w:hAnsi="Comic Sans MS" w:cs="Arabic Typesetting"/>
                <w:b/>
                <w:bCs/>
                <w:sz w:val="32"/>
                <w:szCs w:val="32"/>
              </w:rPr>
              <w:t>4/</w:t>
            </w:r>
            <w:r w:rsidRPr="00662416">
              <w:rPr>
                <w:rFonts w:ascii="Comic Sans MS" w:hAnsi="Comic Sans MS" w:cs="Arabic Typesetting"/>
                <w:b/>
                <w:bCs/>
                <w:sz w:val="32"/>
                <w:szCs w:val="32"/>
              </w:rPr>
              <w:t xml:space="preserve">proposer aux salariés des </w:t>
            </w:r>
            <w:proofErr w:type="spellStart"/>
            <w:r w:rsidRPr="00662416">
              <w:rPr>
                <w:rFonts w:ascii="Comic Sans MS" w:hAnsi="Comic Sans MS" w:cs="Arabic Typesetting"/>
                <w:b/>
                <w:bCs/>
                <w:sz w:val="32"/>
                <w:szCs w:val="32"/>
              </w:rPr>
              <w:t>perspectivesd’évolution</w:t>
            </w:r>
            <w:proofErr w:type="spellEnd"/>
            <w:r w:rsidRPr="00662416">
              <w:rPr>
                <w:rFonts w:ascii="Comic Sans MS" w:hAnsi="Comic Sans MS" w:cs="Arabic Typesetting"/>
                <w:sz w:val="32"/>
                <w:szCs w:val="32"/>
              </w:rPr>
              <w:t xml:space="preserve">  rapide</w:t>
            </w:r>
          </w:p>
          <w:p w:rsidR="00614241" w:rsidRPr="00662416" w:rsidRDefault="00614241" w:rsidP="00C1198B">
            <w:pPr>
              <w:bidi/>
              <w:jc w:val="both"/>
              <w:rPr>
                <w:rFonts w:ascii="Comic Sans MS" w:hAnsi="Comic Sans MS" w:cs="Arabic Typesetting"/>
                <w:sz w:val="32"/>
                <w:szCs w:val="32"/>
                <w:rtl/>
              </w:rPr>
            </w:pPr>
          </w:p>
          <w:p w:rsidR="00614241" w:rsidRPr="00C94B00" w:rsidRDefault="00614241" w:rsidP="00C1198B">
            <w:pPr>
              <w:bidi/>
              <w:jc w:val="both"/>
              <w:rPr>
                <w:rFonts w:ascii="Comic Sans MS" w:hAnsi="Comic Sans MS" w:cs="Arabic Typesetting"/>
                <w:b/>
                <w:sz w:val="32"/>
                <w:szCs w:val="32"/>
                <w:rtl/>
              </w:rPr>
            </w:pPr>
          </w:p>
          <w:p w:rsidR="00614241" w:rsidRDefault="00614241" w:rsidP="00C1198B">
            <w:pPr>
              <w:bidi/>
              <w:ind w:left="708"/>
              <w:jc w:val="right"/>
              <w:rPr>
                <w:rFonts w:ascii="Comic Sans MS" w:hAnsi="Comic Sans MS" w:cs="Arabic Typesetting"/>
                <w:b/>
                <w:sz w:val="32"/>
                <w:szCs w:val="32"/>
                <w:rtl/>
              </w:rPr>
            </w:pPr>
          </w:p>
          <w:p w:rsidR="00614241" w:rsidRDefault="00614241" w:rsidP="00C1198B">
            <w:pPr>
              <w:bidi/>
              <w:ind w:left="708"/>
              <w:jc w:val="right"/>
              <w:rPr>
                <w:rFonts w:ascii="Comic Sans MS" w:hAnsi="Comic Sans MS" w:cs="Arabic Typesetting"/>
                <w:b/>
                <w:sz w:val="32"/>
                <w:szCs w:val="32"/>
                <w:rtl/>
              </w:rPr>
            </w:pPr>
          </w:p>
          <w:p w:rsidR="00614241" w:rsidRPr="00726D0C" w:rsidRDefault="00614241" w:rsidP="00614241">
            <w:pPr>
              <w:bidi/>
              <w:ind w:left="708"/>
              <w:rPr>
                <w:rFonts w:ascii="Comic Sans MS" w:hAnsi="Comic Sans MS" w:cs="Arabic Typesetting"/>
                <w:sz w:val="32"/>
                <w:szCs w:val="32"/>
                <w:rtl/>
                <w:lang w:bidi="ar-DZ"/>
              </w:rPr>
            </w:pPr>
            <w:r>
              <w:rPr>
                <w:rFonts w:ascii="Comic Sans MS" w:hAnsi="Comic Sans MS" w:cs="Arabic Typesetting"/>
                <w:sz w:val="32"/>
                <w:szCs w:val="32"/>
                <w:lang w:bidi="ar-DZ"/>
              </w:rPr>
              <w:t>LE CONTRAIRE</w:t>
            </w:r>
            <w:r w:rsidRPr="00726D0C">
              <w:rPr>
                <w:rFonts w:ascii="Comic Sans MS" w:hAnsi="Comic Sans MS" w:cs="Arabic Typesetting"/>
                <w:sz w:val="32"/>
                <w:szCs w:val="32"/>
                <w:rtl/>
              </w:rPr>
              <w:t>l5</w:t>
            </w:r>
          </w:p>
          <w:p w:rsidR="00614241" w:rsidRPr="00662416" w:rsidRDefault="00614241" w:rsidP="00C1198B">
            <w:pPr>
              <w:bidi/>
              <w:jc w:val="both"/>
              <w:rPr>
                <w:rFonts w:ascii="Comic Sans MS" w:hAnsi="Comic Sans MS" w:cs="Arabic Typesetting"/>
                <w:sz w:val="32"/>
                <w:szCs w:val="32"/>
                <w:rtl/>
              </w:rPr>
            </w:pPr>
          </w:p>
          <w:p w:rsidR="00614241" w:rsidRPr="00662416" w:rsidRDefault="00614241" w:rsidP="00C1198B">
            <w:pPr>
              <w:bidi/>
              <w:jc w:val="both"/>
              <w:rPr>
                <w:rFonts w:ascii="Comic Sans MS" w:hAnsi="Comic Sans MS" w:cs="Arabic Typesetting"/>
                <w:sz w:val="32"/>
                <w:szCs w:val="32"/>
                <w:rtl/>
              </w:rPr>
            </w:pPr>
          </w:p>
          <w:p w:rsidR="00614241" w:rsidRPr="00662416" w:rsidRDefault="00614241" w:rsidP="00C1198B">
            <w:pPr>
              <w:bidi/>
              <w:jc w:val="both"/>
              <w:rPr>
                <w:rFonts w:ascii="Comic Sans MS" w:hAnsi="Comic Sans MS" w:cs="Arabic Typesetting"/>
                <w:sz w:val="32"/>
                <w:szCs w:val="32"/>
                <w:rtl/>
              </w:rPr>
            </w:pPr>
          </w:p>
          <w:p w:rsidR="00614241" w:rsidRPr="00662416" w:rsidRDefault="00614241" w:rsidP="00C1198B">
            <w:pPr>
              <w:bidi/>
              <w:jc w:val="both"/>
              <w:rPr>
                <w:rFonts w:ascii="Comic Sans MS" w:hAnsi="Comic Sans MS" w:cs="Arabic Typesetting"/>
                <w:sz w:val="32"/>
                <w:szCs w:val="32"/>
                <w:rtl/>
              </w:rPr>
            </w:pPr>
          </w:p>
          <w:p w:rsidR="00614241" w:rsidRPr="00662416" w:rsidRDefault="00614241" w:rsidP="00C1198B">
            <w:pPr>
              <w:bidi/>
              <w:jc w:val="both"/>
              <w:rPr>
                <w:rFonts w:ascii="Comic Sans MS" w:hAnsi="Comic Sans MS" w:cs="Arabic Typesetting"/>
                <w:sz w:val="32"/>
                <w:szCs w:val="32"/>
                <w:rtl/>
              </w:rPr>
            </w:pPr>
          </w:p>
          <w:p w:rsidR="00614241" w:rsidRPr="00662416" w:rsidRDefault="00614241" w:rsidP="00C1198B">
            <w:pPr>
              <w:bidi/>
              <w:jc w:val="both"/>
              <w:rPr>
                <w:rFonts w:ascii="Comic Sans MS" w:hAnsi="Comic Sans MS" w:cs="Arabic Typesetting"/>
                <w:sz w:val="32"/>
                <w:szCs w:val="32"/>
                <w:rtl/>
              </w:rPr>
            </w:pPr>
          </w:p>
          <w:p w:rsidR="00614241" w:rsidRDefault="00614241" w:rsidP="00C1198B">
            <w:pPr>
              <w:bidi/>
              <w:jc w:val="both"/>
              <w:rPr>
                <w:rFonts w:ascii="Comic Sans MS" w:eastAsia="Arial Unicode MS" w:hAnsi="Comic Sans MS" w:cs="Arial Unicode MS"/>
                <w:sz w:val="32"/>
                <w:szCs w:val="32"/>
                <w:lang w:bidi="ar-DZ"/>
              </w:rPr>
            </w:pPr>
          </w:p>
        </w:tc>
        <w:tc>
          <w:tcPr>
            <w:tcW w:w="4961" w:type="dxa"/>
          </w:tcPr>
          <w:p w:rsidR="00614241" w:rsidRDefault="00614241" w:rsidP="00C1198B">
            <w:pPr>
              <w:bidi/>
              <w:jc w:val="both"/>
              <w:rPr>
                <w:rFonts w:ascii="Arabic Typesetting" w:hAnsi="Arabic Typesetting" w:cs="Arabic Typesetting"/>
                <w:sz w:val="48"/>
                <w:szCs w:val="48"/>
              </w:rPr>
            </w:pPr>
            <w:proofErr w:type="gramStart"/>
            <w:r>
              <w:rPr>
                <w:rFonts w:ascii="Arabic Typesetting" w:hAnsi="Arabic Typesetting" w:cs="Arabic Typesetting"/>
                <w:b/>
                <w:bCs/>
                <w:sz w:val="48"/>
                <w:szCs w:val="48"/>
                <w:u w:val="single"/>
                <w:rtl/>
              </w:rPr>
              <w:lastRenderedPageBreak/>
              <w:t>مميزاتها</w:t>
            </w:r>
            <w:proofErr w:type="gramEnd"/>
          </w:p>
          <w:p w:rsidR="00614241" w:rsidRDefault="00614241" w:rsidP="00C1198B">
            <w:pPr>
              <w:bidi/>
              <w:jc w:val="both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>
              <w:rPr>
                <w:rFonts w:ascii="Arabic Typesetting" w:hAnsi="Arabic Typesetting" w:cs="Arabic Typesetting"/>
                <w:sz w:val="48"/>
                <w:szCs w:val="48"/>
                <w:rtl/>
              </w:rPr>
              <w:t>1.عدد كبير من العمالة شابة</w:t>
            </w:r>
          </w:p>
          <w:p w:rsidR="00614241" w:rsidRDefault="00614241" w:rsidP="00C1198B">
            <w:pPr>
              <w:bidi/>
              <w:jc w:val="both"/>
              <w:rPr>
                <w:rFonts w:ascii="Arabic Typesetting" w:hAnsi="Arabic Typesetting" w:cs="Arabic Typesetting"/>
                <w:sz w:val="48"/>
                <w:szCs w:val="48"/>
              </w:rPr>
            </w:pPr>
            <w:r>
              <w:rPr>
                <w:rFonts w:ascii="Arabic Typesetting" w:hAnsi="Arabic Typesetting" w:cs="Arabic Typesetting"/>
                <w:sz w:val="48"/>
                <w:szCs w:val="48"/>
              </w:rPr>
              <w:t xml:space="preserve"> .</w:t>
            </w:r>
            <w:r>
              <w:rPr>
                <w:rFonts w:ascii="Arabic Typesetting" w:hAnsi="Arabic Typesetting" w:cs="Arabic Typesetting"/>
                <w:sz w:val="48"/>
                <w:szCs w:val="48"/>
                <w:rtl/>
              </w:rPr>
              <w:t>عدد قليل من الموظفين كبار السن</w:t>
            </w:r>
          </w:p>
          <w:p w:rsidR="00614241" w:rsidRDefault="00614241" w:rsidP="00C1198B">
            <w:pPr>
              <w:bidi/>
              <w:jc w:val="both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proofErr w:type="gramStart"/>
            <w:r>
              <w:rPr>
                <w:rFonts w:ascii="Arabic Typesetting" w:hAnsi="Arabic Typesetting" w:cs="Arabic Typesetting"/>
                <w:sz w:val="48"/>
                <w:szCs w:val="48"/>
              </w:rPr>
              <w:t>:3</w:t>
            </w:r>
            <w:r>
              <w:rPr>
                <w:rFonts w:ascii="Arabic Typesetting" w:hAnsi="Arabic Typesetting" w:cs="Arabic Typesetting"/>
                <w:sz w:val="48"/>
                <w:szCs w:val="48"/>
                <w:rtl/>
              </w:rPr>
              <w:t>التكلفة</w:t>
            </w:r>
            <w:proofErr w:type="gramEnd"/>
            <w:r>
              <w:rPr>
                <w:rFonts w:ascii="Arabic Typesetting" w:hAnsi="Arabic Typesetting" w:cs="Arabic Typesetting"/>
                <w:sz w:val="48"/>
                <w:szCs w:val="48"/>
                <w:rtl/>
              </w:rPr>
              <w:t xml:space="preserve"> </w:t>
            </w:r>
            <w:proofErr w:type="spellStart"/>
            <w:r>
              <w:rPr>
                <w:rFonts w:ascii="Arabic Typesetting" w:hAnsi="Arabic Typesetting" w:cs="Arabic Typesetting"/>
                <w:sz w:val="48"/>
                <w:szCs w:val="48"/>
                <w:rtl/>
              </w:rPr>
              <w:t>الأجرية</w:t>
            </w:r>
            <w:proofErr w:type="spellEnd"/>
            <w:r>
              <w:rPr>
                <w:rFonts w:ascii="Arabic Typesetting" w:hAnsi="Arabic Typesetting" w:cs="Arabic Typesetting"/>
                <w:sz w:val="48"/>
                <w:szCs w:val="48"/>
                <w:rtl/>
              </w:rPr>
              <w:t xml:space="preserve"> منخفضة في هذه البنية.</w:t>
            </w:r>
          </w:p>
          <w:p w:rsidR="00614241" w:rsidRDefault="00614241" w:rsidP="00C1198B">
            <w:pPr>
              <w:bidi/>
              <w:jc w:val="both"/>
              <w:rPr>
                <w:rFonts w:ascii="Arabic Typesetting" w:hAnsi="Arabic Typesetting" w:cs="Arabic Typesetting"/>
                <w:sz w:val="48"/>
                <w:szCs w:val="48"/>
              </w:rPr>
            </w:pPr>
            <w:r>
              <w:rPr>
                <w:rFonts w:ascii="Arabic Typesetting" w:hAnsi="Arabic Typesetting" w:cs="Arabic Typesetting"/>
                <w:sz w:val="48"/>
                <w:szCs w:val="48"/>
              </w:rPr>
              <w:t>4.</w:t>
            </w:r>
            <w:r>
              <w:rPr>
                <w:rFonts w:ascii="Arabic Typesetting" w:hAnsi="Arabic Typesetting" w:cs="Arabic Typesetting"/>
                <w:sz w:val="48"/>
                <w:szCs w:val="48"/>
                <w:rtl/>
              </w:rPr>
              <w:t>وجود حركية ملموسة وديناميكية نتيجة سواد و تغلب العنصر الشبابي في المؤسسة</w:t>
            </w:r>
            <w:r>
              <w:rPr>
                <w:rFonts w:ascii="Arabic Typesetting" w:hAnsi="Arabic Typesetting" w:cs="Arabic Typesetting"/>
                <w:sz w:val="48"/>
                <w:szCs w:val="48"/>
              </w:rPr>
              <w:t>.</w:t>
            </w:r>
          </w:p>
          <w:p w:rsidR="00614241" w:rsidRDefault="00614241" w:rsidP="00C1198B">
            <w:pPr>
              <w:bidi/>
              <w:jc w:val="both"/>
              <w:rPr>
                <w:rFonts w:ascii="Arabic Typesetting" w:hAnsi="Arabic Typesetting" w:cs="Arabic Typesetting"/>
                <w:sz w:val="48"/>
                <w:szCs w:val="48"/>
              </w:rPr>
            </w:pPr>
          </w:p>
          <w:p w:rsidR="00614241" w:rsidRDefault="00614241" w:rsidP="00C1198B">
            <w:pPr>
              <w:bidi/>
              <w:jc w:val="both"/>
              <w:rPr>
                <w:rFonts w:ascii="Arabic Typesetting" w:hAnsi="Arabic Typesetting" w:cs="Arabic Typesetting"/>
                <w:sz w:val="48"/>
                <w:szCs w:val="48"/>
              </w:rPr>
            </w:pPr>
            <w:r>
              <w:rPr>
                <w:rFonts w:ascii="Arabic Typesetting" w:hAnsi="Arabic Typesetting" w:cs="Arabic Typesetting"/>
                <w:sz w:val="48"/>
                <w:szCs w:val="48"/>
              </w:rPr>
              <w:t>.</w:t>
            </w:r>
            <w:r>
              <w:rPr>
                <w:rFonts w:ascii="Arabic Typesetting" w:hAnsi="Arabic Typesetting" w:cs="Arabic Typesetting"/>
                <w:sz w:val="48"/>
                <w:szCs w:val="48"/>
                <w:rtl/>
              </w:rPr>
              <w:t xml:space="preserve">5 </w:t>
            </w:r>
            <w:r w:rsidRPr="00662416">
              <w:rPr>
                <w:rFonts w:ascii="Arabic Typesetting" w:hAnsi="Arabic Typesetting" w:cs="Arabic Typesetting"/>
                <w:sz w:val="48"/>
                <w:szCs w:val="48"/>
                <w:rtl/>
              </w:rPr>
              <w:t>العكس</w:t>
            </w:r>
            <w:r>
              <w:rPr>
                <w:rFonts w:ascii="Arabic Typesetting" w:hAnsi="Arabic Typesetting" w:cs="Arabic Typesetting"/>
                <w:sz w:val="48"/>
                <w:szCs w:val="48"/>
              </w:rPr>
              <w:t xml:space="preserve">: </w:t>
            </w:r>
          </w:p>
          <w:p w:rsidR="00614241" w:rsidRDefault="00614241" w:rsidP="00C1198B">
            <w:pPr>
              <w:bidi/>
              <w:jc w:val="both"/>
              <w:rPr>
                <w:rFonts w:ascii="Arabic Typesetting" w:hAnsi="Arabic Typesetting" w:cs="Arabic Typesetting"/>
                <w:sz w:val="48"/>
                <w:szCs w:val="48"/>
              </w:rPr>
            </w:pPr>
            <w:r>
              <w:rPr>
                <w:rFonts w:ascii="Arabic Typesetting" w:hAnsi="Arabic Typesetting" w:cs="Arabic Typesetting"/>
                <w:sz w:val="48"/>
                <w:szCs w:val="48"/>
              </w:rPr>
              <w:t>.</w:t>
            </w:r>
          </w:p>
          <w:p w:rsidR="00614241" w:rsidRDefault="00614241" w:rsidP="00C1198B">
            <w:pPr>
              <w:bidi/>
              <w:jc w:val="both"/>
              <w:rPr>
                <w:rFonts w:ascii="Arabic Typesetting" w:hAnsi="Arabic Typesetting" w:cs="Arabic Typesetting"/>
                <w:sz w:val="48"/>
                <w:szCs w:val="48"/>
              </w:rPr>
            </w:pPr>
          </w:p>
          <w:p w:rsidR="00614241" w:rsidRDefault="00614241" w:rsidP="00C1198B">
            <w:pPr>
              <w:bidi/>
              <w:jc w:val="both"/>
              <w:rPr>
                <w:rFonts w:ascii="Arabic Typesetting" w:hAnsi="Arabic Typesetting" w:cs="Arabic Typesetting"/>
                <w:sz w:val="48"/>
                <w:szCs w:val="48"/>
                <w:lang w:bidi="ar-DZ"/>
              </w:rPr>
            </w:pPr>
          </w:p>
          <w:p w:rsidR="00614241" w:rsidRDefault="00614241" w:rsidP="00614241">
            <w:pPr>
              <w:bidi/>
              <w:jc w:val="both"/>
              <w:rPr>
                <w:rFonts w:ascii="Arabic Typesetting" w:hAnsi="Arabic Typesetting" w:cs="Arabic Typesetting"/>
                <w:sz w:val="48"/>
                <w:szCs w:val="48"/>
              </w:rPr>
            </w:pPr>
            <w:r>
              <w:rPr>
                <w:rFonts w:ascii="Arabic Typesetting" w:hAnsi="Arabic Typesetting" w:cs="Arabic Typesetting"/>
                <w:sz w:val="48"/>
                <w:szCs w:val="48"/>
              </w:rPr>
              <w:lastRenderedPageBreak/>
              <w:t>6</w:t>
            </w:r>
            <w:r>
              <w:rPr>
                <w:rFonts w:ascii="Arabic Typesetting" w:hAnsi="Arabic Typesetting" w:cs="Arabic Typesetting"/>
                <w:sz w:val="48"/>
                <w:szCs w:val="48"/>
                <w:rtl/>
              </w:rPr>
              <w:t xml:space="preserve">وجود تكلفة تكوين </w:t>
            </w:r>
            <w:proofErr w:type="spellStart"/>
            <w:r>
              <w:rPr>
                <w:rFonts w:ascii="Arabic Typesetting" w:hAnsi="Arabic Typesetting" w:cs="Arabic Typesetting"/>
                <w:sz w:val="48"/>
                <w:szCs w:val="48"/>
                <w:rtl/>
              </w:rPr>
              <w:t>مرتفعة،</w:t>
            </w:r>
            <w:proofErr w:type="spellEnd"/>
            <w:r>
              <w:rPr>
                <w:rFonts w:ascii="Arabic Typesetting" w:hAnsi="Arabic Typesetting" w:cs="Arabic Typesetting"/>
                <w:sz w:val="48"/>
                <w:szCs w:val="48"/>
                <w:rtl/>
              </w:rPr>
              <w:t xml:space="preserve"> لان معظم الموظفين شباب و يعتبر رصيدهم المهني منعدم أو ضعيف </w:t>
            </w:r>
          </w:p>
          <w:p w:rsidR="00614241" w:rsidRDefault="00614241" w:rsidP="00614241">
            <w:pPr>
              <w:bidi/>
              <w:jc w:val="both"/>
              <w:rPr>
                <w:rFonts w:ascii="Arabic Typesetting" w:hAnsi="Arabic Typesetting" w:cs="Arabic Typesetting"/>
                <w:sz w:val="48"/>
                <w:szCs w:val="48"/>
              </w:rPr>
            </w:pPr>
          </w:p>
          <w:p w:rsidR="00614241" w:rsidRPr="00614241" w:rsidRDefault="00614241" w:rsidP="00614241">
            <w:pPr>
              <w:bidi/>
              <w:jc w:val="both"/>
              <w:rPr>
                <w:rFonts w:ascii="Arabic Typesetting" w:hAnsi="Arabic Typesetting" w:cs="Arabic Typesetting"/>
                <w:sz w:val="48"/>
                <w:szCs w:val="48"/>
              </w:rPr>
            </w:pPr>
            <w:r w:rsidRPr="00FD7A06">
              <w:rPr>
                <w:rFonts w:ascii="Comic Sans MS" w:eastAsia="Arial Unicode MS" w:hAnsi="Comic Sans MS" w:cs="Arial Unicode MS"/>
                <w:b/>
                <w:bCs/>
                <w:sz w:val="32"/>
                <w:szCs w:val="32"/>
                <w:u w:val="single"/>
                <w:lang w:bidi="ar-DZ"/>
              </w:rPr>
              <w:t>La poire écrasée:</w:t>
            </w:r>
          </w:p>
          <w:p w:rsidR="00614241" w:rsidRPr="00662416" w:rsidRDefault="00614241" w:rsidP="00C1198B">
            <w:pPr>
              <w:ind w:left="360"/>
              <w:rPr>
                <w:rFonts w:ascii="Comic Sans MS" w:eastAsia="Arial Unicode MS" w:hAnsi="Comic Sans MS" w:cs="Arial Unicode MS"/>
                <w:sz w:val="32"/>
                <w:szCs w:val="32"/>
                <w:lang w:bidi="ar-DZ"/>
              </w:rPr>
            </w:pPr>
            <w:r>
              <w:rPr>
                <w:rFonts w:ascii="Comic Sans MS" w:eastAsia="Arial Unicode MS" w:hAnsi="Comic Sans MS" w:cs="Arial Unicode MS"/>
                <w:sz w:val="32"/>
                <w:szCs w:val="32"/>
                <w:lang w:bidi="ar-DZ"/>
              </w:rPr>
              <w:t>1</w:t>
            </w:r>
            <w:r w:rsidRPr="00662416">
              <w:rPr>
                <w:rFonts w:ascii="Comic Sans MS" w:eastAsia="Arial Unicode MS" w:hAnsi="Comic Sans MS" w:cs="Arial Unicode MS"/>
                <w:sz w:val="32"/>
                <w:szCs w:val="32"/>
                <w:lang w:bidi="ar-DZ"/>
              </w:rPr>
              <w:t>Les jeunes générations sont majoritaires.</w:t>
            </w:r>
          </w:p>
          <w:p w:rsidR="00614241" w:rsidRDefault="00614241" w:rsidP="00C1198B">
            <w:pPr>
              <w:rPr>
                <w:rFonts w:ascii="Comic Sans MS" w:eastAsia="Arial Unicode MS" w:hAnsi="Comic Sans MS" w:cs="Arial Unicode MS"/>
                <w:sz w:val="32"/>
                <w:szCs w:val="32"/>
                <w:lang w:bidi="ar-DZ"/>
              </w:rPr>
            </w:pPr>
          </w:p>
          <w:p w:rsidR="00614241" w:rsidRDefault="00614241" w:rsidP="00C1198B">
            <w:pPr>
              <w:rPr>
                <w:rFonts w:ascii="Comic Sans MS" w:eastAsia="Arial Unicode MS" w:hAnsi="Comic Sans MS" w:cs="Arial Unicode MS"/>
                <w:sz w:val="32"/>
                <w:szCs w:val="32"/>
                <w:lang w:bidi="ar-DZ"/>
              </w:rPr>
            </w:pPr>
            <w:r>
              <w:rPr>
                <w:rFonts w:ascii="Comic Sans MS" w:eastAsia="Arial Unicode MS" w:hAnsi="Comic Sans MS" w:cs="Arial Unicode MS"/>
                <w:sz w:val="32"/>
                <w:szCs w:val="32"/>
                <w:lang w:bidi="ar-DZ"/>
              </w:rPr>
              <w:t>2</w:t>
            </w:r>
            <w:r w:rsidRPr="00FD7A06">
              <w:rPr>
                <w:rFonts w:ascii="Comic Sans MS" w:eastAsia="Arial Unicode MS" w:hAnsi="Comic Sans MS" w:cs="Arial Unicode MS"/>
                <w:sz w:val="32"/>
                <w:szCs w:val="32"/>
                <w:lang w:bidi="ar-DZ"/>
              </w:rPr>
              <w:t xml:space="preserve"> Le dynamisme, souplesse et réactivité </w:t>
            </w:r>
          </w:p>
          <w:p w:rsidR="00614241" w:rsidRDefault="00614241" w:rsidP="00C1198B">
            <w:pPr>
              <w:rPr>
                <w:rFonts w:ascii="Comic Sans MS" w:eastAsia="Arial Unicode MS" w:hAnsi="Comic Sans MS" w:cs="Arial Unicode MS"/>
                <w:sz w:val="32"/>
                <w:szCs w:val="32"/>
                <w:lang w:bidi="ar-DZ"/>
              </w:rPr>
            </w:pPr>
          </w:p>
          <w:p w:rsidR="00614241" w:rsidRPr="00662416" w:rsidRDefault="00614241" w:rsidP="00C1198B">
            <w:pPr>
              <w:rPr>
                <w:rFonts w:ascii="Comic Sans MS" w:eastAsia="Arial Unicode MS" w:hAnsi="Comic Sans MS" w:cs="Arial Unicode MS"/>
                <w:sz w:val="32"/>
                <w:szCs w:val="32"/>
                <w:lang w:bidi="ar-DZ"/>
              </w:rPr>
            </w:pPr>
            <w:r>
              <w:rPr>
                <w:rFonts w:ascii="Comic Sans MS" w:eastAsia="Arial Unicode MS" w:hAnsi="Comic Sans MS" w:cs="Arial Unicode MS"/>
                <w:sz w:val="32"/>
                <w:szCs w:val="32"/>
                <w:lang w:bidi="ar-DZ"/>
              </w:rPr>
              <w:t>3</w:t>
            </w:r>
            <w:r w:rsidRPr="00662416">
              <w:rPr>
                <w:rFonts w:ascii="Comic Sans MS" w:eastAsia="Arial Unicode MS" w:hAnsi="Comic Sans MS" w:cs="Arial Unicode MS"/>
                <w:sz w:val="32"/>
                <w:szCs w:val="32"/>
                <w:lang w:bidi="ar-DZ"/>
              </w:rPr>
              <w:t>la faible ancienneté, la masse salariale peu élevée.</w:t>
            </w:r>
          </w:p>
          <w:p w:rsidR="00614241" w:rsidRDefault="00614241" w:rsidP="00C1198B">
            <w:pPr>
              <w:rPr>
                <w:rFonts w:ascii="Comic Sans MS" w:eastAsia="Arial Unicode MS" w:hAnsi="Comic Sans MS" w:cs="Arial Unicode MS"/>
                <w:sz w:val="32"/>
                <w:szCs w:val="32"/>
                <w:lang w:bidi="ar-DZ"/>
              </w:rPr>
            </w:pPr>
            <w:r>
              <w:rPr>
                <w:rFonts w:ascii="Comic Sans MS" w:eastAsia="Arial Unicode MS" w:hAnsi="Comic Sans MS" w:cs="Arial Unicode MS"/>
                <w:sz w:val="32"/>
                <w:szCs w:val="32"/>
                <w:lang w:bidi="ar-DZ"/>
              </w:rPr>
              <w:t>4</w:t>
            </w:r>
            <w:r w:rsidRPr="00FD7A06">
              <w:rPr>
                <w:rFonts w:ascii="Comic Sans MS" w:eastAsia="Arial Unicode MS" w:hAnsi="Comic Sans MS" w:cs="Arial Unicode MS"/>
                <w:sz w:val="32"/>
                <w:szCs w:val="32"/>
                <w:lang w:bidi="ar-DZ"/>
              </w:rPr>
              <w:t>des problèmes de promotion risquent d’apparaître, car les opportunités seront très disputées.</w:t>
            </w:r>
          </w:p>
          <w:p w:rsidR="00614241" w:rsidRDefault="00614241" w:rsidP="00C1198B">
            <w:pPr>
              <w:rPr>
                <w:rFonts w:ascii="Comic Sans MS" w:eastAsia="Arial Unicode MS" w:hAnsi="Comic Sans MS" w:cs="Arial Unicode MS"/>
                <w:sz w:val="32"/>
                <w:szCs w:val="32"/>
                <w:lang w:bidi="ar-DZ"/>
              </w:rPr>
            </w:pPr>
          </w:p>
          <w:p w:rsidR="00614241" w:rsidRPr="00FD7A06" w:rsidRDefault="00614241" w:rsidP="00C1198B">
            <w:pPr>
              <w:rPr>
                <w:rFonts w:ascii="Comic Sans MS" w:eastAsia="Arial Unicode MS" w:hAnsi="Comic Sans MS" w:cs="Arial Unicode MS"/>
                <w:sz w:val="32"/>
                <w:szCs w:val="32"/>
                <w:lang w:bidi="ar-DZ"/>
              </w:rPr>
            </w:pPr>
            <w:r>
              <w:rPr>
                <w:rFonts w:ascii="Comic Sans MS" w:eastAsia="Arial Unicode MS" w:hAnsi="Comic Sans MS" w:cs="Arial Unicode MS"/>
                <w:sz w:val="32"/>
                <w:szCs w:val="32"/>
                <w:lang w:bidi="ar-DZ"/>
              </w:rPr>
              <w:t>5</w:t>
            </w:r>
            <w:r w:rsidRPr="00FD7A06">
              <w:rPr>
                <w:rFonts w:ascii="Comic Sans MS" w:eastAsia="Arial Unicode MS" w:hAnsi="Comic Sans MS" w:cs="Arial Unicode MS"/>
                <w:sz w:val="32"/>
                <w:szCs w:val="32"/>
                <w:lang w:bidi="ar-DZ"/>
              </w:rPr>
              <w:t>, cette typologie requiert plus d'investissement dans la formation.</w:t>
            </w:r>
          </w:p>
          <w:p w:rsidR="00614241" w:rsidRDefault="00614241" w:rsidP="00C1198B">
            <w:pPr>
              <w:rPr>
                <w:rFonts w:ascii="Comic Sans MS" w:eastAsia="Arial Unicode MS" w:hAnsi="Comic Sans MS" w:cs="Arial Unicode MS"/>
                <w:sz w:val="32"/>
                <w:szCs w:val="32"/>
                <w:lang w:bidi="ar-DZ"/>
              </w:rPr>
            </w:pPr>
          </w:p>
        </w:tc>
      </w:tr>
    </w:tbl>
    <w:p w:rsidR="008C3698" w:rsidRPr="00614241" w:rsidRDefault="008C3698" w:rsidP="008C3698">
      <w:pPr>
        <w:pStyle w:val="Paragraphedeliste"/>
        <w:tabs>
          <w:tab w:val="left" w:pos="426"/>
        </w:tabs>
        <w:bidi/>
        <w:ind w:left="785"/>
        <w:rPr>
          <w:rFonts w:asciiTheme="majorBidi" w:hAnsiTheme="majorBidi" w:cstheme="majorBidi"/>
          <w:sz w:val="28"/>
          <w:szCs w:val="28"/>
          <w:lang w:bidi="ar-DZ"/>
        </w:rPr>
      </w:pPr>
    </w:p>
    <w:p w:rsidR="008C3698" w:rsidRDefault="008C3698" w:rsidP="008C3698">
      <w:pPr>
        <w:spacing w:before="120" w:after="12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C2">
        <w:rPr>
          <w:rFonts w:ascii="Arabic Typesetting" w:hAnsi="Arabic Typesetting" w:cs="Times New Roman"/>
          <w:bCs/>
          <w:sz w:val="28"/>
          <w:szCs w:val="28"/>
          <w:rtl/>
        </w:rPr>
        <w:t xml:space="preserve">ما الذي يتم تقييمه في المقابلة السنوية لتقييم </w:t>
      </w:r>
      <w:proofErr w:type="gramStart"/>
      <w:r w:rsidRPr="00F747C2">
        <w:rPr>
          <w:rFonts w:ascii="Arabic Typesetting" w:hAnsi="Arabic Typesetting" w:cs="Times New Roman"/>
          <w:bCs/>
          <w:sz w:val="28"/>
          <w:szCs w:val="28"/>
          <w:rtl/>
        </w:rPr>
        <w:t>العمال</w:t>
      </w:r>
      <w:r w:rsidRPr="00F747C2">
        <w:rPr>
          <w:rFonts w:ascii="Arabic Typesetting" w:hAnsi="Arabic Typesetting" w:cs="Times New Roman" w:hint="eastAsia"/>
          <w:bCs/>
          <w:sz w:val="28"/>
          <w:szCs w:val="28"/>
          <w:rtl/>
        </w:rPr>
        <w:t> </w:t>
      </w:r>
      <w:r w:rsidR="00614241">
        <w:rPr>
          <w:rFonts w:ascii="Times New Roman" w:hAnsi="Times New Roman" w:cs="Times New Roman"/>
          <w:b/>
          <w:sz w:val="28"/>
          <w:szCs w:val="28"/>
          <w:u w:val="single"/>
        </w:rPr>
        <w:t xml:space="preserve">  3</w:t>
      </w:r>
      <w:proofErr w:type="gramEnd"/>
    </w:p>
    <w:p w:rsidR="008C3698" w:rsidRPr="000101B8" w:rsidRDefault="008C3698" w:rsidP="008C3698">
      <w:pPr>
        <w:bidi/>
        <w:spacing w:before="120" w:after="12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101B8">
        <w:rPr>
          <w:rFonts w:ascii="Times New Roman" w:hAnsi="Times New Roman" w:cs="Times New Roman"/>
          <w:b/>
          <w:sz w:val="28"/>
          <w:szCs w:val="28"/>
          <w:u w:val="single"/>
          <w:rtl/>
        </w:rPr>
        <w:t>الأداء</w:t>
      </w:r>
      <w:proofErr w:type="gramEnd"/>
      <w:r w:rsidRPr="000101B8">
        <w:rPr>
          <w:rFonts w:ascii="Times New Roman" w:hAnsi="Times New Roman" w:cs="Times New Roman"/>
          <w:b/>
          <w:sz w:val="28"/>
          <w:szCs w:val="28"/>
          <w:u w:val="single"/>
          <w:rtl/>
        </w:rPr>
        <w:t xml:space="preserve"> و الكفاءة</w:t>
      </w:r>
      <w:r>
        <w:rPr>
          <w:rFonts w:ascii="Times New Roman" w:hAnsi="Times New Roman" w:cs="Times New Roman" w:hint="cs"/>
          <w:b/>
          <w:sz w:val="28"/>
          <w:szCs w:val="28"/>
          <w:u w:val="single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b/>
          <w:sz w:val="28"/>
          <w:szCs w:val="28"/>
          <w:u w:val="single"/>
          <w:rtl/>
        </w:rPr>
        <w:t>(</w:t>
      </w:r>
      <w:proofErr w:type="spellEnd"/>
      <w:r w:rsidRPr="0061424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00"/>
        </w:rPr>
        <w:t>(1p</w:t>
      </w:r>
    </w:p>
    <w:p w:rsidR="008C3698" w:rsidRPr="000101B8" w:rsidRDefault="008C3698" w:rsidP="008C3698">
      <w:pPr>
        <w:pStyle w:val="Paragraphedeliste"/>
        <w:tabs>
          <w:tab w:val="left" w:pos="426"/>
        </w:tabs>
        <w:ind w:left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101B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Exercice </w:t>
      </w:r>
      <w:proofErr w:type="spellStart"/>
      <w:r w:rsidRPr="000101B8">
        <w:rPr>
          <w:rFonts w:asciiTheme="majorBidi" w:hAnsiTheme="majorBidi" w:cstheme="majorBidi"/>
          <w:b/>
          <w:bCs/>
          <w:sz w:val="28"/>
          <w:szCs w:val="28"/>
          <w:u w:val="single"/>
        </w:rPr>
        <w:t>Gpec</w:t>
      </w:r>
      <w:proofErr w:type="spellEnd"/>
      <w:r w:rsidR="0061424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8C3698" w:rsidRDefault="008C3698" w:rsidP="008C3698">
      <w:pPr>
        <w:pStyle w:val="Paragraphedeliste"/>
        <w:tabs>
          <w:tab w:val="left" w:pos="426"/>
        </w:tabs>
        <w:ind w:left="0"/>
        <w:rPr>
          <w:rFonts w:asciiTheme="majorBidi" w:hAnsiTheme="majorBidi" w:cstheme="majorBidi"/>
          <w:sz w:val="28"/>
          <w:szCs w:val="28"/>
          <w:u w:val="single"/>
        </w:rPr>
      </w:pPr>
    </w:p>
    <w:p w:rsidR="008C3698" w:rsidRPr="00D71AE0" w:rsidRDefault="008C3698" w:rsidP="008C3698">
      <w:pPr>
        <w:pStyle w:val="Paragraphedeliste"/>
        <w:tabs>
          <w:tab w:val="left" w:pos="426"/>
        </w:tabs>
        <w:ind w:left="0"/>
        <w:rPr>
          <w:rFonts w:asciiTheme="majorBidi" w:hAnsiTheme="majorBidi" w:cstheme="majorBidi"/>
          <w:sz w:val="28"/>
          <w:szCs w:val="28"/>
        </w:rPr>
      </w:pPr>
      <w:r w:rsidRPr="00D71AE0">
        <w:rPr>
          <w:rFonts w:asciiTheme="majorBidi" w:hAnsiTheme="majorBidi" w:cstheme="majorBidi"/>
          <w:sz w:val="28"/>
          <w:szCs w:val="28"/>
          <w:u w:val="single"/>
        </w:rPr>
        <w:lastRenderedPageBreak/>
        <w:t>Effectif actuel</w:t>
      </w:r>
      <w:r w:rsidRPr="00D71AE0">
        <w:rPr>
          <w:rFonts w:asciiTheme="majorBidi" w:hAnsiTheme="majorBidi" w:cstheme="majorBidi"/>
          <w:sz w:val="28"/>
          <w:szCs w:val="28"/>
        </w:rPr>
        <w:t xml:space="preserve"> (+départs +/- changement dans la période en cours) </w:t>
      </w:r>
      <w:r w:rsidRPr="00D71AE0">
        <w:rPr>
          <w:rFonts w:asciiTheme="majorBidi" w:hAnsiTheme="majorBidi" w:cstheme="majorBidi"/>
          <w:b/>
          <w:sz w:val="28"/>
          <w:szCs w:val="28"/>
        </w:rPr>
        <w:t xml:space="preserve">- </w:t>
      </w:r>
      <w:r w:rsidRPr="00D71AE0">
        <w:rPr>
          <w:rFonts w:asciiTheme="majorBidi" w:hAnsiTheme="majorBidi" w:cstheme="majorBidi"/>
          <w:sz w:val="28"/>
          <w:szCs w:val="28"/>
          <w:u w:val="single"/>
        </w:rPr>
        <w:t xml:space="preserve">effectif anticipé </w:t>
      </w:r>
      <w:r w:rsidRPr="007C4401">
        <w:rPr>
          <w:rFonts w:asciiTheme="majorBidi" w:hAnsiTheme="majorBidi" w:cstheme="majorBidi"/>
          <w:b/>
          <w:bCs/>
          <w:sz w:val="28"/>
          <w:szCs w:val="28"/>
          <w:u w:val="single"/>
        </w:rPr>
        <w:t>(</w:t>
      </w:r>
      <w:r w:rsidRPr="00614241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00"/>
        </w:rPr>
        <w:t>1p</w:t>
      </w:r>
      <w:r w:rsidRPr="007C4401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</w:p>
    <w:p w:rsidR="008C3698" w:rsidRPr="00D71AE0" w:rsidRDefault="00A73772" w:rsidP="008C3698">
      <w:pPr>
        <w:pStyle w:val="Paragraphedeliste"/>
        <w:tabs>
          <w:tab w:val="left" w:pos="426"/>
        </w:tabs>
        <w:ind w:left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174.8pt;margin-top:-133.25pt;width:36pt;height:308.1pt;rotation:270;z-index:251658240"/>
        </w:pict>
      </w:r>
    </w:p>
    <w:p w:rsidR="008C3698" w:rsidRPr="00D71AE0" w:rsidRDefault="008C3698" w:rsidP="008C3698">
      <w:pPr>
        <w:pStyle w:val="Paragraphedeliste"/>
        <w:tabs>
          <w:tab w:val="left" w:pos="426"/>
        </w:tabs>
        <w:ind w:left="0"/>
        <w:rPr>
          <w:rFonts w:asciiTheme="majorBidi" w:hAnsiTheme="majorBidi" w:cstheme="majorBidi"/>
          <w:sz w:val="28"/>
          <w:szCs w:val="28"/>
        </w:rPr>
      </w:pPr>
    </w:p>
    <w:p w:rsidR="008C3698" w:rsidRPr="00D71AE0" w:rsidRDefault="008C3698" w:rsidP="00F2477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185</w:t>
      </w:r>
      <w:r w:rsidRPr="00D71AE0">
        <w:rPr>
          <w:rFonts w:asciiTheme="majorBidi" w:hAnsiTheme="majorBidi" w:cstheme="majorBidi"/>
          <w:sz w:val="28"/>
          <w:szCs w:val="28"/>
        </w:rPr>
        <w:t>-(</w:t>
      </w:r>
      <w:r>
        <w:rPr>
          <w:rFonts w:asciiTheme="majorBidi" w:hAnsiTheme="majorBidi" w:cstheme="majorBidi"/>
          <w:sz w:val="28"/>
          <w:szCs w:val="28"/>
        </w:rPr>
        <w:t>30</w:t>
      </w:r>
      <w:r w:rsidRPr="00D71AE0">
        <w:rPr>
          <w:rFonts w:asciiTheme="majorBidi" w:hAnsiTheme="majorBidi" w:cstheme="majorBidi"/>
          <w:sz w:val="28"/>
          <w:szCs w:val="28"/>
        </w:rPr>
        <w:t>+</w:t>
      </w:r>
      <w:r>
        <w:rPr>
          <w:rFonts w:asciiTheme="majorBidi" w:hAnsiTheme="majorBidi" w:cstheme="majorBidi"/>
          <w:sz w:val="28"/>
          <w:szCs w:val="28"/>
        </w:rPr>
        <w:t>7</w:t>
      </w:r>
      <w:proofErr w:type="gramStart"/>
      <w:r w:rsidRPr="00D71AE0">
        <w:rPr>
          <w:rFonts w:asciiTheme="majorBidi" w:hAnsiTheme="majorBidi" w:cstheme="majorBidi"/>
          <w:sz w:val="28"/>
          <w:szCs w:val="28"/>
        </w:rPr>
        <w:t>)+</w:t>
      </w:r>
      <w:proofErr w:type="gramEnd"/>
      <w:r w:rsidRPr="00D71AE0">
        <w:rPr>
          <w:rFonts w:asciiTheme="majorBidi" w:hAnsiTheme="majorBidi" w:cstheme="majorBidi"/>
          <w:sz w:val="28"/>
          <w:szCs w:val="28"/>
        </w:rPr>
        <w:t>4+</w:t>
      </w:r>
      <w:r w:rsidR="00F2477F">
        <w:rPr>
          <w:rFonts w:asciiTheme="majorBidi" w:hAnsiTheme="majorBidi" w:cstheme="majorBidi"/>
          <w:sz w:val="28"/>
          <w:szCs w:val="28"/>
        </w:rPr>
        <w:t>2</w:t>
      </w:r>
      <w:r w:rsidRPr="00D71AE0">
        <w:rPr>
          <w:rFonts w:asciiTheme="majorBidi" w:hAnsiTheme="majorBidi" w:cstheme="majorBidi"/>
          <w:sz w:val="28"/>
          <w:szCs w:val="28"/>
        </w:rPr>
        <w:t xml:space="preserve"> -</w:t>
      </w:r>
      <w:r>
        <w:rPr>
          <w:rFonts w:asciiTheme="majorBidi" w:hAnsiTheme="majorBidi" w:cstheme="majorBidi"/>
          <w:sz w:val="28"/>
          <w:szCs w:val="28"/>
        </w:rPr>
        <w:t>130=</w:t>
      </w:r>
      <w:r w:rsidRPr="00D71AE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24</w:t>
      </w:r>
    </w:p>
    <w:p w:rsidR="008C3698" w:rsidRPr="00D71AE0" w:rsidRDefault="008C3698" w:rsidP="008C3698">
      <w:pPr>
        <w:pStyle w:val="Paragraphedeliste"/>
        <w:tabs>
          <w:tab w:val="left" w:pos="426"/>
        </w:tabs>
        <w:ind w:left="0"/>
        <w:rPr>
          <w:rFonts w:asciiTheme="majorBidi" w:hAnsiTheme="majorBidi" w:cstheme="majorBidi"/>
          <w:sz w:val="28"/>
          <w:szCs w:val="28"/>
        </w:rPr>
      </w:pPr>
      <w:r w:rsidRPr="00D71AE0">
        <w:rPr>
          <w:rFonts w:asciiTheme="majorBidi" w:hAnsiTheme="majorBidi" w:cstheme="majorBidi"/>
          <w:sz w:val="28"/>
          <w:szCs w:val="28"/>
        </w:rPr>
        <w:t xml:space="preserve">Département ‘Production’================&gt; Sur effectif de </w:t>
      </w:r>
      <w:r>
        <w:rPr>
          <w:rFonts w:asciiTheme="majorBidi" w:hAnsiTheme="majorBidi" w:cstheme="majorBidi"/>
          <w:sz w:val="28"/>
          <w:szCs w:val="28"/>
        </w:rPr>
        <w:t>24</w:t>
      </w:r>
      <w:r w:rsidRPr="00D71AE0">
        <w:rPr>
          <w:rFonts w:asciiTheme="majorBidi" w:hAnsiTheme="majorBidi" w:cstheme="majorBidi"/>
          <w:sz w:val="28"/>
          <w:szCs w:val="28"/>
        </w:rPr>
        <w:t xml:space="preserve"> salariés (</w:t>
      </w:r>
      <w:r w:rsidRPr="00614241">
        <w:rPr>
          <w:rFonts w:asciiTheme="majorBidi" w:hAnsiTheme="majorBidi" w:cstheme="majorBidi"/>
          <w:sz w:val="28"/>
          <w:szCs w:val="28"/>
          <w:shd w:val="clear" w:color="auto" w:fill="FFFF00"/>
        </w:rPr>
        <w:t>1.5p</w:t>
      </w:r>
      <w:r w:rsidRPr="00D71AE0">
        <w:rPr>
          <w:rFonts w:asciiTheme="majorBidi" w:hAnsiTheme="majorBidi" w:cstheme="majorBidi"/>
          <w:sz w:val="28"/>
          <w:szCs w:val="28"/>
        </w:rPr>
        <w:t>)</w:t>
      </w:r>
    </w:p>
    <w:p w:rsidR="008C3698" w:rsidRPr="00D71AE0" w:rsidRDefault="008C3698" w:rsidP="008C3698">
      <w:pPr>
        <w:rPr>
          <w:rFonts w:asciiTheme="majorBidi" w:hAnsiTheme="majorBidi" w:cstheme="majorBidi"/>
          <w:sz w:val="28"/>
          <w:szCs w:val="28"/>
        </w:rPr>
      </w:pPr>
    </w:p>
    <w:p w:rsidR="008C3698" w:rsidRPr="00D71AE0" w:rsidRDefault="008C3698" w:rsidP="00F2477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76</w:t>
      </w:r>
      <w:r w:rsidRPr="00D71AE0">
        <w:rPr>
          <w:rFonts w:asciiTheme="majorBidi" w:hAnsiTheme="majorBidi" w:cstheme="majorBidi"/>
          <w:sz w:val="28"/>
          <w:szCs w:val="28"/>
        </w:rPr>
        <w:t>-(10+</w:t>
      </w:r>
      <w:r>
        <w:rPr>
          <w:rFonts w:asciiTheme="majorBidi" w:hAnsiTheme="majorBidi" w:cstheme="majorBidi"/>
          <w:sz w:val="28"/>
          <w:szCs w:val="28"/>
        </w:rPr>
        <w:t>4</w:t>
      </w:r>
      <w:proofErr w:type="gramStart"/>
      <w:r w:rsidRPr="00D71AE0">
        <w:rPr>
          <w:rFonts w:asciiTheme="majorBidi" w:hAnsiTheme="majorBidi" w:cstheme="majorBidi"/>
          <w:sz w:val="28"/>
          <w:szCs w:val="28"/>
        </w:rPr>
        <w:t>)+</w:t>
      </w:r>
      <w:proofErr w:type="gramEnd"/>
      <w:r w:rsidR="00F2477F">
        <w:rPr>
          <w:rFonts w:asciiTheme="majorBidi" w:hAnsiTheme="majorBidi" w:cstheme="majorBidi"/>
          <w:sz w:val="28"/>
          <w:szCs w:val="28"/>
        </w:rPr>
        <w:t>7</w:t>
      </w:r>
      <w:r w:rsidRPr="00D71AE0">
        <w:rPr>
          <w:rFonts w:asciiTheme="majorBidi" w:hAnsiTheme="majorBidi" w:cstheme="majorBidi"/>
          <w:sz w:val="28"/>
          <w:szCs w:val="28"/>
        </w:rPr>
        <w:t>+</w:t>
      </w:r>
      <w:r w:rsidR="00F2477F">
        <w:rPr>
          <w:rFonts w:asciiTheme="majorBidi" w:hAnsiTheme="majorBidi" w:cstheme="majorBidi"/>
          <w:sz w:val="28"/>
          <w:szCs w:val="28"/>
        </w:rPr>
        <w:t>4</w:t>
      </w:r>
      <w:r w:rsidRPr="00D71AE0">
        <w:rPr>
          <w:rFonts w:asciiTheme="majorBidi" w:hAnsiTheme="majorBidi" w:cstheme="majorBidi"/>
          <w:sz w:val="28"/>
          <w:szCs w:val="28"/>
        </w:rPr>
        <w:t xml:space="preserve"> -120=  -</w:t>
      </w:r>
      <w:r>
        <w:rPr>
          <w:rFonts w:asciiTheme="majorBidi" w:hAnsiTheme="majorBidi" w:cstheme="majorBidi"/>
          <w:sz w:val="28"/>
          <w:szCs w:val="28"/>
        </w:rPr>
        <w:t>47</w:t>
      </w:r>
    </w:p>
    <w:p w:rsidR="008C3698" w:rsidRPr="00D71AE0" w:rsidRDefault="008C3698" w:rsidP="008C3698">
      <w:pPr>
        <w:pStyle w:val="Paragraphedeliste"/>
        <w:tabs>
          <w:tab w:val="left" w:pos="426"/>
        </w:tabs>
        <w:ind w:left="0"/>
        <w:rPr>
          <w:rFonts w:asciiTheme="majorBidi" w:hAnsiTheme="majorBidi" w:cstheme="majorBidi"/>
          <w:sz w:val="28"/>
          <w:szCs w:val="28"/>
        </w:rPr>
      </w:pPr>
      <w:r w:rsidRPr="00D71AE0">
        <w:rPr>
          <w:rFonts w:asciiTheme="majorBidi" w:hAnsiTheme="majorBidi" w:cstheme="majorBidi"/>
          <w:sz w:val="28"/>
          <w:szCs w:val="28"/>
        </w:rPr>
        <w:t xml:space="preserve">Département ‘Marketing’ ================&gt; Besoin de </w:t>
      </w:r>
      <w:r>
        <w:rPr>
          <w:rFonts w:asciiTheme="majorBidi" w:hAnsiTheme="majorBidi" w:cstheme="majorBidi"/>
          <w:sz w:val="28"/>
          <w:szCs w:val="28"/>
        </w:rPr>
        <w:t>47</w:t>
      </w:r>
      <w:r w:rsidRPr="00D71AE0">
        <w:rPr>
          <w:rFonts w:asciiTheme="majorBidi" w:hAnsiTheme="majorBidi" w:cstheme="majorBidi"/>
          <w:sz w:val="28"/>
          <w:szCs w:val="28"/>
        </w:rPr>
        <w:t xml:space="preserve"> salariés (</w:t>
      </w:r>
      <w:r w:rsidRPr="00614241">
        <w:rPr>
          <w:rFonts w:asciiTheme="majorBidi" w:hAnsiTheme="majorBidi" w:cstheme="majorBidi"/>
          <w:sz w:val="28"/>
          <w:szCs w:val="28"/>
          <w:shd w:val="clear" w:color="auto" w:fill="FFFF00"/>
        </w:rPr>
        <w:t>1.5p</w:t>
      </w:r>
      <w:r w:rsidRPr="00D71AE0">
        <w:rPr>
          <w:rFonts w:asciiTheme="majorBidi" w:hAnsiTheme="majorBidi" w:cstheme="majorBidi"/>
          <w:sz w:val="28"/>
          <w:szCs w:val="28"/>
        </w:rPr>
        <w:t>)</w:t>
      </w:r>
    </w:p>
    <w:p w:rsidR="008C3698" w:rsidRPr="00D71AE0" w:rsidRDefault="008C3698" w:rsidP="008C3698">
      <w:pPr>
        <w:rPr>
          <w:rFonts w:asciiTheme="majorBidi" w:hAnsiTheme="majorBidi" w:cstheme="majorBidi"/>
          <w:sz w:val="28"/>
          <w:szCs w:val="28"/>
        </w:rPr>
      </w:pPr>
    </w:p>
    <w:p w:rsidR="008C3698" w:rsidRPr="00D71AE0" w:rsidRDefault="008C3698" w:rsidP="008C3698">
      <w:pPr>
        <w:rPr>
          <w:rFonts w:asciiTheme="majorBidi" w:hAnsiTheme="majorBidi" w:cstheme="majorBidi"/>
          <w:sz w:val="28"/>
          <w:szCs w:val="28"/>
        </w:rPr>
      </w:pPr>
      <w:r w:rsidRPr="00D71AE0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8</w:t>
      </w:r>
      <w:r w:rsidRPr="00D71AE0">
        <w:rPr>
          <w:rFonts w:asciiTheme="majorBidi" w:hAnsiTheme="majorBidi" w:cstheme="majorBidi"/>
          <w:sz w:val="28"/>
          <w:szCs w:val="28"/>
        </w:rPr>
        <w:t>-(</w:t>
      </w:r>
      <w:r>
        <w:rPr>
          <w:rFonts w:asciiTheme="majorBidi" w:hAnsiTheme="majorBidi" w:cstheme="majorBidi"/>
          <w:sz w:val="28"/>
          <w:szCs w:val="28"/>
        </w:rPr>
        <w:t>3</w:t>
      </w:r>
      <w:r w:rsidRPr="00D71AE0">
        <w:rPr>
          <w:rFonts w:asciiTheme="majorBidi" w:hAnsiTheme="majorBidi" w:cstheme="majorBidi"/>
          <w:sz w:val="28"/>
          <w:szCs w:val="28"/>
        </w:rPr>
        <w:t>+</w:t>
      </w:r>
      <w:r>
        <w:rPr>
          <w:rFonts w:asciiTheme="majorBidi" w:hAnsiTheme="majorBidi" w:cstheme="majorBidi"/>
          <w:sz w:val="28"/>
          <w:szCs w:val="28"/>
        </w:rPr>
        <w:t>4</w:t>
      </w:r>
      <w:r w:rsidRPr="00D71AE0">
        <w:rPr>
          <w:rFonts w:asciiTheme="majorBidi" w:hAnsiTheme="majorBidi" w:cstheme="majorBidi"/>
          <w:sz w:val="28"/>
          <w:szCs w:val="28"/>
        </w:rPr>
        <w:t>) -</w:t>
      </w:r>
      <w:r>
        <w:rPr>
          <w:rFonts w:asciiTheme="majorBidi" w:hAnsiTheme="majorBidi" w:cstheme="majorBidi"/>
          <w:sz w:val="28"/>
          <w:szCs w:val="28"/>
        </w:rPr>
        <w:t>3</w:t>
      </w:r>
      <w:r w:rsidRPr="00D71AE0">
        <w:rPr>
          <w:rFonts w:asciiTheme="majorBidi" w:hAnsiTheme="majorBidi" w:cstheme="majorBidi"/>
          <w:sz w:val="28"/>
          <w:szCs w:val="28"/>
        </w:rPr>
        <w:t xml:space="preserve">5 = </w:t>
      </w:r>
      <w:r>
        <w:rPr>
          <w:rFonts w:asciiTheme="majorBidi" w:hAnsiTheme="majorBidi" w:cstheme="majorBidi"/>
          <w:sz w:val="28"/>
          <w:szCs w:val="28"/>
        </w:rPr>
        <w:t>-4</w:t>
      </w:r>
    </w:p>
    <w:p w:rsidR="008C3698" w:rsidRPr="00D71AE0" w:rsidRDefault="008C3698" w:rsidP="008C3698">
      <w:pPr>
        <w:pStyle w:val="Paragraphedeliste"/>
        <w:tabs>
          <w:tab w:val="left" w:pos="426"/>
        </w:tabs>
        <w:ind w:left="0"/>
        <w:rPr>
          <w:rFonts w:asciiTheme="majorBidi" w:hAnsiTheme="majorBidi" w:cstheme="majorBidi"/>
          <w:sz w:val="28"/>
          <w:szCs w:val="28"/>
        </w:rPr>
      </w:pPr>
      <w:r w:rsidRPr="00D71AE0">
        <w:rPr>
          <w:rFonts w:asciiTheme="majorBidi" w:hAnsiTheme="majorBidi" w:cstheme="majorBidi"/>
          <w:sz w:val="28"/>
          <w:szCs w:val="28"/>
        </w:rPr>
        <w:t xml:space="preserve">Département ‘Finances’==================&gt; Besoin de </w:t>
      </w:r>
      <w:r>
        <w:rPr>
          <w:rFonts w:asciiTheme="majorBidi" w:hAnsiTheme="majorBidi" w:cstheme="majorBidi"/>
          <w:sz w:val="28"/>
          <w:szCs w:val="28"/>
        </w:rPr>
        <w:t xml:space="preserve">4 </w:t>
      </w:r>
      <w:proofErr w:type="gramStart"/>
      <w:r w:rsidRPr="00D71AE0">
        <w:rPr>
          <w:rFonts w:asciiTheme="majorBidi" w:hAnsiTheme="majorBidi" w:cstheme="majorBidi"/>
          <w:sz w:val="28"/>
          <w:szCs w:val="28"/>
        </w:rPr>
        <w:t>salariés(</w:t>
      </w:r>
      <w:proofErr w:type="gramEnd"/>
      <w:r w:rsidRPr="00614241">
        <w:rPr>
          <w:rFonts w:asciiTheme="majorBidi" w:hAnsiTheme="majorBidi" w:cstheme="majorBidi"/>
          <w:sz w:val="28"/>
          <w:szCs w:val="28"/>
          <w:shd w:val="clear" w:color="auto" w:fill="FFFF00"/>
        </w:rPr>
        <w:t>1.5p</w:t>
      </w:r>
      <w:r w:rsidRPr="00D71AE0">
        <w:rPr>
          <w:rFonts w:asciiTheme="majorBidi" w:hAnsiTheme="majorBidi" w:cstheme="majorBidi"/>
          <w:sz w:val="28"/>
          <w:szCs w:val="28"/>
        </w:rPr>
        <w:t>)</w:t>
      </w:r>
    </w:p>
    <w:p w:rsidR="008C3698" w:rsidRPr="00D71AE0" w:rsidRDefault="008C3698" w:rsidP="008C3698">
      <w:pPr>
        <w:rPr>
          <w:rFonts w:asciiTheme="majorBidi" w:hAnsiTheme="majorBidi" w:cstheme="majorBidi"/>
          <w:sz w:val="28"/>
          <w:szCs w:val="28"/>
        </w:rPr>
      </w:pPr>
    </w:p>
    <w:p w:rsidR="008C3698" w:rsidRPr="00D71AE0" w:rsidRDefault="008C3698" w:rsidP="00F2477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42</w:t>
      </w:r>
      <w:r w:rsidRPr="00D71AE0">
        <w:rPr>
          <w:rFonts w:asciiTheme="majorBidi" w:hAnsiTheme="majorBidi" w:cstheme="majorBidi"/>
          <w:sz w:val="28"/>
          <w:szCs w:val="28"/>
        </w:rPr>
        <w:t>- (</w:t>
      </w:r>
      <w:r>
        <w:rPr>
          <w:rFonts w:asciiTheme="majorBidi" w:hAnsiTheme="majorBidi" w:cstheme="majorBidi"/>
          <w:sz w:val="28"/>
          <w:szCs w:val="28"/>
        </w:rPr>
        <w:t>11</w:t>
      </w:r>
      <w:r w:rsidRPr="00D71AE0">
        <w:rPr>
          <w:rFonts w:asciiTheme="majorBidi" w:hAnsiTheme="majorBidi" w:cstheme="majorBidi"/>
          <w:sz w:val="28"/>
          <w:szCs w:val="28"/>
        </w:rPr>
        <w:t>+6) +</w:t>
      </w:r>
      <w:r w:rsidR="00F2477F">
        <w:rPr>
          <w:rFonts w:asciiTheme="majorBidi" w:hAnsiTheme="majorBidi" w:cstheme="majorBidi"/>
          <w:sz w:val="28"/>
          <w:szCs w:val="28"/>
        </w:rPr>
        <w:t>4</w:t>
      </w:r>
      <w:r w:rsidRPr="00D71AE0">
        <w:rPr>
          <w:rFonts w:asciiTheme="majorBidi" w:hAnsiTheme="majorBidi" w:cstheme="majorBidi"/>
          <w:sz w:val="28"/>
          <w:szCs w:val="28"/>
        </w:rPr>
        <w:t xml:space="preserve">- 25= </w:t>
      </w:r>
      <w:r>
        <w:rPr>
          <w:rFonts w:asciiTheme="majorBidi" w:hAnsiTheme="majorBidi" w:cstheme="majorBidi"/>
          <w:sz w:val="28"/>
          <w:szCs w:val="28"/>
        </w:rPr>
        <w:t>4</w:t>
      </w:r>
    </w:p>
    <w:p w:rsidR="008C3698" w:rsidRPr="00D71AE0" w:rsidRDefault="008C3698" w:rsidP="008C3698">
      <w:pPr>
        <w:pStyle w:val="Paragraphedeliste"/>
        <w:tabs>
          <w:tab w:val="left" w:pos="426"/>
        </w:tabs>
        <w:ind w:left="0"/>
        <w:rPr>
          <w:rFonts w:asciiTheme="majorBidi" w:hAnsiTheme="majorBidi" w:cstheme="majorBidi"/>
          <w:sz w:val="28"/>
          <w:szCs w:val="28"/>
        </w:rPr>
      </w:pPr>
      <w:r w:rsidRPr="00D71AE0">
        <w:rPr>
          <w:rFonts w:asciiTheme="majorBidi" w:hAnsiTheme="majorBidi" w:cstheme="majorBidi"/>
          <w:sz w:val="28"/>
          <w:szCs w:val="28"/>
        </w:rPr>
        <w:t xml:space="preserve">Département ‘Ressources Humaines’=======&gt; </w:t>
      </w:r>
      <w:r>
        <w:rPr>
          <w:rFonts w:asciiTheme="majorBidi" w:hAnsiTheme="majorBidi" w:cstheme="majorBidi"/>
          <w:sz w:val="28"/>
          <w:szCs w:val="28"/>
        </w:rPr>
        <w:t xml:space="preserve">SURPLUS </w:t>
      </w:r>
      <w:r w:rsidRPr="00D71AE0">
        <w:rPr>
          <w:rFonts w:asciiTheme="majorBidi" w:hAnsiTheme="majorBidi" w:cstheme="majorBidi"/>
          <w:sz w:val="28"/>
          <w:szCs w:val="28"/>
        </w:rPr>
        <w:t xml:space="preserve">de </w:t>
      </w:r>
      <w:r>
        <w:rPr>
          <w:rFonts w:asciiTheme="majorBidi" w:hAnsiTheme="majorBidi" w:cstheme="majorBidi"/>
          <w:sz w:val="28"/>
          <w:szCs w:val="28"/>
        </w:rPr>
        <w:t>4</w:t>
      </w:r>
    </w:p>
    <w:p w:rsidR="008C3698" w:rsidRPr="00D71AE0" w:rsidRDefault="008C3698" w:rsidP="008C3698">
      <w:pPr>
        <w:pStyle w:val="Paragraphedeliste"/>
        <w:tabs>
          <w:tab w:val="left" w:pos="426"/>
        </w:tabs>
        <w:ind w:left="0"/>
        <w:rPr>
          <w:rFonts w:asciiTheme="majorBidi" w:hAnsiTheme="majorBidi" w:cstheme="majorBidi"/>
          <w:sz w:val="28"/>
          <w:szCs w:val="28"/>
        </w:rPr>
      </w:pPr>
      <w:r w:rsidRPr="00D71AE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D71AE0">
        <w:rPr>
          <w:rFonts w:asciiTheme="majorBidi" w:hAnsiTheme="majorBidi" w:cstheme="majorBidi"/>
          <w:sz w:val="28"/>
          <w:szCs w:val="28"/>
        </w:rPr>
        <w:t>salarié</w:t>
      </w:r>
      <w:proofErr w:type="gramEnd"/>
      <w:r w:rsidRPr="00D71AE0">
        <w:rPr>
          <w:rFonts w:asciiTheme="majorBidi" w:hAnsiTheme="majorBidi" w:cstheme="majorBidi"/>
          <w:sz w:val="28"/>
          <w:szCs w:val="28"/>
        </w:rPr>
        <w:t>. (</w:t>
      </w:r>
      <w:r w:rsidRPr="00614241">
        <w:rPr>
          <w:rFonts w:asciiTheme="majorBidi" w:hAnsiTheme="majorBidi" w:cstheme="majorBidi"/>
          <w:sz w:val="28"/>
          <w:szCs w:val="28"/>
          <w:shd w:val="clear" w:color="auto" w:fill="FFFF00"/>
        </w:rPr>
        <w:t>1.5p</w:t>
      </w:r>
      <w:r w:rsidRPr="00D71AE0">
        <w:rPr>
          <w:rFonts w:asciiTheme="majorBidi" w:hAnsiTheme="majorBidi" w:cstheme="majorBidi"/>
          <w:sz w:val="28"/>
          <w:szCs w:val="28"/>
        </w:rPr>
        <w:t>)</w:t>
      </w:r>
    </w:p>
    <w:p w:rsidR="008C3698" w:rsidRPr="00D71AE0" w:rsidRDefault="008C3698" w:rsidP="008C3698">
      <w:pPr>
        <w:pStyle w:val="Paragraphedeliste"/>
        <w:tabs>
          <w:tab w:val="left" w:pos="426"/>
        </w:tabs>
        <w:ind w:left="0"/>
        <w:rPr>
          <w:rFonts w:asciiTheme="majorBidi" w:hAnsiTheme="majorBidi" w:cstheme="majorBidi"/>
          <w:sz w:val="28"/>
          <w:szCs w:val="28"/>
        </w:rPr>
      </w:pPr>
    </w:p>
    <w:p w:rsidR="008C3698" w:rsidRPr="00D71AE0" w:rsidRDefault="008C3698" w:rsidP="00614241">
      <w:pPr>
        <w:pStyle w:val="Paragraphedeliste"/>
        <w:tabs>
          <w:tab w:val="left" w:pos="426"/>
        </w:tabs>
        <w:ind w:left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71AE0">
        <w:rPr>
          <w:rFonts w:asciiTheme="majorBidi" w:hAnsiTheme="majorBidi" w:cstheme="majorBidi"/>
          <w:b/>
          <w:bCs/>
          <w:sz w:val="28"/>
          <w:szCs w:val="28"/>
          <w:u w:val="single"/>
        </w:rPr>
        <w:t>Les plans d’actions (</w:t>
      </w:r>
      <w:r w:rsidR="00614241" w:rsidRPr="00614241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00"/>
        </w:rPr>
        <w:t>1,5</w:t>
      </w:r>
      <w:r w:rsidRPr="00614241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00"/>
        </w:rPr>
        <w:t>p</w:t>
      </w:r>
      <w:r w:rsidRPr="00D71AE0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</w:p>
    <w:p w:rsidR="008C3698" w:rsidRPr="00D71AE0" w:rsidRDefault="008C3698" w:rsidP="008C3698">
      <w:pPr>
        <w:pStyle w:val="Paragraphedeliste"/>
        <w:tabs>
          <w:tab w:val="left" w:pos="426"/>
        </w:tabs>
        <w:ind w:left="0"/>
        <w:rPr>
          <w:rFonts w:asciiTheme="majorBidi" w:hAnsiTheme="majorBidi" w:cstheme="majorBidi"/>
          <w:sz w:val="28"/>
          <w:szCs w:val="28"/>
        </w:rPr>
      </w:pPr>
    </w:p>
    <w:p w:rsidR="008C3698" w:rsidRPr="00D71AE0" w:rsidRDefault="008C3698" w:rsidP="008C3698">
      <w:pPr>
        <w:pStyle w:val="Paragraphedeliste"/>
        <w:tabs>
          <w:tab w:val="left" w:pos="426"/>
        </w:tabs>
        <w:ind w:left="0"/>
        <w:rPr>
          <w:rFonts w:asciiTheme="majorBidi" w:hAnsiTheme="majorBidi" w:cstheme="majorBidi"/>
          <w:sz w:val="28"/>
          <w:szCs w:val="28"/>
        </w:rPr>
      </w:pPr>
      <w:r w:rsidRPr="00D71AE0">
        <w:rPr>
          <w:rFonts w:asciiTheme="majorBidi" w:hAnsiTheme="majorBidi" w:cstheme="majorBidi"/>
          <w:b/>
          <w:bCs/>
          <w:sz w:val="28"/>
          <w:szCs w:val="28"/>
          <w:u w:val="single"/>
        </w:rPr>
        <w:t>Formation</w:t>
      </w:r>
      <w:r w:rsidRPr="00D71AE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D71AE0">
        <w:rPr>
          <w:rFonts w:asciiTheme="majorBidi" w:hAnsiTheme="majorBidi" w:cstheme="majorBidi"/>
          <w:sz w:val="28"/>
          <w:szCs w:val="28"/>
        </w:rPr>
        <w:t>des salarié</w:t>
      </w:r>
      <w:proofErr w:type="gramEnd"/>
      <w:r w:rsidRPr="00D71AE0">
        <w:rPr>
          <w:rFonts w:asciiTheme="majorBidi" w:hAnsiTheme="majorBidi" w:cstheme="majorBidi"/>
          <w:sz w:val="28"/>
          <w:szCs w:val="28"/>
        </w:rPr>
        <w:t xml:space="preserve"> pour une </w:t>
      </w:r>
      <w:r w:rsidRPr="00D71AE0">
        <w:rPr>
          <w:rFonts w:asciiTheme="majorBidi" w:hAnsiTheme="majorBidi" w:cstheme="majorBidi"/>
          <w:b/>
          <w:bCs/>
          <w:sz w:val="28"/>
          <w:szCs w:val="28"/>
        </w:rPr>
        <w:t>mobilité (recrutement) interne</w:t>
      </w:r>
      <w:r w:rsidRPr="00D71AE0">
        <w:rPr>
          <w:rFonts w:asciiTheme="majorBidi" w:hAnsiTheme="majorBidi" w:cstheme="majorBidi"/>
          <w:sz w:val="28"/>
          <w:szCs w:val="28"/>
        </w:rPr>
        <w:t xml:space="preserve"> dans les départements qui ont manque ; dans les départements marketing, finance </w:t>
      </w:r>
      <w:r w:rsidRPr="00D71AE0">
        <w:rPr>
          <w:rFonts w:asciiTheme="majorBidi" w:hAnsiTheme="majorBidi" w:cstheme="majorBidi"/>
          <w:b/>
          <w:bCs/>
          <w:sz w:val="28"/>
          <w:szCs w:val="28"/>
        </w:rPr>
        <w:t>Recrutement externe</w:t>
      </w:r>
      <w:r w:rsidRPr="00D71AE0">
        <w:rPr>
          <w:rFonts w:asciiTheme="majorBidi" w:hAnsiTheme="majorBidi" w:cstheme="majorBidi"/>
          <w:sz w:val="28"/>
          <w:szCs w:val="28"/>
        </w:rPr>
        <w:t>.</w:t>
      </w:r>
    </w:p>
    <w:p w:rsidR="008C3698" w:rsidRPr="00D71AE0" w:rsidRDefault="008C3698" w:rsidP="008C3698">
      <w:pPr>
        <w:pStyle w:val="Paragraphedeliste"/>
        <w:tabs>
          <w:tab w:val="left" w:pos="426"/>
        </w:tabs>
        <w:ind w:left="0"/>
        <w:rPr>
          <w:rFonts w:asciiTheme="majorBidi" w:hAnsiTheme="majorBidi" w:cstheme="majorBidi"/>
          <w:sz w:val="28"/>
          <w:szCs w:val="28"/>
        </w:rPr>
      </w:pPr>
      <w:r w:rsidRPr="00D71AE0">
        <w:rPr>
          <w:rFonts w:asciiTheme="majorBidi" w:hAnsiTheme="majorBidi" w:cstheme="majorBidi"/>
          <w:sz w:val="28"/>
          <w:szCs w:val="28"/>
        </w:rPr>
        <w:t xml:space="preserve">Dans le département production, </w:t>
      </w:r>
      <w:r>
        <w:rPr>
          <w:rFonts w:asciiTheme="majorBidi" w:hAnsiTheme="majorBidi" w:cstheme="majorBidi"/>
          <w:sz w:val="28"/>
          <w:szCs w:val="28"/>
        </w:rPr>
        <w:t>et ressources humaines un surplus d'effectifs s</w:t>
      </w:r>
      <w:r w:rsidRPr="00D71AE0">
        <w:rPr>
          <w:rFonts w:asciiTheme="majorBidi" w:hAnsiTheme="majorBidi" w:cstheme="majorBidi"/>
          <w:sz w:val="28"/>
          <w:szCs w:val="28"/>
        </w:rPr>
        <w:t xml:space="preserve">, </w:t>
      </w:r>
      <w:r w:rsidRPr="00D71AE0">
        <w:rPr>
          <w:rFonts w:asciiTheme="majorBidi" w:hAnsiTheme="majorBidi" w:cstheme="majorBidi"/>
          <w:b/>
          <w:bCs/>
          <w:sz w:val="28"/>
          <w:szCs w:val="28"/>
        </w:rPr>
        <w:t xml:space="preserve">départ anticipé, licenciement, </w:t>
      </w:r>
      <w:r w:rsidRPr="00D71AE0">
        <w:rPr>
          <w:rFonts w:asciiTheme="majorBidi" w:hAnsiTheme="majorBidi" w:cstheme="majorBidi"/>
          <w:sz w:val="28"/>
          <w:szCs w:val="28"/>
        </w:rPr>
        <w:t>formation pour une éventuelle mobilité interne.</w:t>
      </w:r>
    </w:p>
    <w:p w:rsidR="008C3698" w:rsidRDefault="008C3698" w:rsidP="008C3698">
      <w:pPr>
        <w:pStyle w:val="Paragraphedeliste"/>
        <w:tabs>
          <w:tab w:val="left" w:pos="1029"/>
        </w:tabs>
        <w:bidi/>
        <w:spacing w:line="24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8C3698" w:rsidRPr="00D71AE0" w:rsidRDefault="008C3698" w:rsidP="008C3698">
      <w:pPr>
        <w:pStyle w:val="Paragraphedeliste"/>
        <w:tabs>
          <w:tab w:val="left" w:pos="1029"/>
        </w:tabs>
        <w:bidi/>
        <w:spacing w:line="24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D71AE0">
        <w:rPr>
          <w:rFonts w:asciiTheme="majorBidi" w:hAnsiTheme="majorBidi" w:cstheme="majorBidi"/>
          <w:sz w:val="28"/>
          <w:szCs w:val="28"/>
          <w:rtl/>
        </w:rPr>
        <w:t xml:space="preserve">فالإجراءات التدريب </w:t>
      </w:r>
      <w:r w:rsidRPr="00D71AE0">
        <w:rPr>
          <w:rFonts w:asciiTheme="majorBidi" w:hAnsiTheme="majorBidi" w:cstheme="majorBidi"/>
          <w:sz w:val="28"/>
          <w:szCs w:val="28"/>
        </w:rPr>
        <w:t>,</w:t>
      </w:r>
      <w:r w:rsidRPr="00D71AE0">
        <w:rPr>
          <w:rFonts w:asciiTheme="majorBidi" w:hAnsiTheme="majorBidi" w:cstheme="majorBidi"/>
          <w:sz w:val="28"/>
          <w:szCs w:val="28"/>
          <w:rtl/>
        </w:rPr>
        <w:t>التوظيف الداخلي و الخارجي</w:t>
      </w:r>
      <w:r w:rsidRPr="00D71AE0">
        <w:rPr>
          <w:rFonts w:asciiTheme="majorBidi" w:hAnsiTheme="majorBidi" w:cstheme="majorBidi"/>
          <w:sz w:val="28"/>
          <w:szCs w:val="28"/>
        </w:rPr>
        <w:t>.</w:t>
      </w:r>
    </w:p>
    <w:p w:rsidR="008C3698" w:rsidRPr="00D71AE0" w:rsidRDefault="008C3698" w:rsidP="008C3698">
      <w:p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8C3698" w:rsidRPr="00D71AE0" w:rsidRDefault="008C3698" w:rsidP="008C3698">
      <w:pPr>
        <w:rPr>
          <w:rFonts w:asciiTheme="majorBidi" w:hAnsiTheme="majorBidi" w:cstheme="majorBidi"/>
          <w:sz w:val="28"/>
          <w:szCs w:val="28"/>
        </w:rPr>
      </w:pPr>
    </w:p>
    <w:p w:rsidR="008C3698" w:rsidRDefault="008C3698" w:rsidP="008C3698">
      <w:pPr>
        <w:pStyle w:val="Paragraphedeliste"/>
        <w:bidi/>
        <w:spacing w:before="120" w:after="120" w:line="240" w:lineRule="auto"/>
        <w:ind w:left="502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Exercice formation :</w:t>
      </w:r>
      <w:r w:rsidR="006142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14241" w:rsidRPr="00614241">
        <w:rPr>
          <w:rFonts w:ascii="Times New Roman" w:hAnsi="Times New Roman"/>
          <w:b/>
          <w:sz w:val="28"/>
          <w:szCs w:val="28"/>
          <w:u w:val="single"/>
          <w:shd w:val="clear" w:color="auto" w:fill="FFFF00"/>
        </w:rPr>
        <w:t>2P</w:t>
      </w:r>
    </w:p>
    <w:p w:rsidR="008C3698" w:rsidRDefault="008C3698" w:rsidP="008C3698">
      <w:pPr>
        <w:pStyle w:val="Paragraphedeliste"/>
        <w:bidi/>
        <w:spacing w:before="120" w:after="120" w:line="240" w:lineRule="auto"/>
        <w:ind w:left="502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C3698" w:rsidRPr="007C4401" w:rsidRDefault="008C3698" w:rsidP="008C3698">
      <w:pPr>
        <w:pStyle w:val="Paragraphedeliste"/>
        <w:bidi/>
        <w:spacing w:before="120" w:after="120" w:line="240" w:lineRule="auto"/>
        <w:ind w:left="502"/>
        <w:jc w:val="right"/>
        <w:rPr>
          <w:rFonts w:ascii="Times New Roman" w:hAnsi="Times New Roman"/>
          <w:bCs/>
          <w:sz w:val="28"/>
          <w:szCs w:val="28"/>
        </w:rPr>
      </w:pPr>
      <w:r w:rsidRPr="007C4401">
        <w:rPr>
          <w:rFonts w:ascii="Times New Roman" w:hAnsi="Times New Roman"/>
          <w:b/>
          <w:sz w:val="28"/>
          <w:szCs w:val="28"/>
        </w:rPr>
        <w:t>Montant légal=2%</w:t>
      </w:r>
      <w:r>
        <w:rPr>
          <w:rFonts w:ascii="Times New Roman" w:hAnsi="Times New Roman"/>
          <w:b/>
          <w:sz w:val="28"/>
          <w:szCs w:val="28"/>
        </w:rPr>
        <w:t>masse salariale</w:t>
      </w:r>
    </w:p>
    <w:p w:rsidR="008C3698" w:rsidRPr="007C4401" w:rsidRDefault="008C3698" w:rsidP="008C3698">
      <w:pPr>
        <w:pStyle w:val="Paragraphedeliste"/>
        <w:bidi/>
        <w:spacing w:before="120" w:after="120" w:line="240" w:lineRule="auto"/>
        <w:ind w:left="502"/>
        <w:jc w:val="right"/>
        <w:rPr>
          <w:rFonts w:ascii="Times New Roman" w:hAnsi="Times New Roman"/>
          <w:bCs/>
          <w:sz w:val="28"/>
          <w:szCs w:val="28"/>
        </w:rPr>
      </w:pPr>
      <w:r w:rsidRPr="007C4401">
        <w:rPr>
          <w:rFonts w:ascii="Times New Roman" w:hAnsi="Times New Roman"/>
          <w:bCs/>
          <w:sz w:val="28"/>
          <w:szCs w:val="28"/>
        </w:rPr>
        <w:t xml:space="preserve">Masse salariale= Montant légal/0.02= </w:t>
      </w:r>
      <w:r>
        <w:rPr>
          <w:rFonts w:ascii="Times New Roman" w:hAnsi="Times New Roman"/>
          <w:bCs/>
          <w:sz w:val="28"/>
          <w:szCs w:val="28"/>
        </w:rPr>
        <w:t>4 214 023</w:t>
      </w:r>
      <w:r w:rsidRPr="007C4401">
        <w:rPr>
          <w:rFonts w:ascii="Times New Roman" w:hAnsi="Times New Roman"/>
          <w:bCs/>
          <w:sz w:val="28"/>
          <w:szCs w:val="28"/>
        </w:rPr>
        <w:t>/0.02=</w:t>
      </w:r>
      <w:r>
        <w:rPr>
          <w:rFonts w:ascii="Times New Roman" w:hAnsi="Times New Roman"/>
          <w:bCs/>
          <w:sz w:val="28"/>
          <w:szCs w:val="28"/>
        </w:rPr>
        <w:t>210 701 150</w:t>
      </w:r>
      <w:r w:rsidRPr="007C4401">
        <w:rPr>
          <w:rFonts w:ascii="Times New Roman" w:hAnsi="Times New Roman"/>
          <w:bCs/>
          <w:sz w:val="28"/>
          <w:szCs w:val="28"/>
        </w:rPr>
        <w:t xml:space="preserve"> </w:t>
      </w:r>
      <w:r w:rsidRPr="007C4401">
        <w:rPr>
          <w:rFonts w:ascii="Times New Roman" w:hAnsi="Times New Roman"/>
          <w:b/>
          <w:sz w:val="28"/>
          <w:szCs w:val="28"/>
        </w:rPr>
        <w:t>(1p)</w:t>
      </w:r>
    </w:p>
    <w:p w:rsidR="008C3698" w:rsidRPr="007C4401" w:rsidRDefault="008C3698" w:rsidP="008C3698">
      <w:pPr>
        <w:pStyle w:val="Paragraphedeliste"/>
        <w:bidi/>
        <w:spacing w:before="120" w:after="120" w:line="240" w:lineRule="auto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8C3698" w:rsidRPr="007C4401" w:rsidRDefault="008C3698" w:rsidP="008C3698">
      <w:pPr>
        <w:pStyle w:val="Paragraphedeliste"/>
        <w:bidi/>
        <w:spacing w:before="120" w:after="120" w:line="240" w:lineRule="auto"/>
        <w:ind w:left="502"/>
        <w:jc w:val="right"/>
        <w:rPr>
          <w:rFonts w:ascii="Times New Roman" w:hAnsi="Times New Roman"/>
          <w:bCs/>
          <w:sz w:val="28"/>
          <w:szCs w:val="28"/>
        </w:rPr>
      </w:pPr>
      <w:r w:rsidRPr="007C4401">
        <w:rPr>
          <w:rFonts w:ascii="Times New Roman" w:hAnsi="Times New Roman"/>
          <w:b/>
          <w:sz w:val="28"/>
          <w:szCs w:val="28"/>
        </w:rPr>
        <w:t>L’effort de formation</w:t>
      </w:r>
      <w:r w:rsidRPr="007C4401">
        <w:rPr>
          <w:rFonts w:ascii="Times New Roman" w:hAnsi="Times New Roman"/>
          <w:bCs/>
          <w:sz w:val="28"/>
          <w:szCs w:val="28"/>
        </w:rPr>
        <w:t xml:space="preserve">= </w:t>
      </w:r>
      <w:r>
        <w:rPr>
          <w:rFonts w:ascii="Times New Roman" w:hAnsi="Times New Roman"/>
          <w:bCs/>
          <w:sz w:val="28"/>
          <w:szCs w:val="28"/>
        </w:rPr>
        <w:t>12 742 325</w:t>
      </w:r>
      <w:r w:rsidRPr="007C4401">
        <w:rPr>
          <w:rFonts w:ascii="Times New Roman" w:hAnsi="Times New Roman"/>
          <w:bCs/>
          <w:sz w:val="28"/>
          <w:szCs w:val="28"/>
        </w:rPr>
        <w:t>*100/</w:t>
      </w:r>
      <w:r>
        <w:rPr>
          <w:rFonts w:ascii="Times New Roman" w:hAnsi="Times New Roman"/>
          <w:bCs/>
          <w:sz w:val="28"/>
          <w:szCs w:val="28"/>
        </w:rPr>
        <w:t>210 701 150</w:t>
      </w:r>
      <w:r w:rsidRPr="007C4401">
        <w:rPr>
          <w:rFonts w:ascii="Times New Roman" w:hAnsi="Times New Roman"/>
          <w:bCs/>
          <w:sz w:val="28"/>
          <w:szCs w:val="28"/>
        </w:rPr>
        <w:t>=</w:t>
      </w:r>
      <w:r>
        <w:rPr>
          <w:rFonts w:ascii="Times New Roman" w:hAnsi="Times New Roman"/>
          <w:bCs/>
          <w:sz w:val="28"/>
          <w:szCs w:val="28"/>
        </w:rPr>
        <w:t>6,04</w:t>
      </w:r>
      <w:r w:rsidRPr="007C4401">
        <w:rPr>
          <w:rFonts w:ascii="Times New Roman" w:hAnsi="Times New Roman"/>
          <w:bCs/>
          <w:sz w:val="28"/>
          <w:szCs w:val="28"/>
        </w:rPr>
        <w:t xml:space="preserve">% </w:t>
      </w:r>
      <w:r w:rsidRPr="007C4401">
        <w:rPr>
          <w:rFonts w:ascii="Times New Roman" w:hAnsi="Times New Roman"/>
          <w:b/>
          <w:sz w:val="28"/>
          <w:szCs w:val="28"/>
        </w:rPr>
        <w:t>(1p)</w:t>
      </w:r>
    </w:p>
    <w:p w:rsidR="008C3698" w:rsidRPr="007C4401" w:rsidRDefault="008C3698" w:rsidP="008C3698">
      <w:pPr>
        <w:pStyle w:val="Paragraphedeliste"/>
        <w:bidi/>
        <w:spacing w:before="120" w:after="120" w:line="240" w:lineRule="auto"/>
        <w:ind w:left="502"/>
        <w:jc w:val="right"/>
        <w:rPr>
          <w:rFonts w:ascii="Times New Roman" w:hAnsi="Times New Roman"/>
          <w:bCs/>
          <w:sz w:val="28"/>
          <w:szCs w:val="28"/>
        </w:rPr>
      </w:pPr>
    </w:p>
    <w:p w:rsidR="008C3698" w:rsidRDefault="008C3698" w:rsidP="00614241">
      <w:pPr>
        <w:pStyle w:val="Paragraphedeliste"/>
        <w:bidi/>
        <w:spacing w:before="120" w:after="120" w:line="240" w:lineRule="auto"/>
        <w:ind w:left="502"/>
        <w:jc w:val="right"/>
        <w:rPr>
          <w:rFonts w:ascii="Times New Roman" w:hAnsi="Times New Roman"/>
          <w:b/>
          <w:sz w:val="28"/>
          <w:szCs w:val="28"/>
          <w:rtl/>
          <w:lang w:bidi="ar-DZ"/>
        </w:rPr>
      </w:pPr>
      <w:r w:rsidRPr="007C4401">
        <w:rPr>
          <w:rFonts w:ascii="Times New Roman" w:hAnsi="Times New Roman"/>
          <w:bCs/>
          <w:sz w:val="28"/>
          <w:szCs w:val="28"/>
        </w:rPr>
        <w:t>Le taux de formation e</w:t>
      </w:r>
      <w:r>
        <w:rPr>
          <w:rFonts w:ascii="Times New Roman" w:hAnsi="Times New Roman"/>
          <w:bCs/>
          <w:sz w:val="28"/>
          <w:szCs w:val="28"/>
        </w:rPr>
        <w:t>s</w:t>
      </w:r>
      <w:r w:rsidRPr="007C4401">
        <w:rPr>
          <w:rFonts w:ascii="Times New Roman" w:hAnsi="Times New Roman"/>
          <w:bCs/>
          <w:sz w:val="28"/>
          <w:szCs w:val="28"/>
        </w:rPr>
        <w:t xml:space="preserve">t </w:t>
      </w:r>
      <w:r w:rsidRPr="007C4401">
        <w:rPr>
          <w:rFonts w:ascii="Times New Roman" w:hAnsi="Times New Roman"/>
          <w:b/>
          <w:sz w:val="28"/>
          <w:szCs w:val="28"/>
        </w:rPr>
        <w:t xml:space="preserve">supérieur </w:t>
      </w:r>
      <w:r w:rsidRPr="007C4401">
        <w:rPr>
          <w:rFonts w:ascii="Times New Roman" w:hAnsi="Times New Roman"/>
          <w:bCs/>
          <w:sz w:val="28"/>
          <w:szCs w:val="28"/>
        </w:rPr>
        <w:t xml:space="preserve">au taux légal qui est de 2%, donc cette entreprise donne de l’importance à la formation de ses salariés </w:t>
      </w:r>
    </w:p>
    <w:p w:rsidR="008C3698" w:rsidRPr="007C4401" w:rsidRDefault="008C3698" w:rsidP="008C3698">
      <w:pPr>
        <w:pStyle w:val="Paragraphedeliste"/>
        <w:bidi/>
        <w:spacing w:before="120" w:after="120" w:line="240" w:lineRule="auto"/>
        <w:ind w:left="502"/>
        <w:jc w:val="right"/>
        <w:rPr>
          <w:rFonts w:ascii="Times New Roman" w:hAnsi="Times New Roman"/>
          <w:b/>
          <w:sz w:val="28"/>
          <w:szCs w:val="28"/>
        </w:rPr>
      </w:pPr>
    </w:p>
    <w:p w:rsidR="008C3698" w:rsidRDefault="008C3698" w:rsidP="008C3698"/>
    <w:p w:rsidR="00C14775" w:rsidRDefault="00C14775">
      <w:pPr>
        <w:rPr>
          <w:lang w:bidi="ar-DZ"/>
        </w:rPr>
      </w:pPr>
    </w:p>
    <w:sectPr w:rsidR="00C14775" w:rsidSect="00D05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A9B"/>
    <w:multiLevelType w:val="multilevel"/>
    <w:tmpl w:val="612A268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lang w:bidi="ar-SA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415B77A2"/>
    <w:multiLevelType w:val="hybridMultilevel"/>
    <w:tmpl w:val="727C8CD0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B242D"/>
    <w:multiLevelType w:val="hybridMultilevel"/>
    <w:tmpl w:val="07F460B0"/>
    <w:lvl w:ilvl="0" w:tplc="94A021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2A73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54B0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8874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883D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CACB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047B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42E1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FC7F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8C3698"/>
    <w:rsid w:val="00151AED"/>
    <w:rsid w:val="001E1118"/>
    <w:rsid w:val="002868FD"/>
    <w:rsid w:val="00614241"/>
    <w:rsid w:val="008265C5"/>
    <w:rsid w:val="008C3698"/>
    <w:rsid w:val="00A73772"/>
    <w:rsid w:val="00C14775"/>
    <w:rsid w:val="00E15561"/>
    <w:rsid w:val="00F2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9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8C36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rsid w:val="008C3698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styleId="Sous-titre">
    <w:name w:val="Subtitle"/>
    <w:basedOn w:val="Normal"/>
    <w:link w:val="Sous-titreCar"/>
    <w:qFormat/>
    <w:rsid w:val="008C36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Sous-titreCar">
    <w:name w:val="Sous-titre Car"/>
    <w:basedOn w:val="Policepardfaut"/>
    <w:link w:val="Sous-titre"/>
    <w:rsid w:val="008C3698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styleId="Paragraphedeliste">
    <w:name w:val="List Paragraph"/>
    <w:basedOn w:val="Normal"/>
    <w:uiPriority w:val="99"/>
    <w:qFormat/>
    <w:rsid w:val="008C3698"/>
    <w:pPr>
      <w:ind w:left="720"/>
      <w:contextualSpacing/>
    </w:pPr>
    <w:rPr>
      <w:rFonts w:ascii="Calibri" w:eastAsia="Times New Roman" w:hAnsi="Calibri" w:cs="Times New Roman"/>
      <w:lang w:eastAsia="fr-FR"/>
    </w:rPr>
  </w:style>
  <w:style w:type="table" w:styleId="Grilledutableau">
    <w:name w:val="Table Grid"/>
    <w:basedOn w:val="TableauNormal"/>
    <w:uiPriority w:val="39"/>
    <w:rsid w:val="00614241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596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2</cp:revision>
  <dcterms:created xsi:type="dcterms:W3CDTF">2022-02-16T22:56:00Z</dcterms:created>
  <dcterms:modified xsi:type="dcterms:W3CDTF">2022-02-16T22:56:00Z</dcterms:modified>
</cp:coreProperties>
</file>