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A" w:rsidRPr="00A87B4A" w:rsidRDefault="00A87B4A" w:rsidP="00A87B4A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>قسم العلوم الاقتصادية</w:t>
      </w:r>
    </w:p>
    <w:p w:rsidR="00A87B4A" w:rsidRPr="00A87B4A" w:rsidRDefault="00E21049" w:rsidP="00A87B4A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>أعمال</w:t>
      </w:r>
      <w:r w:rsidR="00A87B4A"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تطبيقية في مقياس المالية العامة</w:t>
      </w:r>
    </w:p>
    <w:p w:rsidR="00A87B4A" w:rsidRPr="00A87B4A" w:rsidRDefault="00A87B4A" w:rsidP="002437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87B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السنة الجامعية : </w:t>
      </w:r>
      <w:r w:rsidR="00243790">
        <w:rPr>
          <w:rFonts w:asciiTheme="majorBidi" w:hAnsiTheme="majorBidi" w:cstheme="majorBidi"/>
          <w:b/>
          <w:bCs/>
          <w:sz w:val="24"/>
          <w:szCs w:val="24"/>
        </w:rPr>
        <w:t>2020-2021</w:t>
      </w:r>
    </w:p>
    <w:p w:rsidR="00A87B4A" w:rsidRDefault="00243790" w:rsidP="0098414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C4800" w:rsidRPr="00A87B4A" w:rsidRDefault="009C4800" w:rsidP="009C4800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يجب على الطلب اختيار موضوع واحد</w:t>
      </w:r>
    </w:p>
    <w:p w:rsidR="00A87B4A" w:rsidRPr="00A87B4A" w:rsidRDefault="00A87B4A" w:rsidP="00A87B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7B4A"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في مقياس المالية العامة</w:t>
      </w:r>
    </w:p>
    <w:p w:rsidR="00A23A2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النفقات العامة</w:t>
      </w:r>
    </w:p>
    <w:p w:rsidR="00862B54" w:rsidRPr="00A87B4A" w:rsidRDefault="00E21049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 w:hint="cs"/>
          <w:b/>
          <w:bCs/>
          <w:sz w:val="28"/>
          <w:szCs w:val="28"/>
          <w:rtl/>
        </w:rPr>
        <w:t>الإرادات</w:t>
      </w:r>
      <w:r w:rsidR="00862B54"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العامة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الضرائب و الرسوم 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التهرب الضريبي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القروض العامة</w:t>
      </w:r>
    </w:p>
    <w:p w:rsidR="00862B54" w:rsidRPr="00A87B4A" w:rsidRDefault="00862B54" w:rsidP="00B3015F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قانون المالية </w:t>
      </w:r>
      <w:r w:rsidR="00B3015F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قانون المالية 2020</w:t>
      </w:r>
    </w:p>
    <w:p w:rsidR="00862B54" w:rsidRPr="00A87B4A" w:rsidRDefault="00B3015F" w:rsidP="00B3015F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المقرنة بين قانوني المالية </w:t>
      </w:r>
      <w:r>
        <w:rPr>
          <w:rFonts w:asciiTheme="majorBidi" w:hAnsiTheme="majorBidi" w:cstheme="majorBidi"/>
          <w:b/>
          <w:bCs/>
          <w:sz w:val="28"/>
          <w:szCs w:val="28"/>
        </w:rPr>
        <w:t>2021</w:t>
      </w:r>
      <w:r w:rsidR="00862B54" w:rsidRPr="00A87B4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2020 و قانون المالية التكميلي لسنة 2020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دراسة حالة مشكل المدينية الداخلية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دراسة حالة مشكل المدينية الخارجية</w:t>
      </w:r>
    </w:p>
    <w:p w:rsidR="00862B54" w:rsidRPr="00A87B4A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ميزانية البلديات و الجمعات الحلية دراسة مقارنة بين بلدية جزائرية واخرى خارجية</w:t>
      </w:r>
    </w:p>
    <w:p w:rsidR="00862B54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قانون الصفقات العمومية</w:t>
      </w:r>
    </w:p>
    <w:p w:rsidR="006D5E36" w:rsidRDefault="006D5E36" w:rsidP="008B0B8D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التمويل الغير التقليدي و ا</w:t>
      </w:r>
      <w:r w:rsidR="008B0B8D">
        <w:rPr>
          <w:rFonts w:asciiTheme="majorBidi" w:hAnsiTheme="majorBidi" w:cstheme="majorBidi" w:hint="cs"/>
          <w:b/>
          <w:bCs/>
          <w:sz w:val="28"/>
          <w:szCs w:val="28"/>
          <w:rtl/>
        </w:rPr>
        <w:t>ث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ره على السياسة الاقتصادية</w:t>
      </w:r>
    </w:p>
    <w:p w:rsidR="006D5E36" w:rsidRPr="00A87B4A" w:rsidRDefault="008B0B8D" w:rsidP="008B0B8D">
      <w:pPr>
        <w:pStyle w:val="Paragraphedeliste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اثر</w:t>
      </w:r>
      <w:r w:rsidR="006D5E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القرض الوطني لل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نمو الاقتصاي (صدر عام 2016  </w:t>
      </w:r>
      <w:r>
        <w:rPr>
          <w:rFonts w:asciiTheme="majorBidi" w:hAnsiTheme="majorBidi" w:cstheme="majorBidi"/>
          <w:b/>
          <w:bCs/>
          <w:sz w:val="28"/>
          <w:szCs w:val="28"/>
        </w:rPr>
        <w:t>ENCE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6D5E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على ارادات و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D5E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نفقات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الدولة</w:t>
      </w:r>
    </w:p>
    <w:p w:rsidR="00862B54" w:rsidRPr="004E336F" w:rsidRDefault="00862B54" w:rsidP="00A87B4A">
      <w:pPr>
        <w:pStyle w:val="Paragraphedeliste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</w:rPr>
      </w:pPr>
      <w:r w:rsidRPr="00A87B4A">
        <w:rPr>
          <w:rFonts w:asciiTheme="majorBidi" w:hAnsiTheme="majorBidi" w:cstheme="majorBidi"/>
          <w:b/>
          <w:bCs/>
          <w:sz w:val="28"/>
          <w:szCs w:val="28"/>
          <w:rtl/>
        </w:rPr>
        <w:t>مجلس المحاسبة والهيئات التى تشرف على مراقبة المال العام</w:t>
      </w:r>
    </w:p>
    <w:p w:rsidR="002F1F96" w:rsidRPr="002F1F96" w:rsidRDefault="004E336F" w:rsidP="00B3015F">
      <w:pPr>
        <w:bidi/>
        <w:spacing w:line="480" w:lineRule="auto"/>
        <w:ind w:left="360"/>
        <w:rPr>
          <w:b/>
          <w:bCs/>
          <w:color w:val="FF0000"/>
          <w:sz w:val="28"/>
          <w:szCs w:val="28"/>
          <w:rtl/>
          <w:lang w:bidi="ar-DZ"/>
        </w:rPr>
      </w:pPr>
      <w:r w:rsidRPr="00CC47D6">
        <w:rPr>
          <w:rFonts w:hint="cs"/>
          <w:b/>
          <w:bCs/>
          <w:color w:val="FF0000"/>
          <w:sz w:val="28"/>
          <w:szCs w:val="28"/>
          <w:rtl/>
        </w:rPr>
        <w:t xml:space="preserve">ملاحظة: </w:t>
      </w:r>
      <w:r w:rsidR="002F1F96">
        <w:rPr>
          <w:rFonts w:hint="cs"/>
          <w:b/>
          <w:bCs/>
          <w:color w:val="FF0000"/>
          <w:sz w:val="28"/>
          <w:szCs w:val="28"/>
          <w:rtl/>
        </w:rPr>
        <w:t>-</w:t>
      </w:r>
      <w:r w:rsidRPr="00CC47D6">
        <w:rPr>
          <w:rFonts w:hint="cs"/>
          <w:b/>
          <w:bCs/>
          <w:color w:val="FF0000"/>
          <w:sz w:val="28"/>
          <w:szCs w:val="28"/>
          <w:rtl/>
        </w:rPr>
        <w:t>على الطلبة ارجاع المشاريع في اقرب الاجال.</w:t>
      </w:r>
      <w:r w:rsidR="00CC47D6">
        <w:rPr>
          <w:b/>
          <w:bCs/>
          <w:color w:val="FF0000"/>
          <w:sz w:val="28"/>
          <w:szCs w:val="28"/>
        </w:rPr>
        <w:t xml:space="preserve"> </w:t>
      </w:r>
      <w:r w:rsidR="00E21049" w:rsidRPr="00CC47D6">
        <w:rPr>
          <w:rFonts w:hint="cs"/>
          <w:b/>
          <w:bCs/>
          <w:color w:val="FF0000"/>
          <w:sz w:val="28"/>
          <w:szCs w:val="28"/>
          <w:rtl/>
        </w:rPr>
        <w:t xml:space="preserve">اخراجل </w:t>
      </w:r>
      <w:r w:rsidR="00B3015F">
        <w:rPr>
          <w:b/>
          <w:bCs/>
          <w:color w:val="FF0000"/>
          <w:sz w:val="28"/>
          <w:szCs w:val="28"/>
        </w:rPr>
        <w:t>05</w:t>
      </w:r>
      <w:r w:rsidR="00E21049" w:rsidRPr="00CC47D6">
        <w:rPr>
          <w:rFonts w:hint="cs"/>
          <w:b/>
          <w:bCs/>
          <w:color w:val="FF0000"/>
          <w:sz w:val="28"/>
          <w:szCs w:val="28"/>
          <w:rtl/>
        </w:rPr>
        <w:t>/</w:t>
      </w:r>
      <w:r w:rsidR="00B3015F">
        <w:rPr>
          <w:b/>
          <w:bCs/>
          <w:color w:val="FF0000"/>
          <w:sz w:val="28"/>
          <w:szCs w:val="28"/>
        </w:rPr>
        <w:t>06</w:t>
      </w:r>
      <w:r w:rsidR="00E21049" w:rsidRPr="00CC47D6">
        <w:rPr>
          <w:rFonts w:hint="cs"/>
          <w:b/>
          <w:bCs/>
          <w:color w:val="FF0000"/>
          <w:sz w:val="28"/>
          <w:szCs w:val="28"/>
          <w:rtl/>
        </w:rPr>
        <w:t xml:space="preserve">/2020 </w:t>
      </w:r>
      <w:r w:rsidR="00B3015F">
        <w:rPr>
          <w:b/>
          <w:bCs/>
          <w:color w:val="FF0000"/>
          <w:sz w:val="28"/>
          <w:szCs w:val="28"/>
          <w:lang w:bidi="ar-DZ"/>
        </w:rPr>
        <w:t xml:space="preserve"> </w:t>
      </w:r>
    </w:p>
    <w:p w:rsidR="002F1F96" w:rsidRPr="00CC47D6" w:rsidRDefault="002F1F96" w:rsidP="002F1F96">
      <w:pPr>
        <w:bidi/>
        <w:spacing w:line="480" w:lineRule="auto"/>
        <w:ind w:left="360"/>
        <w:rPr>
          <w:b/>
          <w:bCs/>
          <w:color w:val="FF0000"/>
          <w:sz w:val="28"/>
          <w:szCs w:val="28"/>
        </w:rPr>
      </w:pPr>
    </w:p>
    <w:p w:rsidR="00E21049" w:rsidRPr="004E336F" w:rsidRDefault="00E21049" w:rsidP="00E21049">
      <w:pPr>
        <w:bidi/>
        <w:spacing w:line="480" w:lineRule="auto"/>
        <w:ind w:left="360"/>
        <w:rPr>
          <w:b/>
          <w:bCs/>
          <w:sz w:val="28"/>
          <w:szCs w:val="28"/>
        </w:rPr>
      </w:pPr>
    </w:p>
    <w:sectPr w:rsidR="00E21049" w:rsidRPr="004E336F" w:rsidSect="00E2104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CA"/>
    <w:multiLevelType w:val="hybridMultilevel"/>
    <w:tmpl w:val="F962E972"/>
    <w:lvl w:ilvl="0" w:tplc="73E6B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E58A9"/>
    <w:multiLevelType w:val="hybridMultilevel"/>
    <w:tmpl w:val="28909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62B54"/>
    <w:rsid w:val="00005213"/>
    <w:rsid w:val="000C067E"/>
    <w:rsid w:val="000F0106"/>
    <w:rsid w:val="00243790"/>
    <w:rsid w:val="002F1F96"/>
    <w:rsid w:val="00343B0E"/>
    <w:rsid w:val="004E336F"/>
    <w:rsid w:val="005906D0"/>
    <w:rsid w:val="006D5E36"/>
    <w:rsid w:val="00862B54"/>
    <w:rsid w:val="008B0B8D"/>
    <w:rsid w:val="00984148"/>
    <w:rsid w:val="009C4800"/>
    <w:rsid w:val="00A23A24"/>
    <w:rsid w:val="00A87B4A"/>
    <w:rsid w:val="00AA2590"/>
    <w:rsid w:val="00B07BAE"/>
    <w:rsid w:val="00B3015F"/>
    <w:rsid w:val="00B372FE"/>
    <w:rsid w:val="00BD4079"/>
    <w:rsid w:val="00BF47C6"/>
    <w:rsid w:val="00C13EE0"/>
    <w:rsid w:val="00CC47D6"/>
    <w:rsid w:val="00D234A3"/>
    <w:rsid w:val="00DC11E7"/>
    <w:rsid w:val="00E21049"/>
    <w:rsid w:val="00FB68C5"/>
    <w:rsid w:val="00FC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user</cp:lastModifiedBy>
  <cp:revision>3</cp:revision>
  <dcterms:created xsi:type="dcterms:W3CDTF">2021-05-19T06:07:00Z</dcterms:created>
  <dcterms:modified xsi:type="dcterms:W3CDTF">2021-05-19T06:13:00Z</dcterms:modified>
</cp:coreProperties>
</file>