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802" w:rsidRDefault="005805DC" w:rsidP="005805DC">
      <w:pPr>
        <w:jc w:val="right"/>
        <w:rPr>
          <w:b/>
          <w:bCs/>
          <w:color w:val="2F5496" w:themeColor="accent5" w:themeShade="BF"/>
          <w:sz w:val="36"/>
          <w:szCs w:val="36"/>
          <w:rtl/>
          <w:lang w:bidi="ar-DZ"/>
        </w:rPr>
      </w:pPr>
      <w:bookmarkStart w:id="0" w:name="_GoBack"/>
      <w:r>
        <w:rPr>
          <w:rFonts w:hint="cs"/>
          <w:b/>
          <w:bCs/>
          <w:color w:val="2F5496" w:themeColor="accent5" w:themeShade="BF"/>
          <w:sz w:val="36"/>
          <w:szCs w:val="36"/>
          <w:rtl/>
          <w:lang w:bidi="ar-DZ"/>
        </w:rPr>
        <w:t xml:space="preserve"> الاستغلال المختلط:</w:t>
      </w:r>
    </w:p>
    <w:bookmarkEnd w:id="0"/>
    <w:p w:rsidR="002051B8" w:rsidRDefault="00514592" w:rsidP="005805DC">
      <w:pPr>
        <w:bidi/>
        <w:jc w:val="both"/>
        <w:rPr>
          <w:color w:val="000000" w:themeColor="text1"/>
          <w:sz w:val="32"/>
          <w:szCs w:val="32"/>
          <w:rtl/>
          <w:lang w:bidi="ar-DZ"/>
        </w:rPr>
      </w:pPr>
      <w:r>
        <w:rPr>
          <w:rFonts w:hint="cs"/>
          <w:color w:val="000000" w:themeColor="text1"/>
          <w:sz w:val="32"/>
          <w:szCs w:val="32"/>
          <w:rtl/>
          <w:lang w:bidi="ar-DZ"/>
        </w:rPr>
        <w:t xml:space="preserve">               </w:t>
      </w:r>
      <w:r w:rsidR="005805DC" w:rsidRPr="005805DC">
        <w:rPr>
          <w:rFonts w:hint="cs"/>
          <w:color w:val="000000" w:themeColor="text1"/>
          <w:sz w:val="32"/>
          <w:szCs w:val="32"/>
          <w:rtl/>
          <w:lang w:bidi="ar-DZ"/>
        </w:rPr>
        <w:t>يقصد بأسلوب الاستغلال المختلط هو إدارة المرفق العام بواسطة شركة تج</w:t>
      </w:r>
      <w:r w:rsidR="002051B8">
        <w:rPr>
          <w:rFonts w:hint="cs"/>
          <w:color w:val="000000" w:themeColor="text1"/>
          <w:sz w:val="32"/>
          <w:szCs w:val="32"/>
          <w:rtl/>
          <w:lang w:bidi="ar-DZ"/>
        </w:rPr>
        <w:t>ارية يساهم فيها كل من الافراد و</w:t>
      </w:r>
      <w:r w:rsidR="005805DC" w:rsidRPr="005805DC">
        <w:rPr>
          <w:rFonts w:hint="cs"/>
          <w:color w:val="000000" w:themeColor="text1"/>
          <w:sz w:val="32"/>
          <w:szCs w:val="32"/>
          <w:rtl/>
          <w:lang w:bidi="ar-DZ"/>
        </w:rPr>
        <w:t>السلطة العامة. و تتخذ عادة صورة شركة المساهمة و تخضع للقانون التجاري و يتم انشائها بقانون كما هو الحال في انشاء المرافق العمومية و عليه فإنها تخضع لجميع المبادئ التي تحكم المرافق العمومية، و عليه تتم إدارة المرفق العام من خلال هيئة مختلطة</w:t>
      </w:r>
      <w:r w:rsidR="005805DC">
        <w:rPr>
          <w:rFonts w:hint="cs"/>
          <w:color w:val="000000" w:themeColor="text1"/>
          <w:sz w:val="32"/>
          <w:szCs w:val="32"/>
          <w:rtl/>
          <w:lang w:bidi="ar-DZ"/>
        </w:rPr>
        <w:t xml:space="preserve"> تتكون من اشخاص عامة و اشخاص خاصة علما ان السلطة العامة تملك غالبية  الأسهم و الباقي يكون </w:t>
      </w:r>
      <w:r>
        <w:rPr>
          <w:rFonts w:hint="cs"/>
          <w:color w:val="000000" w:themeColor="text1"/>
          <w:sz w:val="32"/>
          <w:szCs w:val="32"/>
          <w:rtl/>
          <w:lang w:bidi="ar-DZ"/>
        </w:rPr>
        <w:t>للأفراد</w:t>
      </w:r>
      <w:r w:rsidR="005805DC">
        <w:rPr>
          <w:rFonts w:hint="cs"/>
          <w:color w:val="000000" w:themeColor="text1"/>
          <w:sz w:val="32"/>
          <w:szCs w:val="32"/>
          <w:rtl/>
          <w:lang w:bidi="ar-DZ"/>
        </w:rPr>
        <w:t>، و لهدا ظهرت هده الطريقة لتفادي عيوب الاستغلال المباشر او الامتياز  و إيجاد نوع من التوزان بين الأشخاص العامة و الأشخاص الخاصة والوصول الى ربح مفيد للطرفين</w:t>
      </w:r>
      <w:r w:rsidR="002051B8">
        <w:rPr>
          <w:rFonts w:hint="cs"/>
          <w:color w:val="000000" w:themeColor="text1"/>
          <w:sz w:val="32"/>
          <w:szCs w:val="32"/>
          <w:rtl/>
          <w:lang w:bidi="ar-DZ"/>
        </w:rPr>
        <w:t>، و منه نفرق بين شركة الاقتصاد المختلط و الشركة الوطنية لان هده  الأخيرة تكون السلطة العامة هي المساهمة  و المالكة الوحيدة.</w:t>
      </w:r>
    </w:p>
    <w:p w:rsidR="002051B8" w:rsidRDefault="00514592" w:rsidP="00514592">
      <w:pPr>
        <w:bidi/>
        <w:jc w:val="both"/>
        <w:rPr>
          <w:color w:val="000000" w:themeColor="text1"/>
          <w:sz w:val="32"/>
          <w:szCs w:val="32"/>
          <w:rtl/>
          <w:lang w:bidi="ar-DZ"/>
        </w:rPr>
      </w:pPr>
      <w:r>
        <w:rPr>
          <w:rFonts w:hint="cs"/>
          <w:color w:val="000000" w:themeColor="text1"/>
          <w:sz w:val="32"/>
          <w:szCs w:val="32"/>
          <w:rtl/>
          <w:lang w:bidi="ar-DZ"/>
        </w:rPr>
        <w:t>ومن بين</w:t>
      </w:r>
      <w:r w:rsidR="002051B8">
        <w:rPr>
          <w:rFonts w:hint="cs"/>
          <w:color w:val="000000" w:themeColor="text1"/>
          <w:sz w:val="32"/>
          <w:szCs w:val="32"/>
          <w:rtl/>
          <w:lang w:bidi="ar-DZ"/>
        </w:rPr>
        <w:t xml:space="preserve"> الشركات التي عرفت </w:t>
      </w:r>
      <w:r>
        <w:rPr>
          <w:rFonts w:hint="cs"/>
          <w:color w:val="000000" w:themeColor="text1"/>
          <w:sz w:val="32"/>
          <w:szCs w:val="32"/>
          <w:rtl/>
          <w:lang w:bidi="ar-DZ"/>
        </w:rPr>
        <w:t>استغلال</w:t>
      </w:r>
      <w:r w:rsidR="002051B8">
        <w:rPr>
          <w:rFonts w:hint="cs"/>
          <w:color w:val="000000" w:themeColor="text1"/>
          <w:sz w:val="32"/>
          <w:szCs w:val="32"/>
          <w:rtl/>
          <w:lang w:bidi="ar-DZ"/>
        </w:rPr>
        <w:t xml:space="preserve"> مختلط الشركات التي كانت موجودة خلال الفترة الاستعمارية: قطاع </w:t>
      </w:r>
      <w:r>
        <w:rPr>
          <w:rFonts w:hint="cs"/>
          <w:color w:val="000000" w:themeColor="text1"/>
          <w:sz w:val="32"/>
          <w:szCs w:val="32"/>
          <w:rtl/>
          <w:lang w:bidi="ar-DZ"/>
        </w:rPr>
        <w:t>الصناعة والطاقة ومثال شركة</w:t>
      </w:r>
      <w:r w:rsidR="002051B8">
        <w:rPr>
          <w:rFonts w:hint="cs"/>
          <w:color w:val="000000" w:themeColor="text1"/>
          <w:sz w:val="32"/>
          <w:szCs w:val="32"/>
          <w:rtl/>
          <w:lang w:bidi="ar-DZ"/>
        </w:rPr>
        <w:t xml:space="preserve"> </w:t>
      </w:r>
      <w:r>
        <w:rPr>
          <w:rFonts w:hint="cs"/>
          <w:color w:val="000000" w:themeColor="text1"/>
          <w:sz w:val="32"/>
          <w:szCs w:val="32"/>
          <w:rtl/>
          <w:lang w:bidi="ar-DZ"/>
        </w:rPr>
        <w:t>اونزا التي</w:t>
      </w:r>
      <w:r w:rsidR="002051B8">
        <w:rPr>
          <w:rFonts w:hint="cs"/>
          <w:color w:val="000000" w:themeColor="text1"/>
          <w:sz w:val="32"/>
          <w:szCs w:val="32"/>
          <w:rtl/>
          <w:lang w:bidi="ar-DZ"/>
        </w:rPr>
        <w:t xml:space="preserve"> تم انشائها بعد ازمة سنة 1929 و في عام 1944 كانت الجزائر مستعمرة تشارك ب 28 </w:t>
      </w:r>
      <w:r w:rsidR="002051B8">
        <w:rPr>
          <w:rFonts w:ascii="Calibri" w:hAnsi="Calibri"/>
          <w:color w:val="000000" w:themeColor="text1"/>
          <w:sz w:val="32"/>
          <w:szCs w:val="32"/>
          <w:rtl/>
          <w:lang w:bidi="ar-DZ"/>
        </w:rPr>
        <w:t>%</w:t>
      </w:r>
      <w:r w:rsidR="002051B8">
        <w:rPr>
          <w:rFonts w:hint="cs"/>
          <w:color w:val="000000" w:themeColor="text1"/>
          <w:sz w:val="32"/>
          <w:szCs w:val="32"/>
          <w:rtl/>
          <w:lang w:bidi="ar-DZ"/>
        </w:rPr>
        <w:t xml:space="preserve"> من رسمال و كانت ممثلة في مجلس الإدارة بثلاثة اداريين لكن اممت الشركة حاليا </w:t>
      </w:r>
      <w:r>
        <w:rPr>
          <w:rFonts w:hint="cs"/>
          <w:color w:val="000000" w:themeColor="text1"/>
          <w:sz w:val="32"/>
          <w:szCs w:val="32"/>
          <w:rtl/>
          <w:lang w:bidi="ar-DZ"/>
        </w:rPr>
        <w:t xml:space="preserve">والحقت </w:t>
      </w:r>
      <w:r w:rsidR="002051B8">
        <w:rPr>
          <w:rFonts w:hint="cs"/>
          <w:color w:val="000000" w:themeColor="text1"/>
          <w:sz w:val="32"/>
          <w:szCs w:val="32"/>
          <w:rtl/>
          <w:lang w:bidi="ar-DZ"/>
        </w:rPr>
        <w:t xml:space="preserve"> بالسونارم شركة كهرب</w:t>
      </w:r>
      <w:r>
        <w:rPr>
          <w:rFonts w:hint="cs"/>
          <w:color w:val="000000" w:themeColor="text1"/>
          <w:sz w:val="32"/>
          <w:szCs w:val="32"/>
          <w:rtl/>
          <w:lang w:bidi="ar-DZ"/>
        </w:rPr>
        <w:t>اء الغرب الجزائري التي أصبحت جز</w:t>
      </w:r>
      <w:r w:rsidR="002051B8">
        <w:rPr>
          <w:rFonts w:hint="cs"/>
          <w:color w:val="000000" w:themeColor="text1"/>
          <w:sz w:val="32"/>
          <w:szCs w:val="32"/>
          <w:rtl/>
          <w:lang w:bidi="ar-DZ"/>
        </w:rPr>
        <w:t>ءا من شركة الكهرباء و غاز الجزائر في عام 1947.</w:t>
      </w:r>
    </w:p>
    <w:p w:rsidR="005805DC" w:rsidRDefault="00514592" w:rsidP="002051B8">
      <w:pPr>
        <w:bidi/>
        <w:jc w:val="both"/>
        <w:rPr>
          <w:color w:val="000000" w:themeColor="text1"/>
          <w:sz w:val="32"/>
          <w:szCs w:val="32"/>
          <w:rtl/>
          <w:lang w:bidi="ar-DZ"/>
        </w:rPr>
      </w:pPr>
      <w:r>
        <w:rPr>
          <w:rFonts w:hint="cs"/>
          <w:color w:val="000000" w:themeColor="text1"/>
          <w:sz w:val="32"/>
          <w:szCs w:val="32"/>
          <w:rtl/>
          <w:lang w:bidi="ar-DZ"/>
        </w:rPr>
        <w:t xml:space="preserve">وكانت </w:t>
      </w:r>
      <w:r w:rsidR="002051B8">
        <w:rPr>
          <w:rFonts w:hint="cs"/>
          <w:color w:val="000000" w:themeColor="text1"/>
          <w:sz w:val="32"/>
          <w:szCs w:val="32"/>
          <w:rtl/>
          <w:lang w:bidi="ar-DZ"/>
        </w:rPr>
        <w:t xml:space="preserve"> المشاركة </w:t>
      </w:r>
      <w:r>
        <w:rPr>
          <w:rFonts w:hint="cs"/>
          <w:color w:val="000000" w:themeColor="text1"/>
          <w:sz w:val="32"/>
          <w:szCs w:val="32"/>
          <w:rtl/>
          <w:lang w:bidi="ar-DZ"/>
        </w:rPr>
        <w:t>الجزائرية</w:t>
      </w:r>
      <w:r w:rsidR="002051B8">
        <w:rPr>
          <w:rFonts w:hint="cs"/>
          <w:color w:val="000000" w:themeColor="text1"/>
          <w:sz w:val="32"/>
          <w:szCs w:val="32"/>
          <w:rtl/>
          <w:lang w:bidi="ar-DZ"/>
        </w:rPr>
        <w:t xml:space="preserve"> تقدر ب 51 </w:t>
      </w:r>
      <w:r w:rsidR="002051B8">
        <w:rPr>
          <w:rFonts w:ascii="Calibri" w:hAnsi="Calibri"/>
          <w:color w:val="000000" w:themeColor="text1"/>
          <w:sz w:val="32"/>
          <w:szCs w:val="32"/>
          <w:rtl/>
          <w:lang w:bidi="ar-DZ"/>
        </w:rPr>
        <w:t>%</w:t>
      </w:r>
      <w:r w:rsidR="002051B8">
        <w:rPr>
          <w:rFonts w:hint="cs"/>
          <w:color w:val="000000" w:themeColor="text1"/>
          <w:sz w:val="32"/>
          <w:szCs w:val="32"/>
          <w:rtl/>
          <w:lang w:bidi="ar-DZ"/>
        </w:rPr>
        <w:t xml:space="preserve"> مؤمنة بواسطة سونطراك ثم أصبحت 100 </w:t>
      </w:r>
      <w:r w:rsidR="002051B8">
        <w:rPr>
          <w:rFonts w:ascii="Calibri" w:hAnsi="Calibri"/>
          <w:color w:val="000000" w:themeColor="text1"/>
          <w:sz w:val="32"/>
          <w:szCs w:val="32"/>
          <w:rtl/>
          <w:lang w:bidi="ar-DZ"/>
        </w:rPr>
        <w:t>%</w:t>
      </w:r>
      <w:r w:rsidR="005805DC" w:rsidRPr="005805DC">
        <w:rPr>
          <w:rFonts w:hint="cs"/>
          <w:color w:val="000000" w:themeColor="text1"/>
          <w:sz w:val="32"/>
          <w:szCs w:val="32"/>
          <w:rtl/>
          <w:lang w:bidi="ar-DZ"/>
        </w:rPr>
        <w:t xml:space="preserve"> </w:t>
      </w:r>
      <w:r w:rsidR="0025382F">
        <w:rPr>
          <w:rFonts w:hint="cs"/>
          <w:color w:val="000000" w:themeColor="text1"/>
          <w:sz w:val="32"/>
          <w:szCs w:val="32"/>
          <w:rtl/>
          <w:lang w:bidi="ar-DZ"/>
        </w:rPr>
        <w:t xml:space="preserve">في عام 1971. </w:t>
      </w:r>
      <w:r w:rsidR="00094081">
        <w:rPr>
          <w:rFonts w:hint="cs"/>
          <w:color w:val="000000" w:themeColor="text1"/>
          <w:sz w:val="32"/>
          <w:szCs w:val="32"/>
          <w:rtl/>
          <w:lang w:bidi="ar-DZ"/>
        </w:rPr>
        <w:t xml:space="preserve">الصندوق العقاري الزراعي الدي </w:t>
      </w:r>
      <w:r>
        <w:rPr>
          <w:rFonts w:hint="cs"/>
          <w:color w:val="000000" w:themeColor="text1"/>
          <w:sz w:val="32"/>
          <w:szCs w:val="32"/>
          <w:rtl/>
          <w:lang w:bidi="ar-DZ"/>
        </w:rPr>
        <w:t>أحدث</w:t>
      </w:r>
      <w:r w:rsidR="00094081">
        <w:rPr>
          <w:rFonts w:hint="cs"/>
          <w:color w:val="000000" w:themeColor="text1"/>
          <w:sz w:val="32"/>
          <w:szCs w:val="32"/>
          <w:rtl/>
          <w:lang w:bidi="ar-DZ"/>
        </w:rPr>
        <w:t xml:space="preserve"> بموجب القانون 28/ 07/ 1927 و الدي شاركت فيه الجزائر و الصندوق الإقليمي المتبادل </w:t>
      </w:r>
      <w:r>
        <w:rPr>
          <w:rFonts w:hint="cs"/>
          <w:color w:val="000000" w:themeColor="text1"/>
          <w:sz w:val="32"/>
          <w:szCs w:val="32"/>
          <w:rtl/>
          <w:lang w:bidi="ar-DZ"/>
        </w:rPr>
        <w:t>للاعتماد</w:t>
      </w:r>
      <w:r w:rsidR="00094081">
        <w:rPr>
          <w:rFonts w:hint="cs"/>
          <w:color w:val="000000" w:themeColor="text1"/>
          <w:sz w:val="32"/>
          <w:szCs w:val="32"/>
          <w:rtl/>
          <w:lang w:bidi="ar-DZ"/>
        </w:rPr>
        <w:t xml:space="preserve"> </w:t>
      </w:r>
      <w:r>
        <w:rPr>
          <w:rFonts w:hint="cs"/>
          <w:color w:val="000000" w:themeColor="text1"/>
          <w:sz w:val="32"/>
          <w:szCs w:val="32"/>
          <w:rtl/>
          <w:lang w:bidi="ar-DZ"/>
        </w:rPr>
        <w:t>المتبادل</w:t>
      </w:r>
      <w:r w:rsidR="00094081">
        <w:rPr>
          <w:rFonts w:hint="cs"/>
          <w:color w:val="000000" w:themeColor="text1"/>
          <w:sz w:val="32"/>
          <w:szCs w:val="32"/>
          <w:rtl/>
          <w:lang w:bidi="ar-DZ"/>
        </w:rPr>
        <w:t>.</w:t>
      </w:r>
    </w:p>
    <w:p w:rsidR="00094081" w:rsidRDefault="00094081" w:rsidP="00094081">
      <w:pPr>
        <w:bidi/>
        <w:jc w:val="both"/>
        <w:rPr>
          <w:color w:val="000000" w:themeColor="text1"/>
          <w:sz w:val="32"/>
          <w:szCs w:val="32"/>
          <w:rtl/>
          <w:lang w:bidi="ar-DZ"/>
        </w:rPr>
      </w:pPr>
      <w:r>
        <w:rPr>
          <w:rFonts w:hint="cs"/>
          <w:color w:val="000000" w:themeColor="text1"/>
          <w:sz w:val="32"/>
          <w:szCs w:val="32"/>
          <w:rtl/>
          <w:lang w:bidi="ar-DZ"/>
        </w:rPr>
        <w:t xml:space="preserve">الصندوق الجزائري للموال الغير المنقولة </w:t>
      </w:r>
      <w:r w:rsidR="00514592">
        <w:rPr>
          <w:rFonts w:hint="cs"/>
          <w:color w:val="000000" w:themeColor="text1"/>
          <w:sz w:val="32"/>
          <w:szCs w:val="32"/>
          <w:rtl/>
          <w:lang w:bidi="ar-DZ"/>
        </w:rPr>
        <w:t>أحدث</w:t>
      </w:r>
      <w:r>
        <w:rPr>
          <w:rFonts w:hint="cs"/>
          <w:color w:val="000000" w:themeColor="text1"/>
          <w:sz w:val="32"/>
          <w:szCs w:val="32"/>
          <w:rtl/>
          <w:lang w:bidi="ar-DZ"/>
        </w:rPr>
        <w:t xml:space="preserve"> في سنة 1948 </w:t>
      </w:r>
      <w:r w:rsidR="00514592">
        <w:rPr>
          <w:rFonts w:hint="cs"/>
          <w:color w:val="000000" w:themeColor="text1"/>
          <w:sz w:val="32"/>
          <w:szCs w:val="32"/>
          <w:rtl/>
          <w:lang w:bidi="ar-DZ"/>
        </w:rPr>
        <w:t xml:space="preserve">وأصبح </w:t>
      </w:r>
      <w:r>
        <w:rPr>
          <w:rFonts w:hint="cs"/>
          <w:color w:val="000000" w:themeColor="text1"/>
          <w:sz w:val="32"/>
          <w:szCs w:val="32"/>
          <w:rtl/>
          <w:lang w:bidi="ar-DZ"/>
        </w:rPr>
        <w:t xml:space="preserve"> مند ديسمبر 1969 شركة دولية بعد الاتفاق الحاصل بين الجزائر و </w:t>
      </w:r>
      <w:r w:rsidR="00514592">
        <w:rPr>
          <w:rFonts w:hint="cs"/>
          <w:color w:val="000000" w:themeColor="text1"/>
          <w:sz w:val="32"/>
          <w:szCs w:val="32"/>
          <w:rtl/>
          <w:lang w:bidi="ar-DZ"/>
        </w:rPr>
        <w:t>المساهمين</w:t>
      </w:r>
      <w:r>
        <w:rPr>
          <w:rFonts w:hint="cs"/>
          <w:color w:val="000000" w:themeColor="text1"/>
          <w:sz w:val="32"/>
          <w:szCs w:val="32"/>
          <w:rtl/>
          <w:lang w:bidi="ar-DZ"/>
        </w:rPr>
        <w:t xml:space="preserve"> الخاصين الفرنسيين.</w:t>
      </w:r>
    </w:p>
    <w:p w:rsidR="00094081" w:rsidRDefault="00094081" w:rsidP="00094081">
      <w:pPr>
        <w:bidi/>
        <w:jc w:val="both"/>
        <w:rPr>
          <w:color w:val="000000" w:themeColor="text1"/>
          <w:sz w:val="32"/>
          <w:szCs w:val="32"/>
          <w:rtl/>
          <w:lang w:bidi="ar-DZ"/>
        </w:rPr>
      </w:pPr>
      <w:r w:rsidRPr="00094081">
        <w:rPr>
          <w:rFonts w:hint="cs"/>
          <w:b/>
          <w:bCs/>
          <w:color w:val="000000" w:themeColor="text1"/>
          <w:sz w:val="32"/>
          <w:szCs w:val="32"/>
          <w:rtl/>
          <w:lang w:bidi="ar-DZ"/>
        </w:rPr>
        <w:t>قطاع النقل:</w:t>
      </w:r>
      <w:r>
        <w:rPr>
          <w:rFonts w:hint="cs"/>
          <w:color w:val="000000" w:themeColor="text1"/>
          <w:sz w:val="32"/>
          <w:szCs w:val="32"/>
          <w:rtl/>
          <w:lang w:bidi="ar-DZ"/>
        </w:rPr>
        <w:t xml:space="preserve"> الشركة الوطنية للخطوط الحديدية الجزائرية </w:t>
      </w:r>
      <w:r w:rsidR="00514592">
        <w:rPr>
          <w:rFonts w:hint="cs"/>
          <w:color w:val="000000" w:themeColor="text1"/>
          <w:sz w:val="32"/>
          <w:szCs w:val="32"/>
          <w:rtl/>
          <w:lang w:bidi="ar-DZ"/>
        </w:rPr>
        <w:t>والتي كان</w:t>
      </w:r>
      <w:r>
        <w:rPr>
          <w:rFonts w:hint="cs"/>
          <w:color w:val="000000" w:themeColor="text1"/>
          <w:sz w:val="32"/>
          <w:szCs w:val="32"/>
          <w:rtl/>
          <w:lang w:bidi="ar-DZ"/>
        </w:rPr>
        <w:t xml:space="preserve"> رأسمالها يعود كليا للجزائر، ثم في سنة 1976 أصبحت تسمى الشركة الوطنية للنقل بالخطوط الحديدية.</w:t>
      </w:r>
    </w:p>
    <w:p w:rsidR="00094081" w:rsidRDefault="00094081" w:rsidP="00094081">
      <w:pPr>
        <w:bidi/>
        <w:jc w:val="both"/>
        <w:rPr>
          <w:color w:val="000000" w:themeColor="text1"/>
          <w:sz w:val="32"/>
          <w:szCs w:val="32"/>
          <w:rtl/>
          <w:lang w:bidi="ar-DZ"/>
        </w:rPr>
      </w:pPr>
      <w:r w:rsidRPr="00094081">
        <w:rPr>
          <w:rFonts w:hint="cs"/>
          <w:b/>
          <w:bCs/>
          <w:color w:val="000000" w:themeColor="text1"/>
          <w:sz w:val="32"/>
          <w:szCs w:val="32"/>
          <w:rtl/>
          <w:lang w:bidi="ar-DZ"/>
        </w:rPr>
        <w:t xml:space="preserve">ثانيا: </w:t>
      </w:r>
      <w:r>
        <w:rPr>
          <w:rFonts w:hint="cs"/>
          <w:b/>
          <w:bCs/>
          <w:color w:val="000000" w:themeColor="text1"/>
          <w:sz w:val="32"/>
          <w:szCs w:val="32"/>
          <w:rtl/>
          <w:lang w:bidi="ar-DZ"/>
        </w:rPr>
        <w:t xml:space="preserve">مند </w:t>
      </w:r>
      <w:r w:rsidR="00514592">
        <w:rPr>
          <w:rFonts w:hint="cs"/>
          <w:b/>
          <w:bCs/>
          <w:color w:val="000000" w:themeColor="text1"/>
          <w:sz w:val="32"/>
          <w:szCs w:val="32"/>
          <w:rtl/>
          <w:lang w:bidi="ar-DZ"/>
        </w:rPr>
        <w:t>الاستقلال</w:t>
      </w:r>
      <w:r>
        <w:rPr>
          <w:rFonts w:hint="cs"/>
          <w:b/>
          <w:bCs/>
          <w:color w:val="000000" w:themeColor="text1"/>
          <w:sz w:val="32"/>
          <w:szCs w:val="32"/>
          <w:rtl/>
          <w:lang w:bidi="ar-DZ"/>
        </w:rPr>
        <w:t xml:space="preserve"> : </w:t>
      </w:r>
      <w:r w:rsidR="00514592">
        <w:rPr>
          <w:rFonts w:hint="cs"/>
          <w:color w:val="000000" w:themeColor="text1"/>
          <w:sz w:val="32"/>
          <w:szCs w:val="32"/>
          <w:rtl/>
          <w:lang w:bidi="ar-DZ"/>
        </w:rPr>
        <w:t>أحدثت</w:t>
      </w:r>
      <w:r w:rsidRPr="003B2E7A">
        <w:rPr>
          <w:rFonts w:hint="cs"/>
          <w:color w:val="000000" w:themeColor="text1"/>
          <w:sz w:val="32"/>
          <w:szCs w:val="32"/>
          <w:rtl/>
          <w:lang w:bidi="ar-DZ"/>
        </w:rPr>
        <w:t xml:space="preserve"> شركات اقتصاد مختلطة جديدة و قد تحولت </w:t>
      </w:r>
      <w:r w:rsidR="00514592" w:rsidRPr="003B2E7A">
        <w:rPr>
          <w:rFonts w:hint="cs"/>
          <w:color w:val="000000" w:themeColor="text1"/>
          <w:sz w:val="32"/>
          <w:szCs w:val="32"/>
          <w:rtl/>
          <w:lang w:bidi="ar-DZ"/>
        </w:rPr>
        <w:t>التأمينات</w:t>
      </w:r>
      <w:r w:rsidRPr="003B2E7A">
        <w:rPr>
          <w:rFonts w:hint="cs"/>
          <w:color w:val="000000" w:themeColor="text1"/>
          <w:sz w:val="32"/>
          <w:szCs w:val="32"/>
          <w:rtl/>
          <w:lang w:bidi="ar-DZ"/>
        </w:rPr>
        <w:t xml:space="preserve"> النفظية التي أعلنت في سنة 1970 كل الشركات الفرنسية الى شركات مختلطة حيث مثلت </w:t>
      </w:r>
      <w:r w:rsidR="003B2E7A" w:rsidRPr="003B2E7A">
        <w:rPr>
          <w:rFonts w:hint="cs"/>
          <w:color w:val="000000" w:themeColor="text1"/>
          <w:sz w:val="32"/>
          <w:szCs w:val="32"/>
          <w:rtl/>
          <w:lang w:bidi="ar-DZ"/>
        </w:rPr>
        <w:t>المشاركة الجزائرية 51</w:t>
      </w:r>
      <w:r w:rsidR="003B2E7A" w:rsidRPr="003B2E7A">
        <w:rPr>
          <w:rFonts w:ascii="Calibri" w:hAnsi="Calibri"/>
          <w:color w:val="000000" w:themeColor="text1"/>
          <w:sz w:val="32"/>
          <w:szCs w:val="32"/>
          <w:rtl/>
          <w:lang w:bidi="ar-DZ"/>
        </w:rPr>
        <w:t>%</w:t>
      </w:r>
      <w:r w:rsidR="003B2E7A" w:rsidRPr="003B2E7A">
        <w:rPr>
          <w:rFonts w:hint="cs"/>
          <w:color w:val="000000" w:themeColor="text1"/>
          <w:sz w:val="32"/>
          <w:szCs w:val="32"/>
          <w:rtl/>
          <w:lang w:bidi="ar-DZ"/>
        </w:rPr>
        <w:t xml:space="preserve"> من الأسهم، و من امثلة دلك الشركة الوطنية للميتان السائل التي تشارك فيها رؤوس الأموال العامة ( سونطراك) و رؤوس الأموال الخاصة الانجلوسكسونية </w:t>
      </w:r>
      <w:r w:rsidR="003B2E7A">
        <w:rPr>
          <w:rFonts w:hint="cs"/>
          <w:color w:val="000000" w:themeColor="text1"/>
          <w:sz w:val="32"/>
          <w:szCs w:val="32"/>
          <w:rtl/>
          <w:lang w:bidi="ar-DZ"/>
        </w:rPr>
        <w:t xml:space="preserve">. الشركة الجزائرية </w:t>
      </w:r>
      <w:r w:rsidR="00514592">
        <w:rPr>
          <w:rFonts w:hint="cs"/>
          <w:color w:val="000000" w:themeColor="text1"/>
          <w:sz w:val="32"/>
          <w:szCs w:val="32"/>
          <w:rtl/>
          <w:lang w:bidi="ar-DZ"/>
        </w:rPr>
        <w:t>للتأمينات</w:t>
      </w:r>
      <w:r w:rsidR="003B2E7A">
        <w:rPr>
          <w:rFonts w:hint="cs"/>
          <w:color w:val="000000" w:themeColor="text1"/>
          <w:sz w:val="32"/>
          <w:szCs w:val="32"/>
          <w:rtl/>
          <w:lang w:bidi="ar-DZ"/>
        </w:rPr>
        <w:t xml:space="preserve"> و التي </w:t>
      </w:r>
      <w:r w:rsidR="00514592">
        <w:rPr>
          <w:rFonts w:hint="cs"/>
          <w:color w:val="000000" w:themeColor="text1"/>
          <w:sz w:val="32"/>
          <w:szCs w:val="32"/>
          <w:rtl/>
          <w:lang w:bidi="ar-DZ"/>
        </w:rPr>
        <w:t>أحدثت</w:t>
      </w:r>
      <w:r w:rsidR="003B2E7A">
        <w:rPr>
          <w:rFonts w:hint="cs"/>
          <w:color w:val="000000" w:themeColor="text1"/>
          <w:sz w:val="32"/>
          <w:szCs w:val="32"/>
          <w:rtl/>
          <w:lang w:bidi="ar-DZ"/>
        </w:rPr>
        <w:t xml:space="preserve"> سنة 1963 </w:t>
      </w:r>
      <w:r w:rsidR="00514592">
        <w:rPr>
          <w:rFonts w:hint="cs"/>
          <w:color w:val="000000" w:themeColor="text1"/>
          <w:sz w:val="32"/>
          <w:szCs w:val="32"/>
          <w:rtl/>
          <w:lang w:bidi="ar-DZ"/>
        </w:rPr>
        <w:t>(الجزائر</w:t>
      </w:r>
      <w:r w:rsidR="003B2E7A">
        <w:rPr>
          <w:rFonts w:hint="cs"/>
          <w:color w:val="000000" w:themeColor="text1"/>
          <w:sz w:val="32"/>
          <w:szCs w:val="32"/>
          <w:rtl/>
          <w:lang w:bidi="ar-DZ"/>
        </w:rPr>
        <w:t xml:space="preserve"> 61 </w:t>
      </w:r>
      <w:r w:rsidR="003B2E7A">
        <w:rPr>
          <w:rFonts w:ascii="Calibri" w:hAnsi="Calibri"/>
          <w:color w:val="000000" w:themeColor="text1"/>
          <w:sz w:val="32"/>
          <w:szCs w:val="32"/>
          <w:rtl/>
          <w:lang w:bidi="ar-DZ"/>
        </w:rPr>
        <w:t>%</w:t>
      </w:r>
      <w:r w:rsidR="003B2E7A">
        <w:rPr>
          <w:rFonts w:hint="cs"/>
          <w:color w:val="000000" w:themeColor="text1"/>
          <w:sz w:val="32"/>
          <w:szCs w:val="32"/>
          <w:rtl/>
          <w:lang w:bidi="ar-DZ"/>
        </w:rPr>
        <w:t xml:space="preserve">، </w:t>
      </w:r>
      <w:r w:rsidR="00514592">
        <w:rPr>
          <w:rFonts w:hint="cs"/>
          <w:color w:val="000000" w:themeColor="text1"/>
          <w:sz w:val="32"/>
          <w:szCs w:val="32"/>
          <w:rtl/>
          <w:lang w:bidi="ar-DZ"/>
        </w:rPr>
        <w:t>الجمهورية</w:t>
      </w:r>
      <w:r w:rsidR="003B2E7A">
        <w:rPr>
          <w:rFonts w:hint="cs"/>
          <w:color w:val="000000" w:themeColor="text1"/>
          <w:sz w:val="32"/>
          <w:szCs w:val="32"/>
          <w:rtl/>
          <w:lang w:bidi="ar-DZ"/>
        </w:rPr>
        <w:t xml:space="preserve"> 39</w:t>
      </w:r>
      <w:r w:rsidR="003B2E7A">
        <w:rPr>
          <w:rFonts w:ascii="Calibri" w:hAnsi="Calibri"/>
          <w:color w:val="000000" w:themeColor="text1"/>
          <w:sz w:val="32"/>
          <w:szCs w:val="32"/>
          <w:rtl/>
          <w:lang w:bidi="ar-DZ"/>
        </w:rPr>
        <w:t>%</w:t>
      </w:r>
      <w:r w:rsidR="003B2E7A">
        <w:rPr>
          <w:rFonts w:hint="cs"/>
          <w:color w:val="000000" w:themeColor="text1"/>
          <w:sz w:val="32"/>
          <w:szCs w:val="32"/>
          <w:rtl/>
          <w:lang w:bidi="ar-DZ"/>
        </w:rPr>
        <w:t xml:space="preserve">) و أصبحت شركة وطنية بعد إقامة احتكار الدولة في قطاع </w:t>
      </w:r>
      <w:r w:rsidR="00514592">
        <w:rPr>
          <w:rFonts w:hint="cs"/>
          <w:color w:val="000000" w:themeColor="text1"/>
          <w:sz w:val="32"/>
          <w:szCs w:val="32"/>
          <w:rtl/>
          <w:lang w:bidi="ar-DZ"/>
        </w:rPr>
        <w:t>التأمينات</w:t>
      </w:r>
      <w:r w:rsidR="003B2E7A">
        <w:rPr>
          <w:rFonts w:hint="cs"/>
          <w:color w:val="000000" w:themeColor="text1"/>
          <w:sz w:val="32"/>
          <w:szCs w:val="32"/>
          <w:rtl/>
          <w:lang w:bidi="ar-DZ"/>
        </w:rPr>
        <w:t>)</w:t>
      </w:r>
      <w:r w:rsidR="00514592">
        <w:rPr>
          <w:rFonts w:hint="cs"/>
          <w:color w:val="000000" w:themeColor="text1"/>
          <w:sz w:val="32"/>
          <w:szCs w:val="32"/>
          <w:rtl/>
          <w:lang w:bidi="ar-DZ"/>
        </w:rPr>
        <w:t xml:space="preserve">، مصرف الجزائر / مصر الدي أحدثت </w:t>
      </w:r>
      <w:r w:rsidR="003B2E7A">
        <w:rPr>
          <w:rFonts w:hint="cs"/>
          <w:color w:val="000000" w:themeColor="text1"/>
          <w:sz w:val="32"/>
          <w:szCs w:val="32"/>
          <w:rtl/>
          <w:lang w:bidi="ar-DZ"/>
        </w:rPr>
        <w:t xml:space="preserve">في سنة 1963 بين الجزائر و بنك مصر و أمم و الحق بصرف </w:t>
      </w:r>
      <w:r w:rsidR="00514592">
        <w:rPr>
          <w:rFonts w:hint="cs"/>
          <w:color w:val="000000" w:themeColor="text1"/>
          <w:sz w:val="32"/>
          <w:szCs w:val="32"/>
          <w:rtl/>
          <w:lang w:bidi="ar-DZ"/>
        </w:rPr>
        <w:t>الاعتماد</w:t>
      </w:r>
      <w:r w:rsidR="003B2E7A">
        <w:rPr>
          <w:rFonts w:hint="cs"/>
          <w:color w:val="000000" w:themeColor="text1"/>
          <w:sz w:val="32"/>
          <w:szCs w:val="32"/>
          <w:rtl/>
          <w:lang w:bidi="ar-DZ"/>
        </w:rPr>
        <w:t xml:space="preserve"> الشعبي الجزائري </w:t>
      </w:r>
      <w:r w:rsidR="00974ABC">
        <w:rPr>
          <w:rFonts w:hint="cs"/>
          <w:color w:val="000000" w:themeColor="text1"/>
          <w:sz w:val="32"/>
          <w:szCs w:val="32"/>
          <w:rtl/>
          <w:lang w:bidi="ar-DZ"/>
        </w:rPr>
        <w:t xml:space="preserve">في </w:t>
      </w:r>
      <w:r w:rsidR="00514592">
        <w:rPr>
          <w:rFonts w:hint="cs"/>
          <w:color w:val="000000" w:themeColor="text1"/>
          <w:sz w:val="32"/>
          <w:szCs w:val="32"/>
          <w:rtl/>
          <w:lang w:bidi="ar-DZ"/>
        </w:rPr>
        <w:t>ديسمبر</w:t>
      </w:r>
      <w:r w:rsidR="00974ABC">
        <w:rPr>
          <w:rFonts w:hint="cs"/>
          <w:color w:val="000000" w:themeColor="text1"/>
          <w:sz w:val="32"/>
          <w:szCs w:val="32"/>
          <w:rtl/>
          <w:lang w:bidi="ar-DZ"/>
        </w:rPr>
        <w:t xml:space="preserve"> 1967.</w:t>
      </w:r>
    </w:p>
    <w:p w:rsidR="00514592" w:rsidRDefault="00514592" w:rsidP="00514592">
      <w:pPr>
        <w:bidi/>
        <w:jc w:val="both"/>
        <w:rPr>
          <w:color w:val="000000" w:themeColor="text1"/>
          <w:sz w:val="32"/>
          <w:szCs w:val="32"/>
          <w:rtl/>
          <w:lang w:bidi="ar-DZ"/>
        </w:rPr>
      </w:pPr>
    </w:p>
    <w:p w:rsidR="00974ABC" w:rsidRPr="007D4E25" w:rsidRDefault="00974ABC" w:rsidP="00D9618A">
      <w:pPr>
        <w:bidi/>
        <w:jc w:val="center"/>
        <w:rPr>
          <w:b/>
          <w:bCs/>
          <w:color w:val="44546A" w:themeColor="text2"/>
          <w:sz w:val="32"/>
          <w:szCs w:val="32"/>
          <w:rtl/>
          <w:lang w:bidi="ar-DZ"/>
        </w:rPr>
      </w:pPr>
      <w:r w:rsidRPr="007D4E25">
        <w:rPr>
          <w:rFonts w:hint="cs"/>
          <w:b/>
          <w:bCs/>
          <w:color w:val="44546A" w:themeColor="text2"/>
          <w:sz w:val="32"/>
          <w:szCs w:val="32"/>
          <w:rtl/>
          <w:lang w:bidi="ar-DZ"/>
        </w:rPr>
        <w:lastRenderedPageBreak/>
        <w:t>عقد البوت</w:t>
      </w:r>
    </w:p>
    <w:p w:rsidR="00974ABC" w:rsidRDefault="00974ABC" w:rsidP="00974ABC">
      <w:pPr>
        <w:bidi/>
        <w:jc w:val="both"/>
        <w:rPr>
          <w:color w:val="000000" w:themeColor="text1"/>
          <w:sz w:val="32"/>
          <w:szCs w:val="32"/>
          <w:rtl/>
          <w:lang w:bidi="ar-DZ"/>
        </w:rPr>
      </w:pPr>
      <w:r>
        <w:rPr>
          <w:rFonts w:hint="cs"/>
          <w:color w:val="000000" w:themeColor="text1"/>
          <w:sz w:val="32"/>
          <w:szCs w:val="32"/>
          <w:rtl/>
          <w:lang w:bidi="ar-DZ"/>
        </w:rPr>
        <w:t>لا يمكن اعتبار عقد البوت مبتكرا في مجمله حيث ترجع جدوره الى أواخر القرن التاسع عشر و بداية القرن العشرين في فرنسا، و غيرها من الدول، إد استخدمت فرنسا هده العقود بالأخص في المشاريع الخاصة بالسكك الحديدية و التزويد بمياه الشرب، ثم اختفى هدا الأسلوب تقريبا مند ثلاثيات القرن العشرين.</w:t>
      </w:r>
    </w:p>
    <w:p w:rsidR="007D4E25" w:rsidRDefault="005510D3" w:rsidP="005510D3">
      <w:pPr>
        <w:bidi/>
        <w:jc w:val="both"/>
        <w:rPr>
          <w:color w:val="000000" w:themeColor="text1"/>
          <w:sz w:val="32"/>
          <w:szCs w:val="32"/>
          <w:rtl/>
          <w:lang w:bidi="ar-DZ"/>
        </w:rPr>
      </w:pPr>
      <w:r>
        <w:rPr>
          <w:rFonts w:hint="cs"/>
          <w:color w:val="000000" w:themeColor="text1"/>
          <w:sz w:val="32"/>
          <w:szCs w:val="32"/>
          <w:rtl/>
          <w:lang w:bidi="ar-DZ"/>
        </w:rPr>
        <w:t xml:space="preserve">من بين الأمثلة </w:t>
      </w:r>
      <w:r w:rsidR="007D4E25">
        <w:rPr>
          <w:rFonts w:hint="cs"/>
          <w:color w:val="000000" w:themeColor="text1"/>
          <w:sz w:val="32"/>
          <w:szCs w:val="32"/>
          <w:rtl/>
          <w:lang w:bidi="ar-DZ"/>
        </w:rPr>
        <w:t xml:space="preserve"> المشهورة عن عقد البوت فتح قناة السويس قامت بالمشروع شركة فرنسية و </w:t>
      </w:r>
      <w:r>
        <w:rPr>
          <w:rFonts w:hint="cs"/>
          <w:color w:val="000000" w:themeColor="text1"/>
          <w:sz w:val="32"/>
          <w:szCs w:val="32"/>
          <w:rtl/>
          <w:lang w:bidi="ar-DZ"/>
        </w:rPr>
        <w:t>إنجليزية</w:t>
      </w:r>
      <w:r w:rsidR="007D4E25">
        <w:rPr>
          <w:rFonts w:hint="cs"/>
          <w:color w:val="000000" w:themeColor="text1"/>
          <w:sz w:val="32"/>
          <w:szCs w:val="32"/>
          <w:rtl/>
          <w:lang w:bidi="ar-DZ"/>
        </w:rPr>
        <w:t xml:space="preserve"> لفتح القناة و بناء مرافقها و تشغيلها على ان تعود </w:t>
      </w:r>
      <w:r>
        <w:rPr>
          <w:rFonts w:hint="cs"/>
          <w:color w:val="000000" w:themeColor="text1"/>
          <w:sz w:val="32"/>
          <w:szCs w:val="32"/>
          <w:rtl/>
          <w:lang w:bidi="ar-DZ"/>
        </w:rPr>
        <w:t>للحكومة المصرية بعد مرور 99 سنة، و قد تم تأميم قناة الوسيس لاحقا من قبل الرئيس المصري جمال عبد الناصر في سنة 1956 .</w:t>
      </w:r>
    </w:p>
    <w:p w:rsidR="00974ABC" w:rsidRDefault="00974ABC" w:rsidP="00974ABC">
      <w:pPr>
        <w:bidi/>
        <w:jc w:val="both"/>
        <w:rPr>
          <w:color w:val="000000" w:themeColor="text1"/>
          <w:sz w:val="32"/>
          <w:szCs w:val="32"/>
          <w:rtl/>
          <w:lang w:bidi="ar-DZ"/>
        </w:rPr>
      </w:pPr>
      <w:r w:rsidRPr="007D4E25">
        <w:rPr>
          <w:rFonts w:hint="cs"/>
          <w:b/>
          <w:bCs/>
          <w:color w:val="44546A" w:themeColor="text2"/>
          <w:sz w:val="32"/>
          <w:szCs w:val="32"/>
          <w:rtl/>
          <w:lang w:bidi="ar-DZ"/>
        </w:rPr>
        <w:t>تعريف عقد البوت:</w:t>
      </w:r>
      <w:r w:rsidRPr="007D4E25">
        <w:rPr>
          <w:rFonts w:hint="cs"/>
          <w:color w:val="44546A" w:themeColor="text2"/>
          <w:sz w:val="32"/>
          <w:szCs w:val="32"/>
          <w:rtl/>
          <w:lang w:bidi="ar-DZ"/>
        </w:rPr>
        <w:t xml:space="preserve"> </w:t>
      </w:r>
      <w:r>
        <w:rPr>
          <w:rFonts w:hint="cs"/>
          <w:color w:val="000000" w:themeColor="text1"/>
          <w:sz w:val="32"/>
          <w:szCs w:val="32"/>
          <w:rtl/>
          <w:lang w:bidi="ar-DZ"/>
        </w:rPr>
        <w:t xml:space="preserve">يعرف جانب من الفقه عقود البوت بأنها المشروعات التي تعهد بها الحكومة الى احدى الشركات الوطنية او الأجنبية سواء كانت شركة من شركات القطاع العام او القطاع الخاص و دلك لإنشاء مرفق عام و تشغيله لحسابها لمدة من الزمن ثم نقل ملكيته الى الدولة. </w:t>
      </w:r>
      <w:r w:rsidR="00514592">
        <w:rPr>
          <w:rFonts w:hint="cs"/>
          <w:color w:val="000000" w:themeColor="text1"/>
          <w:sz w:val="32"/>
          <w:szCs w:val="32"/>
          <w:rtl/>
          <w:lang w:bidi="ar-DZ"/>
        </w:rPr>
        <w:t xml:space="preserve">ويعتبر </w:t>
      </w:r>
      <w:r>
        <w:rPr>
          <w:rFonts w:hint="cs"/>
          <w:color w:val="000000" w:themeColor="text1"/>
          <w:sz w:val="32"/>
          <w:szCs w:val="32"/>
          <w:rtl/>
          <w:lang w:bidi="ar-DZ"/>
        </w:rPr>
        <w:t xml:space="preserve"> عقد البوت من عقود </w:t>
      </w:r>
      <w:r w:rsidR="00514592">
        <w:rPr>
          <w:rFonts w:hint="cs"/>
          <w:color w:val="000000" w:themeColor="text1"/>
          <w:sz w:val="32"/>
          <w:szCs w:val="32"/>
          <w:rtl/>
          <w:lang w:bidi="ar-DZ"/>
        </w:rPr>
        <w:t>الاستثمار</w:t>
      </w:r>
      <w:r w:rsidR="00D9618A">
        <w:rPr>
          <w:rFonts w:hint="cs"/>
          <w:color w:val="000000" w:themeColor="text1"/>
          <w:sz w:val="32"/>
          <w:szCs w:val="32"/>
          <w:rtl/>
          <w:lang w:bidi="ar-DZ"/>
        </w:rPr>
        <w:t xml:space="preserve"> و قد اصبح </w:t>
      </w:r>
      <w:r w:rsidR="00514592">
        <w:rPr>
          <w:rFonts w:hint="cs"/>
          <w:color w:val="000000" w:themeColor="text1"/>
          <w:sz w:val="32"/>
          <w:szCs w:val="32"/>
          <w:rtl/>
          <w:lang w:bidi="ar-DZ"/>
        </w:rPr>
        <w:t>نظاما</w:t>
      </w:r>
      <w:r w:rsidR="00D9618A">
        <w:rPr>
          <w:rFonts w:hint="cs"/>
          <w:color w:val="000000" w:themeColor="text1"/>
          <w:sz w:val="32"/>
          <w:szCs w:val="32"/>
          <w:rtl/>
          <w:lang w:bidi="ar-DZ"/>
        </w:rPr>
        <w:t xml:space="preserve"> عالميا لتحقيق الخطط و المشاريع الاقتصادية تلجا اليه الدول عندما تعاني عجزا في ميزانيتها العمومية و يمنعها من تحقيق خطط الإصلاح و النمو الاقتصادي و تلبية احتياجات شعوبها و قد اعتمد نظام البوت </w:t>
      </w:r>
      <w:r w:rsidR="00514592">
        <w:rPr>
          <w:rFonts w:hint="cs"/>
          <w:color w:val="000000" w:themeColor="text1"/>
          <w:sz w:val="32"/>
          <w:szCs w:val="32"/>
          <w:rtl/>
          <w:lang w:bidi="ar-DZ"/>
        </w:rPr>
        <w:t>كأسلوب</w:t>
      </w:r>
      <w:r w:rsidR="00D9618A">
        <w:rPr>
          <w:rFonts w:hint="cs"/>
          <w:color w:val="000000" w:themeColor="text1"/>
          <w:sz w:val="32"/>
          <w:szCs w:val="32"/>
          <w:rtl/>
          <w:lang w:bidi="ar-DZ"/>
        </w:rPr>
        <w:t xml:space="preserve"> الاستعانة بالقطاع الخاص و استخدام </w:t>
      </w:r>
      <w:r w:rsidR="00514592">
        <w:rPr>
          <w:rFonts w:hint="cs"/>
          <w:color w:val="000000" w:themeColor="text1"/>
          <w:sz w:val="32"/>
          <w:szCs w:val="32"/>
          <w:rtl/>
          <w:lang w:bidi="ar-DZ"/>
        </w:rPr>
        <w:t>استثماراته</w:t>
      </w:r>
      <w:r w:rsidR="00D9618A">
        <w:rPr>
          <w:rFonts w:hint="cs"/>
          <w:color w:val="000000" w:themeColor="text1"/>
          <w:sz w:val="32"/>
          <w:szCs w:val="32"/>
          <w:rtl/>
          <w:lang w:bidi="ar-DZ"/>
        </w:rPr>
        <w:t xml:space="preserve"> و خبرته لإنشاء البنى </w:t>
      </w:r>
      <w:r w:rsidR="00514592">
        <w:rPr>
          <w:rFonts w:hint="cs"/>
          <w:color w:val="000000" w:themeColor="text1"/>
          <w:sz w:val="32"/>
          <w:szCs w:val="32"/>
          <w:rtl/>
          <w:lang w:bidi="ar-DZ"/>
        </w:rPr>
        <w:t>التحتية</w:t>
      </w:r>
      <w:r w:rsidR="00D9618A">
        <w:rPr>
          <w:rFonts w:hint="cs"/>
          <w:color w:val="000000" w:themeColor="text1"/>
          <w:sz w:val="32"/>
          <w:szCs w:val="32"/>
          <w:rtl/>
          <w:lang w:bidi="ar-DZ"/>
        </w:rPr>
        <w:t xml:space="preserve"> المطلوبة في الدولة مقابل الاستفادة من عائدات المرفق العام لفترة محددو من الزمن و فق شروط و قواعد خاصة.</w:t>
      </w:r>
    </w:p>
    <w:p w:rsidR="00D9618A" w:rsidRPr="007D4E25" w:rsidRDefault="00D9618A" w:rsidP="00D9618A">
      <w:pPr>
        <w:bidi/>
        <w:jc w:val="both"/>
        <w:rPr>
          <w:b/>
          <w:bCs/>
          <w:color w:val="5B9BD5" w:themeColor="accent1"/>
          <w:sz w:val="32"/>
          <w:szCs w:val="32"/>
          <w:rtl/>
          <w:lang w:bidi="ar-DZ"/>
        </w:rPr>
      </w:pPr>
      <w:r w:rsidRPr="00D9618A">
        <w:rPr>
          <w:rFonts w:hint="cs"/>
          <w:b/>
          <w:bCs/>
          <w:color w:val="000000" w:themeColor="text1"/>
          <w:sz w:val="32"/>
          <w:szCs w:val="32"/>
          <w:rtl/>
          <w:lang w:bidi="ar-DZ"/>
        </w:rPr>
        <w:t xml:space="preserve"> </w:t>
      </w:r>
      <w:r w:rsidRPr="007D4E25">
        <w:rPr>
          <w:rFonts w:hint="cs"/>
          <w:b/>
          <w:bCs/>
          <w:color w:val="5B9BD5" w:themeColor="accent1"/>
          <w:sz w:val="32"/>
          <w:szCs w:val="32"/>
          <w:rtl/>
          <w:lang w:bidi="ar-DZ"/>
        </w:rPr>
        <w:t>الخصائص المميزة لعقد البوت</w:t>
      </w:r>
    </w:p>
    <w:p w:rsidR="00D9618A" w:rsidRPr="007D4E25" w:rsidRDefault="00D9618A" w:rsidP="00D9618A">
      <w:pPr>
        <w:bidi/>
        <w:jc w:val="both"/>
        <w:rPr>
          <w:b/>
          <w:bCs/>
          <w:color w:val="5B9BD5" w:themeColor="accent1"/>
          <w:sz w:val="32"/>
          <w:szCs w:val="32"/>
          <w:rtl/>
          <w:lang w:bidi="ar-DZ"/>
        </w:rPr>
      </w:pPr>
      <w:r w:rsidRPr="007D4E25">
        <w:rPr>
          <w:rFonts w:hint="cs"/>
          <w:b/>
          <w:bCs/>
          <w:color w:val="5B9BD5" w:themeColor="accent1"/>
          <w:sz w:val="32"/>
          <w:szCs w:val="32"/>
          <w:rtl/>
          <w:lang w:bidi="ar-DZ"/>
        </w:rPr>
        <w:t>أولا: ارتباط عقود البوت بمشاريع الب</w:t>
      </w:r>
      <w:r w:rsidR="007D4E25">
        <w:rPr>
          <w:rFonts w:hint="cs"/>
          <w:b/>
          <w:bCs/>
          <w:color w:val="5B9BD5" w:themeColor="accent1"/>
          <w:sz w:val="32"/>
          <w:szCs w:val="32"/>
          <w:rtl/>
          <w:lang w:bidi="ar-DZ"/>
        </w:rPr>
        <w:t>نية التحث</w:t>
      </w:r>
      <w:r w:rsidR="007D4E25" w:rsidRPr="007D4E25">
        <w:rPr>
          <w:rFonts w:hint="cs"/>
          <w:b/>
          <w:bCs/>
          <w:color w:val="5B9BD5" w:themeColor="accent1"/>
          <w:sz w:val="32"/>
          <w:szCs w:val="32"/>
          <w:rtl/>
          <w:lang w:bidi="ar-DZ"/>
        </w:rPr>
        <w:t xml:space="preserve">ية : </w:t>
      </w:r>
    </w:p>
    <w:p w:rsidR="00D9618A" w:rsidRDefault="00D9618A" w:rsidP="009B4B27">
      <w:pPr>
        <w:bidi/>
        <w:jc w:val="both"/>
        <w:rPr>
          <w:color w:val="000000" w:themeColor="text1"/>
          <w:sz w:val="32"/>
          <w:szCs w:val="32"/>
          <w:rtl/>
          <w:lang w:bidi="ar-DZ"/>
        </w:rPr>
      </w:pPr>
      <w:r w:rsidRPr="00D9618A">
        <w:rPr>
          <w:rFonts w:hint="cs"/>
          <w:color w:val="000000" w:themeColor="text1"/>
          <w:sz w:val="32"/>
          <w:szCs w:val="32"/>
          <w:rtl/>
          <w:lang w:bidi="ar-DZ"/>
        </w:rPr>
        <w:t xml:space="preserve">تقوم مشاريع البنية </w:t>
      </w:r>
      <w:r w:rsidR="00514592" w:rsidRPr="00D9618A">
        <w:rPr>
          <w:rFonts w:hint="cs"/>
          <w:color w:val="000000" w:themeColor="text1"/>
          <w:sz w:val="32"/>
          <w:szCs w:val="32"/>
          <w:rtl/>
          <w:lang w:bidi="ar-DZ"/>
        </w:rPr>
        <w:t>التحتية</w:t>
      </w:r>
      <w:r w:rsidR="00514592">
        <w:rPr>
          <w:rFonts w:hint="cs"/>
          <w:color w:val="000000" w:themeColor="text1"/>
          <w:sz w:val="32"/>
          <w:szCs w:val="32"/>
          <w:rtl/>
          <w:lang w:bidi="ar-DZ"/>
        </w:rPr>
        <w:t xml:space="preserve"> </w:t>
      </w:r>
      <w:r w:rsidRPr="00D9618A">
        <w:rPr>
          <w:rFonts w:hint="cs"/>
          <w:color w:val="000000" w:themeColor="text1"/>
          <w:sz w:val="32"/>
          <w:szCs w:val="32"/>
          <w:rtl/>
          <w:lang w:bidi="ar-DZ"/>
        </w:rPr>
        <w:t xml:space="preserve">على أساس تقديم الخدمات </w:t>
      </w:r>
      <w:r w:rsidR="007D4E25">
        <w:rPr>
          <w:rFonts w:hint="cs"/>
          <w:color w:val="000000" w:themeColor="text1"/>
          <w:sz w:val="32"/>
          <w:szCs w:val="32"/>
          <w:rtl/>
          <w:lang w:bidi="ar-DZ"/>
        </w:rPr>
        <w:t>للمواطنين على أوسع نطاق و تغطية</w:t>
      </w:r>
      <w:r w:rsidRPr="00D9618A">
        <w:rPr>
          <w:rFonts w:hint="cs"/>
          <w:color w:val="000000" w:themeColor="text1"/>
          <w:sz w:val="32"/>
          <w:szCs w:val="32"/>
          <w:rtl/>
          <w:lang w:bidi="ar-DZ"/>
        </w:rPr>
        <w:t xml:space="preserve"> الاحتياجات الأساسية لتحقيق التنمية و رفاهية الشعوب لدا فان الدولة لا تقوم بإسنادها الى القطاع الخاص </w:t>
      </w:r>
      <w:r>
        <w:rPr>
          <w:rFonts w:hint="cs"/>
          <w:color w:val="000000" w:themeColor="text1"/>
          <w:sz w:val="32"/>
          <w:szCs w:val="32"/>
          <w:rtl/>
          <w:lang w:bidi="ar-DZ"/>
        </w:rPr>
        <w:t xml:space="preserve">الا في نطاق عقود تضمن لها حسن الأداء و عدالة التوزيع و بأسعار مناسبة فوجدت عقود البوت </w:t>
      </w:r>
      <w:r w:rsidR="001433CF">
        <w:rPr>
          <w:rFonts w:hint="cs"/>
          <w:color w:val="000000" w:themeColor="text1"/>
          <w:sz w:val="32"/>
          <w:szCs w:val="32"/>
          <w:rtl/>
          <w:lang w:bidi="ar-DZ"/>
        </w:rPr>
        <w:t xml:space="preserve">ما يضمن السيطرة </w:t>
      </w:r>
      <w:r w:rsidR="007D4E25">
        <w:rPr>
          <w:rFonts w:hint="cs"/>
          <w:color w:val="000000" w:themeColor="text1"/>
          <w:sz w:val="32"/>
          <w:szCs w:val="32"/>
          <w:rtl/>
          <w:lang w:bidi="ar-DZ"/>
        </w:rPr>
        <w:t>الاستراتيجية</w:t>
      </w:r>
      <w:r w:rsidR="001433CF">
        <w:rPr>
          <w:rFonts w:hint="cs"/>
          <w:color w:val="000000" w:themeColor="text1"/>
          <w:sz w:val="32"/>
          <w:szCs w:val="32"/>
          <w:rtl/>
          <w:lang w:bidi="ar-DZ"/>
        </w:rPr>
        <w:t xml:space="preserve"> على هده المشاريع و تقديم افضل الخدمات و من اهم مشاريع البنية التحتية  التي تشمل عقود البوت نجد انجاز السدود و الانفاق و السكك الحديدية و الموانئ و المطارات و غيرها.</w:t>
      </w:r>
    </w:p>
    <w:p w:rsidR="009B4B27" w:rsidRDefault="009B4B27" w:rsidP="009B4B27">
      <w:pPr>
        <w:bidi/>
        <w:jc w:val="both"/>
        <w:rPr>
          <w:color w:val="000000" w:themeColor="text1"/>
          <w:sz w:val="32"/>
          <w:szCs w:val="32"/>
          <w:rtl/>
          <w:lang w:bidi="ar-DZ"/>
        </w:rPr>
      </w:pPr>
      <w:r w:rsidRPr="007D4E25">
        <w:rPr>
          <w:rFonts w:hint="cs"/>
          <w:b/>
          <w:bCs/>
          <w:color w:val="44546A" w:themeColor="text2"/>
          <w:sz w:val="32"/>
          <w:szCs w:val="32"/>
          <w:rtl/>
          <w:lang w:bidi="ar-DZ"/>
        </w:rPr>
        <w:t>2/ انشاء عقود البوت لفترة طويلة</w:t>
      </w:r>
      <w:r>
        <w:rPr>
          <w:rFonts w:hint="cs"/>
          <w:color w:val="000000" w:themeColor="text1"/>
          <w:sz w:val="32"/>
          <w:szCs w:val="32"/>
          <w:rtl/>
          <w:lang w:bidi="ar-DZ"/>
        </w:rPr>
        <w:t xml:space="preserve">: تتميز عقود البوت بطول مدتها لتشمل بدلك المراحل الثلاث المكونة </w:t>
      </w:r>
      <w:r w:rsidR="007D4E25">
        <w:rPr>
          <w:rFonts w:hint="cs"/>
          <w:color w:val="000000" w:themeColor="text1"/>
          <w:sz w:val="32"/>
          <w:szCs w:val="32"/>
          <w:rtl/>
          <w:lang w:bidi="ar-DZ"/>
        </w:rPr>
        <w:t>لتنفيذ</w:t>
      </w:r>
      <w:r>
        <w:rPr>
          <w:rFonts w:hint="cs"/>
          <w:color w:val="000000" w:themeColor="text1"/>
          <w:sz w:val="32"/>
          <w:szCs w:val="32"/>
          <w:rtl/>
          <w:lang w:bidi="ar-DZ"/>
        </w:rPr>
        <w:t xml:space="preserve"> العقد من بناء و تشغيل ثم نقل الملكية و نظرا </w:t>
      </w:r>
      <w:r w:rsidR="007D4E25">
        <w:rPr>
          <w:rFonts w:hint="cs"/>
          <w:color w:val="000000" w:themeColor="text1"/>
          <w:sz w:val="32"/>
          <w:szCs w:val="32"/>
          <w:rtl/>
          <w:lang w:bidi="ar-DZ"/>
        </w:rPr>
        <w:t>لاتسامها</w:t>
      </w:r>
      <w:r>
        <w:rPr>
          <w:rFonts w:hint="cs"/>
          <w:color w:val="000000" w:themeColor="text1"/>
          <w:sz w:val="32"/>
          <w:szCs w:val="32"/>
          <w:rtl/>
          <w:lang w:bidi="ar-DZ"/>
        </w:rPr>
        <w:t xml:space="preserve"> بالتركيب و التعقيد فإن ابرامها يستدعي الدخول في مفاوضات مطولة قد تستمر لسنوات، </w:t>
      </w:r>
      <w:r w:rsidR="007D4E25">
        <w:rPr>
          <w:rFonts w:hint="cs"/>
          <w:color w:val="000000" w:themeColor="text1"/>
          <w:sz w:val="32"/>
          <w:szCs w:val="32"/>
          <w:rtl/>
          <w:lang w:bidi="ar-DZ"/>
        </w:rPr>
        <w:t>فطول مدة</w:t>
      </w:r>
      <w:r>
        <w:rPr>
          <w:rFonts w:hint="cs"/>
          <w:color w:val="000000" w:themeColor="text1"/>
          <w:sz w:val="32"/>
          <w:szCs w:val="32"/>
          <w:rtl/>
          <w:lang w:bidi="ar-DZ"/>
        </w:rPr>
        <w:t xml:space="preserve"> العقد مرتبطة بضخامة المشاريع المقامة و التي تشكل أهمية خاصة في تنمية الاقتصاد الوطني.</w:t>
      </w:r>
    </w:p>
    <w:p w:rsidR="009B4B27" w:rsidRDefault="009B4B27" w:rsidP="009B4B27">
      <w:pPr>
        <w:bidi/>
        <w:jc w:val="both"/>
        <w:rPr>
          <w:color w:val="000000" w:themeColor="text1"/>
          <w:sz w:val="32"/>
          <w:szCs w:val="32"/>
          <w:rtl/>
          <w:lang w:bidi="ar-DZ"/>
        </w:rPr>
      </w:pPr>
      <w:r w:rsidRPr="007D4E25">
        <w:rPr>
          <w:rFonts w:hint="cs"/>
          <w:b/>
          <w:bCs/>
          <w:color w:val="44546A" w:themeColor="text2"/>
          <w:sz w:val="32"/>
          <w:szCs w:val="32"/>
          <w:rtl/>
          <w:lang w:bidi="ar-DZ"/>
        </w:rPr>
        <w:lastRenderedPageBreak/>
        <w:t>طبيعة عقد البوت</w:t>
      </w:r>
      <w:r>
        <w:rPr>
          <w:rFonts w:hint="cs"/>
          <w:color w:val="000000" w:themeColor="text1"/>
          <w:sz w:val="32"/>
          <w:szCs w:val="32"/>
          <w:rtl/>
          <w:lang w:bidi="ar-DZ"/>
        </w:rPr>
        <w:t xml:space="preserve">: لقد اختلف الفقهاء في تحديد طبيعة عقد </w:t>
      </w:r>
      <w:r w:rsidR="007D4E25">
        <w:rPr>
          <w:rFonts w:hint="cs"/>
          <w:color w:val="000000" w:themeColor="text1"/>
          <w:sz w:val="32"/>
          <w:szCs w:val="32"/>
          <w:rtl/>
          <w:lang w:bidi="ar-DZ"/>
        </w:rPr>
        <w:t>البوت</w:t>
      </w:r>
      <w:r>
        <w:rPr>
          <w:rFonts w:hint="cs"/>
          <w:color w:val="000000" w:themeColor="text1"/>
          <w:sz w:val="32"/>
          <w:szCs w:val="32"/>
          <w:rtl/>
          <w:lang w:bidi="ar-DZ"/>
        </w:rPr>
        <w:t xml:space="preserve"> </w:t>
      </w:r>
      <w:r w:rsidR="007D4E25">
        <w:rPr>
          <w:rFonts w:hint="cs"/>
          <w:color w:val="000000" w:themeColor="text1"/>
          <w:sz w:val="32"/>
          <w:szCs w:val="32"/>
          <w:rtl/>
          <w:lang w:bidi="ar-DZ"/>
        </w:rPr>
        <w:t>وتكييفه القانوني</w:t>
      </w:r>
      <w:r>
        <w:rPr>
          <w:rFonts w:hint="cs"/>
          <w:color w:val="000000" w:themeColor="text1"/>
          <w:sz w:val="32"/>
          <w:szCs w:val="32"/>
          <w:rtl/>
          <w:lang w:bidi="ar-DZ"/>
        </w:rPr>
        <w:t xml:space="preserve">، فنالك من يعتبره من عقود الامتياز كون الإدارة طرفا فيه، </w:t>
      </w:r>
      <w:r w:rsidR="007D4E25">
        <w:rPr>
          <w:rFonts w:hint="cs"/>
          <w:color w:val="000000" w:themeColor="text1"/>
          <w:sz w:val="32"/>
          <w:szCs w:val="32"/>
          <w:rtl/>
          <w:lang w:bidi="ar-DZ"/>
        </w:rPr>
        <w:t>وهنالك من</w:t>
      </w:r>
      <w:r>
        <w:rPr>
          <w:rFonts w:hint="cs"/>
          <w:color w:val="000000" w:themeColor="text1"/>
          <w:sz w:val="32"/>
          <w:szCs w:val="32"/>
          <w:rtl/>
          <w:lang w:bidi="ar-DZ"/>
        </w:rPr>
        <w:t xml:space="preserve"> يعتبره من عقود القانون الخاص نظرا للسماح بأشخاص القانون الخاص المشاركة فيه </w:t>
      </w:r>
      <w:r w:rsidR="007D4E25">
        <w:rPr>
          <w:rFonts w:hint="cs"/>
          <w:color w:val="000000" w:themeColor="text1"/>
          <w:sz w:val="32"/>
          <w:szCs w:val="32"/>
          <w:rtl/>
          <w:lang w:bidi="ar-DZ"/>
        </w:rPr>
        <w:t>وهنالك من</w:t>
      </w:r>
      <w:r>
        <w:rPr>
          <w:rFonts w:hint="cs"/>
          <w:color w:val="000000" w:themeColor="text1"/>
          <w:sz w:val="32"/>
          <w:szCs w:val="32"/>
          <w:rtl/>
          <w:lang w:bidi="ar-DZ"/>
        </w:rPr>
        <w:t xml:space="preserve"> يعتبره من طبيعة خاصة نظرا </w:t>
      </w:r>
      <w:r w:rsidR="007D4E25">
        <w:rPr>
          <w:rFonts w:hint="cs"/>
          <w:color w:val="000000" w:themeColor="text1"/>
          <w:sz w:val="32"/>
          <w:szCs w:val="32"/>
          <w:rtl/>
          <w:lang w:bidi="ar-DZ"/>
        </w:rPr>
        <w:t>لاختلافه</w:t>
      </w:r>
      <w:r>
        <w:rPr>
          <w:rFonts w:hint="cs"/>
          <w:color w:val="000000" w:themeColor="text1"/>
          <w:sz w:val="32"/>
          <w:szCs w:val="32"/>
          <w:rtl/>
          <w:lang w:bidi="ar-DZ"/>
        </w:rPr>
        <w:t xml:space="preserve"> عن العقود الإدارية الأخرى</w:t>
      </w:r>
      <w:r w:rsidR="007D4E25">
        <w:rPr>
          <w:rFonts w:hint="cs"/>
          <w:color w:val="000000" w:themeColor="text1"/>
          <w:sz w:val="32"/>
          <w:szCs w:val="32"/>
          <w:rtl/>
          <w:lang w:bidi="ar-DZ"/>
        </w:rPr>
        <w:t>.</w:t>
      </w:r>
      <w:r>
        <w:rPr>
          <w:rFonts w:hint="cs"/>
          <w:color w:val="000000" w:themeColor="text1"/>
          <w:sz w:val="32"/>
          <w:szCs w:val="32"/>
          <w:rtl/>
          <w:lang w:bidi="ar-DZ"/>
        </w:rPr>
        <w:t xml:space="preserve"> </w:t>
      </w:r>
    </w:p>
    <w:p w:rsidR="00094081" w:rsidRPr="00D9618A" w:rsidRDefault="009B4B27" w:rsidP="00514592">
      <w:pPr>
        <w:bidi/>
        <w:jc w:val="both"/>
        <w:rPr>
          <w:color w:val="2F5496" w:themeColor="accent5" w:themeShade="BF"/>
          <w:sz w:val="32"/>
          <w:szCs w:val="32"/>
          <w:rtl/>
          <w:lang w:bidi="ar-DZ"/>
        </w:rPr>
      </w:pPr>
      <w:r>
        <w:rPr>
          <w:rFonts w:hint="cs"/>
          <w:color w:val="000000" w:themeColor="text1"/>
          <w:sz w:val="32"/>
          <w:szCs w:val="32"/>
          <w:rtl/>
          <w:lang w:bidi="ar-DZ"/>
        </w:rPr>
        <w:t>كما يعتبر</w:t>
      </w:r>
      <w:r w:rsidR="007D4E25">
        <w:rPr>
          <w:rFonts w:hint="cs"/>
          <w:color w:val="000000" w:themeColor="text1"/>
          <w:sz w:val="32"/>
          <w:szCs w:val="32"/>
          <w:rtl/>
          <w:lang w:bidi="ar-DZ"/>
        </w:rPr>
        <w:t>ه الفقهاء من عقود الامتياز يرى أ</w:t>
      </w:r>
      <w:r>
        <w:rPr>
          <w:rFonts w:hint="cs"/>
          <w:color w:val="000000" w:themeColor="text1"/>
          <w:sz w:val="32"/>
          <w:szCs w:val="32"/>
          <w:rtl/>
          <w:lang w:bidi="ar-DZ"/>
        </w:rPr>
        <w:t xml:space="preserve">نصار هدا الاتجاه ان عقد البوت من بين العقود الإدارية كما تتجسد فيه شروط العقد الإداري كونه ينص على انشاء مرفق عام و تسييره و ادارته طرفا في العقد و ان يكون هدفه تحقيق مصلحة عامة </w:t>
      </w:r>
      <w:r w:rsidR="00514592">
        <w:rPr>
          <w:rFonts w:hint="cs"/>
          <w:color w:val="000000" w:themeColor="text1"/>
          <w:sz w:val="32"/>
          <w:szCs w:val="32"/>
          <w:rtl/>
          <w:lang w:bidi="ar-DZ"/>
        </w:rPr>
        <w:t>و هدا لا يتحقق الا بتضمين الإدارة في العقد شروطا استثنائية تكفل عنها تحقيق هده المصلحة</w:t>
      </w:r>
      <w:r w:rsidR="007D4E25">
        <w:rPr>
          <w:rFonts w:hint="cs"/>
          <w:color w:val="000000" w:themeColor="text1"/>
          <w:sz w:val="32"/>
          <w:szCs w:val="32"/>
          <w:rtl/>
          <w:lang w:bidi="ar-DZ"/>
        </w:rPr>
        <w:t xml:space="preserve">.  و هناك من </w:t>
      </w:r>
      <w:r w:rsidR="007D4E25">
        <w:rPr>
          <w:rFonts w:ascii="Times New Roman" w:hAnsi="Times New Roman" w:cs="Times New Roman"/>
          <w:color w:val="000000" w:themeColor="text1"/>
          <w:sz w:val="32"/>
          <w:szCs w:val="32"/>
          <w:rtl/>
          <w:lang w:bidi="ar-DZ"/>
        </w:rPr>
        <w:t>ﺬ</w:t>
      </w:r>
      <w:r w:rsidR="00514592">
        <w:rPr>
          <w:rFonts w:hint="cs"/>
          <w:color w:val="000000" w:themeColor="text1"/>
          <w:sz w:val="32"/>
          <w:szCs w:val="32"/>
          <w:rtl/>
          <w:lang w:bidi="ar-DZ"/>
        </w:rPr>
        <w:t xml:space="preserve">هب الى القول ان عقود البوت من بين عقود القانون الخاص حيث لا يبرم عقد البوت الا ادا كانت هنالك مفاوضات طويلة غير معروفة في ابرام العقود الإدارية الا ادا تمت بعد القيام بدراسات طويلة. </w:t>
      </w:r>
    </w:p>
    <w:sectPr w:rsidR="00094081" w:rsidRPr="00D961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F48" w:rsidRDefault="004D6F48" w:rsidP="009B4B27">
      <w:pPr>
        <w:spacing w:after="0" w:line="240" w:lineRule="auto"/>
      </w:pPr>
      <w:r>
        <w:separator/>
      </w:r>
    </w:p>
  </w:endnote>
  <w:endnote w:type="continuationSeparator" w:id="0">
    <w:p w:rsidR="004D6F48" w:rsidRDefault="004D6F48" w:rsidP="009B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F48" w:rsidRDefault="004D6F48" w:rsidP="009B4B27">
      <w:pPr>
        <w:spacing w:after="0" w:line="240" w:lineRule="auto"/>
      </w:pPr>
      <w:r>
        <w:separator/>
      </w:r>
    </w:p>
  </w:footnote>
  <w:footnote w:type="continuationSeparator" w:id="0">
    <w:p w:rsidR="004D6F48" w:rsidRDefault="004D6F48" w:rsidP="009B4B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5DC"/>
    <w:rsid w:val="00094081"/>
    <w:rsid w:val="001433CF"/>
    <w:rsid w:val="002051B8"/>
    <w:rsid w:val="0025382F"/>
    <w:rsid w:val="003B2E7A"/>
    <w:rsid w:val="004D6F48"/>
    <w:rsid w:val="00514592"/>
    <w:rsid w:val="005510D3"/>
    <w:rsid w:val="005805DC"/>
    <w:rsid w:val="007D4E25"/>
    <w:rsid w:val="007E6F43"/>
    <w:rsid w:val="00974ABC"/>
    <w:rsid w:val="009B4B27"/>
    <w:rsid w:val="00C20399"/>
    <w:rsid w:val="00D9618A"/>
    <w:rsid w:val="00EA68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E10BD-1489-463A-8300-43C4C749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B4B27"/>
    <w:pPr>
      <w:tabs>
        <w:tab w:val="center" w:pos="4536"/>
        <w:tab w:val="right" w:pos="9072"/>
      </w:tabs>
      <w:spacing w:after="0" w:line="240" w:lineRule="auto"/>
    </w:pPr>
  </w:style>
  <w:style w:type="character" w:customStyle="1" w:styleId="En-tteCar">
    <w:name w:val="En-tête Car"/>
    <w:basedOn w:val="Policepardfaut"/>
    <w:link w:val="En-tte"/>
    <w:uiPriority w:val="99"/>
    <w:rsid w:val="009B4B27"/>
  </w:style>
  <w:style w:type="paragraph" w:styleId="Pieddepage">
    <w:name w:val="footer"/>
    <w:basedOn w:val="Normal"/>
    <w:link w:val="PieddepageCar"/>
    <w:uiPriority w:val="99"/>
    <w:unhideWhenUsed/>
    <w:rsid w:val="009B4B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4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4349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Bridge</dc:creator>
  <cp:keywords/>
  <dc:description/>
  <cp:lastModifiedBy>Pc Bridge</cp:lastModifiedBy>
  <cp:revision>2</cp:revision>
  <dcterms:created xsi:type="dcterms:W3CDTF">2021-02-18T06:16:00Z</dcterms:created>
  <dcterms:modified xsi:type="dcterms:W3CDTF">2021-02-18T06:16:00Z</dcterms:modified>
</cp:coreProperties>
</file>