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A1" w:rsidRPr="006845A1" w:rsidRDefault="006845A1" w:rsidP="006845A1">
      <w:pPr>
        <w:pStyle w:val="NormalWeb"/>
        <w:jc w:val="center"/>
        <w:rPr>
          <w:b/>
          <w:bCs/>
          <w:sz w:val="28"/>
          <w:szCs w:val="28"/>
          <w:lang w:val="en-US"/>
        </w:rPr>
      </w:pPr>
      <w:r w:rsidRPr="006845A1">
        <w:rPr>
          <w:b/>
          <w:bCs/>
          <w:sz w:val="28"/>
          <w:szCs w:val="28"/>
          <w:lang w:val="en-US"/>
        </w:rPr>
        <w:t>3- Metamorphic rocks</w:t>
      </w:r>
    </w:p>
    <w:p w:rsidR="006845A1" w:rsidRPr="006845A1" w:rsidRDefault="006845A1" w:rsidP="006845A1">
      <w:pPr>
        <w:pStyle w:val="NormalWeb"/>
        <w:jc w:val="center"/>
        <w:rPr>
          <w:b/>
          <w:bCs/>
          <w:sz w:val="28"/>
          <w:szCs w:val="28"/>
          <w:lang w:val="en-US"/>
        </w:rPr>
      </w:pPr>
    </w:p>
    <w:p w:rsidR="006845A1" w:rsidRPr="006845A1" w:rsidRDefault="006845A1" w:rsidP="006845A1">
      <w:pPr>
        <w:rPr>
          <w:sz w:val="24"/>
          <w:szCs w:val="24"/>
          <w:lang w:val="en-US"/>
        </w:rPr>
      </w:pPr>
      <w:r>
        <w:rPr>
          <w:b/>
          <w:bCs/>
          <w:sz w:val="24"/>
          <w:szCs w:val="24"/>
          <w:lang w:val="en-US"/>
        </w:rPr>
        <w:t>Metamorphic rocks</w:t>
      </w:r>
      <w:r>
        <w:rPr>
          <w:sz w:val="24"/>
          <w:szCs w:val="24"/>
          <w:lang w:val="en-US"/>
        </w:rPr>
        <w:t xml:space="preserve"> </w:t>
      </w:r>
      <w:r w:rsidRPr="006845A1">
        <w:rPr>
          <w:sz w:val="24"/>
          <w:szCs w:val="24"/>
          <w:lang w:val="en-US"/>
        </w:rPr>
        <w:t xml:space="preserve">arise from the transformation of existing </w:t>
      </w:r>
      <w:hyperlink r:id="rId5" w:tooltip="Rock (geology)" w:history="1">
        <w:r w:rsidRPr="006845A1">
          <w:rPr>
            <w:rStyle w:val="Lienhypertexte"/>
            <w:color w:val="000000" w:themeColor="text1"/>
            <w:sz w:val="24"/>
            <w:szCs w:val="24"/>
            <w:u w:val="none"/>
            <w:lang w:val="en-US"/>
          </w:rPr>
          <w:t>rock</w:t>
        </w:r>
      </w:hyperlink>
      <w:r w:rsidRPr="006845A1">
        <w:rPr>
          <w:sz w:val="24"/>
          <w:szCs w:val="24"/>
          <w:lang w:val="en-US"/>
        </w:rPr>
        <w:t xml:space="preserve"> types, in a process called </w:t>
      </w:r>
      <w:hyperlink r:id="rId6" w:tooltip="Metamorphism" w:history="1">
        <w:r w:rsidRPr="006845A1">
          <w:rPr>
            <w:rStyle w:val="Lienhypertexte"/>
            <w:color w:val="000000" w:themeColor="text1"/>
            <w:sz w:val="24"/>
            <w:szCs w:val="24"/>
            <w:u w:val="none"/>
            <w:lang w:val="en-US"/>
          </w:rPr>
          <w:t>metamorphism</w:t>
        </w:r>
      </w:hyperlink>
      <w:r w:rsidRPr="006845A1">
        <w:rPr>
          <w:sz w:val="24"/>
          <w:szCs w:val="24"/>
          <w:lang w:val="en-US"/>
        </w:rPr>
        <w:t>, which means "change in form". The original rock (</w:t>
      </w:r>
      <w:hyperlink r:id="rId7" w:tooltip="Protolith" w:history="1">
        <w:proofErr w:type="spellStart"/>
        <w:r w:rsidRPr="006845A1">
          <w:rPr>
            <w:rStyle w:val="Lienhypertexte"/>
            <w:color w:val="000000" w:themeColor="text1"/>
            <w:sz w:val="24"/>
            <w:szCs w:val="24"/>
            <w:u w:val="none"/>
            <w:lang w:val="en-US"/>
          </w:rPr>
          <w:t>protolith</w:t>
        </w:r>
        <w:proofErr w:type="spellEnd"/>
      </w:hyperlink>
      <w:r w:rsidRPr="006845A1">
        <w:rPr>
          <w:sz w:val="24"/>
          <w:szCs w:val="24"/>
          <w:lang w:val="en-US"/>
        </w:rPr>
        <w:t xml:space="preserve">) is subjected to heat (temperatures greater than 150 to 200 Â°C) and pressure (1500 </w:t>
      </w:r>
      <w:hyperlink r:id="rId8" w:tooltip="Bar (unit)" w:history="1">
        <w:r w:rsidRPr="006845A1">
          <w:rPr>
            <w:rStyle w:val="Lienhypertexte"/>
            <w:color w:val="000000" w:themeColor="text1"/>
            <w:sz w:val="24"/>
            <w:szCs w:val="24"/>
            <w:u w:val="none"/>
            <w:lang w:val="en-US"/>
          </w:rPr>
          <w:t>bars</w:t>
        </w:r>
      </w:hyperlink>
      <w:r w:rsidRPr="006845A1">
        <w:rPr>
          <w:sz w:val="24"/>
          <w:szCs w:val="24"/>
          <w:lang w:val="en-US"/>
        </w:rPr>
        <w:t xml:space="preserve">), causing profound physical and/or chemical change. The </w:t>
      </w:r>
      <w:proofErr w:type="spellStart"/>
      <w:r w:rsidRPr="006845A1">
        <w:rPr>
          <w:sz w:val="24"/>
          <w:szCs w:val="24"/>
          <w:lang w:val="en-US"/>
        </w:rPr>
        <w:t>protolith</w:t>
      </w:r>
      <w:proofErr w:type="spellEnd"/>
      <w:r w:rsidRPr="006845A1">
        <w:rPr>
          <w:sz w:val="24"/>
          <w:szCs w:val="24"/>
          <w:lang w:val="en-US"/>
        </w:rPr>
        <w:t xml:space="preserve"> may be a </w:t>
      </w:r>
      <w:hyperlink r:id="rId9" w:tooltip="Sedimentary rock" w:history="1">
        <w:r w:rsidRPr="006845A1">
          <w:rPr>
            <w:rStyle w:val="Lienhypertexte"/>
            <w:color w:val="000000" w:themeColor="text1"/>
            <w:sz w:val="24"/>
            <w:szCs w:val="24"/>
            <w:u w:val="none"/>
            <w:lang w:val="en-US"/>
          </w:rPr>
          <w:t>sedimentary rock</w:t>
        </w:r>
      </w:hyperlink>
      <w:r w:rsidRPr="006845A1">
        <w:rPr>
          <w:sz w:val="24"/>
          <w:szCs w:val="24"/>
          <w:lang w:val="en-US"/>
        </w:rPr>
        <w:t xml:space="preserve">, an </w:t>
      </w:r>
      <w:hyperlink r:id="rId10" w:tooltip="Igneous rock" w:history="1">
        <w:r w:rsidRPr="006845A1">
          <w:rPr>
            <w:rStyle w:val="Lienhypertexte"/>
            <w:color w:val="000000" w:themeColor="text1"/>
            <w:sz w:val="24"/>
            <w:szCs w:val="24"/>
            <w:u w:val="none"/>
            <w:lang w:val="en-US"/>
          </w:rPr>
          <w:t>igneous rock</w:t>
        </w:r>
      </w:hyperlink>
      <w:r w:rsidRPr="006845A1">
        <w:rPr>
          <w:sz w:val="24"/>
          <w:szCs w:val="24"/>
          <w:lang w:val="en-US"/>
        </w:rPr>
        <w:t xml:space="preserve"> or another older metamorphic rock.</w:t>
      </w:r>
    </w:p>
    <w:p w:rsidR="006845A1" w:rsidRPr="006845A1" w:rsidRDefault="006845A1" w:rsidP="006845A1">
      <w:pPr>
        <w:rPr>
          <w:sz w:val="24"/>
          <w:szCs w:val="24"/>
          <w:lang w:val="en-US"/>
        </w:rPr>
      </w:pPr>
      <w:r w:rsidRPr="006845A1">
        <w:rPr>
          <w:sz w:val="24"/>
          <w:szCs w:val="24"/>
          <w:lang w:val="en-US"/>
        </w:rPr>
        <w:t xml:space="preserve">Metamorphic rocks make up a large part of the </w:t>
      </w:r>
      <w:hyperlink r:id="rId11" w:tooltip="Earth" w:history="1">
        <w:r w:rsidRPr="006845A1">
          <w:rPr>
            <w:rStyle w:val="Lienhypertexte"/>
            <w:color w:val="000000" w:themeColor="text1"/>
            <w:sz w:val="24"/>
            <w:szCs w:val="24"/>
            <w:u w:val="none"/>
            <w:lang w:val="en-US"/>
          </w:rPr>
          <w:t>Earth</w:t>
        </w:r>
      </w:hyperlink>
      <w:r w:rsidRPr="006845A1">
        <w:rPr>
          <w:sz w:val="24"/>
          <w:szCs w:val="24"/>
          <w:lang w:val="en-US"/>
        </w:rPr>
        <w:t xml:space="preserve">'s </w:t>
      </w:r>
      <w:hyperlink r:id="rId12" w:tooltip="Crust (geology)" w:history="1">
        <w:r w:rsidRPr="006845A1">
          <w:rPr>
            <w:rStyle w:val="Lienhypertexte"/>
            <w:color w:val="000000" w:themeColor="text1"/>
            <w:sz w:val="24"/>
            <w:szCs w:val="24"/>
            <w:u w:val="none"/>
            <w:lang w:val="en-US"/>
          </w:rPr>
          <w:t>crust</w:t>
        </w:r>
      </w:hyperlink>
      <w:r w:rsidRPr="006845A1">
        <w:rPr>
          <w:sz w:val="24"/>
          <w:szCs w:val="24"/>
          <w:lang w:val="en-US"/>
        </w:rPr>
        <w:t xml:space="preserve"> and are classified by texture and by </w:t>
      </w:r>
      <w:hyperlink r:id="rId13" w:tooltip="Chemical" w:history="1">
        <w:r w:rsidRPr="006845A1">
          <w:rPr>
            <w:rStyle w:val="Lienhypertexte"/>
            <w:color w:val="000000" w:themeColor="text1"/>
            <w:sz w:val="24"/>
            <w:szCs w:val="24"/>
            <w:u w:val="none"/>
            <w:lang w:val="en-US"/>
          </w:rPr>
          <w:t>chemical</w:t>
        </w:r>
      </w:hyperlink>
      <w:r w:rsidRPr="006845A1">
        <w:rPr>
          <w:sz w:val="24"/>
          <w:szCs w:val="24"/>
          <w:lang w:val="en-US"/>
        </w:rPr>
        <w:t xml:space="preserve"> and </w:t>
      </w:r>
      <w:hyperlink r:id="rId14" w:tooltip="Mineral" w:history="1">
        <w:r w:rsidRPr="006845A1">
          <w:rPr>
            <w:rStyle w:val="Lienhypertexte"/>
            <w:color w:val="000000" w:themeColor="text1"/>
            <w:sz w:val="24"/>
            <w:szCs w:val="24"/>
            <w:u w:val="none"/>
            <w:lang w:val="en-US"/>
          </w:rPr>
          <w:t>mineral</w:t>
        </w:r>
      </w:hyperlink>
      <w:r w:rsidRPr="006845A1">
        <w:rPr>
          <w:sz w:val="24"/>
          <w:szCs w:val="24"/>
          <w:lang w:val="en-US"/>
        </w:rPr>
        <w:t xml:space="preserve"> assemblage (</w:t>
      </w:r>
      <w:hyperlink r:id="rId15" w:tooltip="Metamorphic facies" w:history="1">
        <w:r w:rsidRPr="006845A1">
          <w:rPr>
            <w:rStyle w:val="Lienhypertexte"/>
            <w:color w:val="000000" w:themeColor="text1"/>
            <w:sz w:val="24"/>
            <w:szCs w:val="24"/>
            <w:u w:val="none"/>
            <w:lang w:val="en-US"/>
          </w:rPr>
          <w:t xml:space="preserve">metamorphic </w:t>
        </w:r>
        <w:proofErr w:type="spellStart"/>
        <w:r w:rsidRPr="006845A1">
          <w:rPr>
            <w:rStyle w:val="Lienhypertexte"/>
            <w:color w:val="000000" w:themeColor="text1"/>
            <w:sz w:val="24"/>
            <w:szCs w:val="24"/>
            <w:u w:val="none"/>
            <w:lang w:val="en-US"/>
          </w:rPr>
          <w:t>facies</w:t>
        </w:r>
        <w:proofErr w:type="spellEnd"/>
      </w:hyperlink>
      <w:r w:rsidRPr="006845A1">
        <w:rPr>
          <w:sz w:val="24"/>
          <w:szCs w:val="24"/>
          <w:lang w:val="en-US"/>
        </w:rPr>
        <w:t xml:space="preserve">). They may be formed simply by being deep beneath the Earth's surface, subjected to high temperatures and the great pressure of the rock layers above it. They can form from </w:t>
      </w:r>
      <w:hyperlink r:id="rId16" w:tooltip="Plate tectonics" w:history="1">
        <w:r w:rsidRPr="006845A1">
          <w:rPr>
            <w:rStyle w:val="Lienhypertexte"/>
            <w:color w:val="000000" w:themeColor="text1"/>
            <w:sz w:val="24"/>
            <w:szCs w:val="24"/>
            <w:u w:val="none"/>
            <w:lang w:val="en-US"/>
          </w:rPr>
          <w:t>tectonic</w:t>
        </w:r>
      </w:hyperlink>
      <w:r w:rsidRPr="006845A1">
        <w:rPr>
          <w:sz w:val="24"/>
          <w:szCs w:val="24"/>
          <w:lang w:val="en-US"/>
        </w:rPr>
        <w:t xml:space="preserve"> processes such as continental collisions, which cause horizontal pressure, friction and distortion. They are also formed when rock is heated up by the </w:t>
      </w:r>
      <w:hyperlink r:id="rId17" w:tooltip="Intrusion (geology)" w:history="1">
        <w:r w:rsidRPr="006845A1">
          <w:rPr>
            <w:rStyle w:val="Lienhypertexte"/>
            <w:color w:val="000000" w:themeColor="text1"/>
            <w:sz w:val="24"/>
            <w:szCs w:val="24"/>
            <w:u w:val="none"/>
            <w:lang w:val="en-US"/>
          </w:rPr>
          <w:t>intrusion</w:t>
        </w:r>
      </w:hyperlink>
      <w:r w:rsidRPr="006845A1">
        <w:rPr>
          <w:sz w:val="24"/>
          <w:szCs w:val="24"/>
          <w:lang w:val="en-US"/>
        </w:rPr>
        <w:t xml:space="preserve"> of hot molten rock called </w:t>
      </w:r>
      <w:hyperlink r:id="rId18" w:tooltip="Magma" w:history="1">
        <w:r w:rsidRPr="006845A1">
          <w:rPr>
            <w:rStyle w:val="Lienhypertexte"/>
            <w:color w:val="000000" w:themeColor="text1"/>
            <w:sz w:val="24"/>
            <w:szCs w:val="24"/>
            <w:u w:val="none"/>
            <w:lang w:val="en-US"/>
          </w:rPr>
          <w:t>magma</w:t>
        </w:r>
      </w:hyperlink>
      <w:r w:rsidRPr="006845A1">
        <w:rPr>
          <w:sz w:val="24"/>
          <w:szCs w:val="24"/>
          <w:lang w:val="en-US"/>
        </w:rPr>
        <w:t xml:space="preserve"> from the Earth's interior. The study of metamorphic rocks (now exposed at the Earth's surface following erosion and uplift) provides information about the temperatures and pressures that occur at great depths within the Earth's crust. Some examples of metamorphic rocks are </w:t>
      </w:r>
      <w:hyperlink r:id="rId19" w:tooltip="Gneiss" w:history="1">
        <w:r w:rsidRPr="006845A1">
          <w:rPr>
            <w:rStyle w:val="Lienhypertexte"/>
            <w:color w:val="000000" w:themeColor="text1"/>
            <w:sz w:val="24"/>
            <w:szCs w:val="24"/>
            <w:u w:val="none"/>
            <w:lang w:val="en-US"/>
          </w:rPr>
          <w:t>gneiss</w:t>
        </w:r>
      </w:hyperlink>
      <w:r w:rsidRPr="006845A1">
        <w:rPr>
          <w:sz w:val="24"/>
          <w:szCs w:val="24"/>
          <w:lang w:val="en-US"/>
        </w:rPr>
        <w:t xml:space="preserve">, </w:t>
      </w:r>
      <w:hyperlink r:id="rId20" w:tooltip="Slate" w:history="1">
        <w:r w:rsidRPr="006845A1">
          <w:rPr>
            <w:rStyle w:val="Lienhypertexte"/>
            <w:color w:val="000000" w:themeColor="text1"/>
            <w:sz w:val="24"/>
            <w:szCs w:val="24"/>
            <w:u w:val="none"/>
            <w:lang w:val="en-US"/>
          </w:rPr>
          <w:t>slate</w:t>
        </w:r>
      </w:hyperlink>
      <w:r w:rsidRPr="006845A1">
        <w:rPr>
          <w:sz w:val="24"/>
          <w:szCs w:val="24"/>
          <w:lang w:val="en-US"/>
        </w:rPr>
        <w:t xml:space="preserve">, </w:t>
      </w:r>
      <w:hyperlink r:id="rId21" w:tooltip="Marble" w:history="1">
        <w:r w:rsidRPr="006845A1">
          <w:rPr>
            <w:rStyle w:val="Lienhypertexte"/>
            <w:color w:val="000000" w:themeColor="text1"/>
            <w:sz w:val="24"/>
            <w:szCs w:val="24"/>
            <w:u w:val="none"/>
            <w:lang w:val="en-US"/>
          </w:rPr>
          <w:t>marble</w:t>
        </w:r>
      </w:hyperlink>
      <w:r w:rsidRPr="006845A1">
        <w:rPr>
          <w:sz w:val="24"/>
          <w:szCs w:val="24"/>
          <w:lang w:val="en-US"/>
        </w:rPr>
        <w:t xml:space="preserve">, </w:t>
      </w:r>
      <w:hyperlink r:id="rId22" w:tooltip="Schist" w:history="1">
        <w:r w:rsidRPr="006845A1">
          <w:rPr>
            <w:rStyle w:val="Lienhypertexte"/>
            <w:color w:val="000000" w:themeColor="text1"/>
            <w:sz w:val="24"/>
            <w:szCs w:val="24"/>
            <w:u w:val="none"/>
            <w:lang w:val="en-US"/>
          </w:rPr>
          <w:t>schist</w:t>
        </w:r>
      </w:hyperlink>
      <w:r w:rsidRPr="006845A1">
        <w:rPr>
          <w:sz w:val="24"/>
          <w:szCs w:val="24"/>
          <w:lang w:val="en-US"/>
        </w:rPr>
        <w:t xml:space="preserve">, and </w:t>
      </w:r>
      <w:hyperlink r:id="rId23" w:tooltip="Quartzite" w:history="1">
        <w:r w:rsidRPr="006845A1">
          <w:rPr>
            <w:rStyle w:val="Lienhypertexte"/>
            <w:color w:val="000000" w:themeColor="text1"/>
            <w:sz w:val="24"/>
            <w:szCs w:val="24"/>
            <w:u w:val="none"/>
            <w:lang w:val="en-US"/>
          </w:rPr>
          <w:t>quartzite</w:t>
        </w:r>
      </w:hyperlink>
      <w:r w:rsidRPr="006845A1">
        <w:rPr>
          <w:sz w:val="24"/>
          <w:szCs w:val="24"/>
          <w:lang w:val="en-US"/>
        </w:rPr>
        <w:t>.</w:t>
      </w:r>
    </w:p>
    <w:p w:rsidR="006845A1" w:rsidRPr="006845A1" w:rsidRDefault="006845A1" w:rsidP="006845A1">
      <w:pPr>
        <w:pStyle w:val="Titre2"/>
        <w:rPr>
          <w:sz w:val="24"/>
          <w:szCs w:val="24"/>
          <w:lang w:val="en-US"/>
        </w:rPr>
      </w:pPr>
      <w:r w:rsidRPr="006845A1">
        <w:rPr>
          <w:rStyle w:val="mw-headline"/>
          <w:sz w:val="24"/>
          <w:szCs w:val="24"/>
          <w:lang w:val="en-US"/>
        </w:rPr>
        <w:t>Metamorphic minerals</w:t>
      </w:r>
    </w:p>
    <w:p w:rsidR="006845A1" w:rsidRPr="006845A1" w:rsidRDefault="006845A1" w:rsidP="006845A1">
      <w:pPr>
        <w:rPr>
          <w:sz w:val="24"/>
          <w:szCs w:val="24"/>
          <w:lang w:val="en-US"/>
        </w:rPr>
      </w:pPr>
      <w:r w:rsidRPr="006845A1">
        <w:rPr>
          <w:sz w:val="24"/>
          <w:szCs w:val="24"/>
          <w:lang w:val="en-US"/>
        </w:rPr>
        <w:t xml:space="preserve">Metamorphic minerals are those that form only at the high temperatures and pressures associated with the process of metamorphism. These minerals, known as </w:t>
      </w:r>
      <w:hyperlink r:id="rId24" w:tooltip="Index mineral" w:history="1">
        <w:r w:rsidRPr="006845A1">
          <w:rPr>
            <w:rStyle w:val="Lienhypertexte"/>
            <w:color w:val="auto"/>
            <w:sz w:val="24"/>
            <w:szCs w:val="24"/>
            <w:u w:val="none"/>
            <w:lang w:val="en-US"/>
          </w:rPr>
          <w:t>index minerals</w:t>
        </w:r>
      </w:hyperlink>
      <w:r w:rsidRPr="006845A1">
        <w:rPr>
          <w:sz w:val="24"/>
          <w:szCs w:val="24"/>
          <w:lang w:val="en-US"/>
        </w:rPr>
        <w:t xml:space="preserve">, include </w:t>
      </w:r>
      <w:hyperlink r:id="rId25" w:tooltip="Sillimanite" w:history="1">
        <w:proofErr w:type="spellStart"/>
        <w:r w:rsidRPr="006845A1">
          <w:rPr>
            <w:rStyle w:val="Lienhypertexte"/>
            <w:color w:val="auto"/>
            <w:sz w:val="24"/>
            <w:szCs w:val="24"/>
            <w:u w:val="none"/>
            <w:lang w:val="en-US"/>
          </w:rPr>
          <w:t>sillimanite</w:t>
        </w:r>
        <w:proofErr w:type="spellEnd"/>
      </w:hyperlink>
      <w:r w:rsidRPr="006845A1">
        <w:rPr>
          <w:sz w:val="24"/>
          <w:szCs w:val="24"/>
          <w:lang w:val="en-US"/>
        </w:rPr>
        <w:t xml:space="preserve">, </w:t>
      </w:r>
      <w:hyperlink r:id="rId26" w:tooltip="Kyanite" w:history="1">
        <w:proofErr w:type="spellStart"/>
        <w:r w:rsidRPr="006845A1">
          <w:rPr>
            <w:rStyle w:val="Lienhypertexte"/>
            <w:color w:val="auto"/>
            <w:sz w:val="24"/>
            <w:szCs w:val="24"/>
            <w:u w:val="none"/>
            <w:lang w:val="en-US"/>
          </w:rPr>
          <w:t>kyanite</w:t>
        </w:r>
        <w:proofErr w:type="spellEnd"/>
      </w:hyperlink>
      <w:r w:rsidRPr="006845A1">
        <w:rPr>
          <w:sz w:val="24"/>
          <w:szCs w:val="24"/>
          <w:lang w:val="en-US"/>
        </w:rPr>
        <w:t xml:space="preserve">, </w:t>
      </w:r>
      <w:hyperlink r:id="rId27" w:tooltip="Staurolite" w:history="1">
        <w:proofErr w:type="spellStart"/>
        <w:r w:rsidRPr="006845A1">
          <w:rPr>
            <w:rStyle w:val="Lienhypertexte"/>
            <w:color w:val="auto"/>
            <w:sz w:val="24"/>
            <w:szCs w:val="24"/>
            <w:u w:val="none"/>
            <w:lang w:val="en-US"/>
          </w:rPr>
          <w:t>staurolite</w:t>
        </w:r>
        <w:proofErr w:type="spellEnd"/>
      </w:hyperlink>
      <w:r w:rsidRPr="006845A1">
        <w:rPr>
          <w:sz w:val="24"/>
          <w:szCs w:val="24"/>
          <w:lang w:val="en-US"/>
        </w:rPr>
        <w:t xml:space="preserve">, </w:t>
      </w:r>
      <w:hyperlink r:id="rId28" w:tooltip="Andalusite" w:history="1">
        <w:proofErr w:type="spellStart"/>
        <w:r w:rsidRPr="006845A1">
          <w:rPr>
            <w:rStyle w:val="Lienhypertexte"/>
            <w:color w:val="auto"/>
            <w:sz w:val="24"/>
            <w:szCs w:val="24"/>
            <w:u w:val="none"/>
            <w:lang w:val="en-US"/>
          </w:rPr>
          <w:t>andalusite</w:t>
        </w:r>
        <w:proofErr w:type="spellEnd"/>
      </w:hyperlink>
      <w:r w:rsidRPr="006845A1">
        <w:rPr>
          <w:sz w:val="24"/>
          <w:szCs w:val="24"/>
          <w:lang w:val="en-US"/>
        </w:rPr>
        <w:t xml:space="preserve">, and some </w:t>
      </w:r>
      <w:hyperlink r:id="rId29" w:tooltip="Garnet" w:history="1">
        <w:r w:rsidRPr="006845A1">
          <w:rPr>
            <w:rStyle w:val="Lienhypertexte"/>
            <w:color w:val="auto"/>
            <w:sz w:val="24"/>
            <w:szCs w:val="24"/>
            <w:u w:val="none"/>
            <w:lang w:val="en-US"/>
          </w:rPr>
          <w:t>garnet</w:t>
        </w:r>
      </w:hyperlink>
      <w:r w:rsidRPr="006845A1">
        <w:rPr>
          <w:sz w:val="24"/>
          <w:szCs w:val="24"/>
          <w:lang w:val="en-US"/>
        </w:rPr>
        <w:t>.</w:t>
      </w:r>
    </w:p>
    <w:p w:rsidR="006845A1" w:rsidRDefault="006845A1" w:rsidP="006845A1">
      <w:pPr>
        <w:rPr>
          <w:sz w:val="24"/>
          <w:szCs w:val="24"/>
          <w:lang w:val="en-US"/>
        </w:rPr>
      </w:pPr>
      <w:r w:rsidRPr="006845A1">
        <w:rPr>
          <w:sz w:val="24"/>
          <w:szCs w:val="24"/>
          <w:lang w:val="en-US"/>
        </w:rPr>
        <w:t xml:space="preserve">Other minerals, such as </w:t>
      </w:r>
      <w:hyperlink r:id="rId30" w:tooltip="Olivine" w:history="1">
        <w:proofErr w:type="spellStart"/>
        <w:r w:rsidRPr="006845A1">
          <w:rPr>
            <w:rStyle w:val="Lienhypertexte"/>
            <w:color w:val="auto"/>
            <w:sz w:val="24"/>
            <w:szCs w:val="24"/>
            <w:u w:val="none"/>
            <w:lang w:val="en-US"/>
          </w:rPr>
          <w:t>olivines</w:t>
        </w:r>
        <w:proofErr w:type="spellEnd"/>
      </w:hyperlink>
      <w:r w:rsidRPr="006845A1">
        <w:rPr>
          <w:sz w:val="24"/>
          <w:szCs w:val="24"/>
          <w:lang w:val="en-US"/>
        </w:rPr>
        <w:t xml:space="preserve">, </w:t>
      </w:r>
      <w:hyperlink r:id="rId31" w:tooltip="Pyroxene" w:history="1">
        <w:r w:rsidRPr="006845A1">
          <w:rPr>
            <w:rStyle w:val="Lienhypertexte"/>
            <w:color w:val="auto"/>
            <w:sz w:val="24"/>
            <w:szCs w:val="24"/>
            <w:u w:val="none"/>
            <w:lang w:val="en-US"/>
          </w:rPr>
          <w:t>pyroxenes</w:t>
        </w:r>
      </w:hyperlink>
      <w:r w:rsidRPr="006845A1">
        <w:rPr>
          <w:sz w:val="24"/>
          <w:szCs w:val="24"/>
          <w:lang w:val="en-US"/>
        </w:rPr>
        <w:t xml:space="preserve">, </w:t>
      </w:r>
      <w:hyperlink r:id="rId32" w:tooltip="Amphibole" w:history="1">
        <w:r w:rsidRPr="006845A1">
          <w:rPr>
            <w:rStyle w:val="Lienhypertexte"/>
            <w:color w:val="auto"/>
            <w:sz w:val="24"/>
            <w:szCs w:val="24"/>
            <w:u w:val="none"/>
            <w:lang w:val="en-US"/>
          </w:rPr>
          <w:t>amphiboles</w:t>
        </w:r>
      </w:hyperlink>
      <w:r w:rsidRPr="006845A1">
        <w:rPr>
          <w:sz w:val="24"/>
          <w:szCs w:val="24"/>
          <w:lang w:val="en-US"/>
        </w:rPr>
        <w:t xml:space="preserve">, </w:t>
      </w:r>
      <w:hyperlink r:id="rId33" w:tooltip="Mica" w:history="1">
        <w:r w:rsidRPr="006845A1">
          <w:rPr>
            <w:rStyle w:val="Lienhypertexte"/>
            <w:color w:val="auto"/>
            <w:sz w:val="24"/>
            <w:szCs w:val="24"/>
            <w:u w:val="none"/>
            <w:lang w:val="en-US"/>
          </w:rPr>
          <w:t>micas</w:t>
        </w:r>
      </w:hyperlink>
      <w:r w:rsidRPr="006845A1">
        <w:rPr>
          <w:sz w:val="24"/>
          <w:szCs w:val="24"/>
          <w:lang w:val="en-US"/>
        </w:rPr>
        <w:t xml:space="preserve">, </w:t>
      </w:r>
      <w:hyperlink r:id="rId34" w:tooltip="Feldspar" w:history="1">
        <w:r w:rsidRPr="006845A1">
          <w:rPr>
            <w:rStyle w:val="Lienhypertexte"/>
            <w:color w:val="auto"/>
            <w:sz w:val="24"/>
            <w:szCs w:val="24"/>
            <w:u w:val="none"/>
            <w:lang w:val="en-US"/>
          </w:rPr>
          <w:t>feldspars</w:t>
        </w:r>
      </w:hyperlink>
      <w:r w:rsidRPr="006845A1">
        <w:rPr>
          <w:sz w:val="24"/>
          <w:szCs w:val="24"/>
          <w:lang w:val="en-US"/>
        </w:rPr>
        <w:t xml:space="preserve">, and </w:t>
      </w:r>
      <w:hyperlink r:id="rId35" w:tooltip="Quartz" w:history="1">
        <w:r w:rsidRPr="006845A1">
          <w:rPr>
            <w:rStyle w:val="Lienhypertexte"/>
            <w:color w:val="auto"/>
            <w:sz w:val="24"/>
            <w:szCs w:val="24"/>
            <w:u w:val="none"/>
            <w:lang w:val="en-US"/>
          </w:rPr>
          <w:t>quartz</w:t>
        </w:r>
      </w:hyperlink>
      <w:r w:rsidRPr="006845A1">
        <w:rPr>
          <w:sz w:val="24"/>
          <w:szCs w:val="24"/>
          <w:lang w:val="en-US"/>
        </w:rPr>
        <w:t xml:space="preserve">, may be found in metamorphic rocks, but are not necessarily the result of the process of metamorphism. These minerals formed during the </w:t>
      </w:r>
      <w:hyperlink r:id="rId36" w:tooltip="Crystallization" w:history="1">
        <w:r w:rsidRPr="006845A1">
          <w:rPr>
            <w:rStyle w:val="Lienhypertexte"/>
            <w:color w:val="auto"/>
            <w:sz w:val="24"/>
            <w:szCs w:val="24"/>
            <w:u w:val="none"/>
            <w:lang w:val="en-US"/>
          </w:rPr>
          <w:t>crystallization</w:t>
        </w:r>
      </w:hyperlink>
      <w:r w:rsidRPr="006845A1">
        <w:rPr>
          <w:sz w:val="24"/>
          <w:szCs w:val="24"/>
          <w:lang w:val="en-US"/>
        </w:rPr>
        <w:t xml:space="preserve"> of igneous rocks. They are stable at high temperatures and pressures and may remain chemically unchanged during the metamorphic process. However, all minerals are stable only within certain limits, and the presence of some minerals in metamorphic rocks indicates the approximate temperatures and pressures at which they formed.</w:t>
      </w:r>
    </w:p>
    <w:p w:rsidR="00955837" w:rsidRPr="00955837" w:rsidRDefault="000D745A" w:rsidP="008A5685">
      <w:pPr>
        <w:rPr>
          <w:b/>
          <w:bCs/>
          <w:sz w:val="24"/>
          <w:szCs w:val="24"/>
          <w:lang w:val="en-US"/>
        </w:rPr>
      </w:pPr>
      <w:hyperlink r:id="rId37" w:tooltip="Foliation (geology)" w:history="1">
        <w:r w:rsidRPr="000D745A">
          <w:rPr>
            <w:rFonts w:ascii="Arial" w:eastAsia="Times New Roman" w:hAnsi="Arial" w:cs="Arial"/>
            <w:b/>
            <w:bCs/>
            <w:sz w:val="28"/>
            <w:szCs w:val="28"/>
            <w:lang w:val="en-US"/>
          </w:rPr>
          <w:t>Foliation</w:t>
        </w:r>
        <w:r w:rsidRPr="000D745A">
          <w:rPr>
            <w:rFonts w:ascii="Arial" w:eastAsia="Times New Roman" w:hAnsi="Arial" w:cs="Arial"/>
            <w:b/>
            <w:bCs/>
            <w:lang w:val="en-US"/>
          </w:rPr>
          <w:t>:</w:t>
        </w:r>
      </w:hyperlink>
      <w:r w:rsidR="008A5685">
        <w:rPr>
          <w:b/>
          <w:bCs/>
          <w:sz w:val="24"/>
          <w:szCs w:val="24"/>
          <w:lang w:val="en-US"/>
        </w:rPr>
        <w:t xml:space="preserve">                                      </w:t>
      </w:r>
      <w:r w:rsidR="00955837">
        <w:rPr>
          <w:rFonts w:ascii="Arial" w:eastAsia="Times New Roman" w:hAnsi="Arial" w:cs="Arial"/>
          <w:noProof/>
          <w:color w:val="0645AD"/>
          <w:sz w:val="18"/>
          <w:szCs w:val="18"/>
          <w:lang w:val="en-US"/>
        </w:rPr>
        <w:drawing>
          <wp:inline distT="0" distB="0" distL="0" distR="0">
            <wp:extent cx="2385695" cy="1788795"/>
            <wp:effectExtent l="19050" t="0" r="0" b="0"/>
            <wp:docPr id="1" name="Image 1" descr="https://upload.wikimedia.org/wikipedia/commons/thumb/6/6a/Migma_ss_2006.jpg/250px-Migma_ss_2006.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a/Migma_ss_2006.jpg/250px-Migma_ss_2006.jpg">
                      <a:hlinkClick r:id="rId38"/>
                    </pic:cNvPr>
                    <pic:cNvPicPr>
                      <a:picLocks noChangeAspect="1" noChangeArrowheads="1"/>
                    </pic:cNvPicPr>
                  </pic:nvPicPr>
                  <pic:blipFill>
                    <a:blip r:embed="rId39" cstate="print"/>
                    <a:srcRect/>
                    <a:stretch>
                      <a:fillRect/>
                    </a:stretch>
                  </pic:blipFill>
                  <pic:spPr bwMode="auto">
                    <a:xfrm>
                      <a:off x="0" y="0"/>
                      <a:ext cx="2385695" cy="1788795"/>
                    </a:xfrm>
                    <a:prstGeom prst="rect">
                      <a:avLst/>
                    </a:prstGeom>
                    <a:noFill/>
                    <a:ln w="9525">
                      <a:noFill/>
                      <a:miter lim="800000"/>
                      <a:headEnd/>
                      <a:tailEnd/>
                    </a:ln>
                  </pic:spPr>
                </pic:pic>
              </a:graphicData>
            </a:graphic>
          </wp:inline>
        </w:drawing>
      </w:r>
    </w:p>
    <w:p w:rsidR="00955837" w:rsidRPr="00955837" w:rsidRDefault="00955837" w:rsidP="00955837">
      <w:pPr>
        <w:shd w:val="clear" w:color="auto" w:fill="FFFFFF"/>
        <w:spacing w:after="120" w:line="240" w:lineRule="auto"/>
        <w:rPr>
          <w:rFonts w:ascii="Arial" w:eastAsia="Times New Roman" w:hAnsi="Arial" w:cs="Arial"/>
          <w:i/>
          <w:iCs/>
          <w:color w:val="202122"/>
          <w:lang w:val="en-US"/>
        </w:rPr>
      </w:pPr>
      <w:r w:rsidRPr="00955837">
        <w:rPr>
          <w:rFonts w:ascii="Arial" w:eastAsia="Times New Roman" w:hAnsi="Arial" w:cs="Arial"/>
          <w:i/>
          <w:iCs/>
          <w:color w:val="202122"/>
          <w:lang w:val="en-US"/>
        </w:rPr>
        <w:lastRenderedPageBreak/>
        <w:t xml:space="preserve">:  </w:t>
      </w:r>
    </w:p>
    <w:p w:rsidR="00955837" w:rsidRPr="00955837" w:rsidRDefault="00955837" w:rsidP="000D745A">
      <w:pPr>
        <w:shd w:val="clear" w:color="auto" w:fill="FFFFFF"/>
        <w:spacing w:before="120" w:after="120" w:line="360" w:lineRule="auto"/>
        <w:rPr>
          <w:rFonts w:asciiTheme="majorBidi" w:eastAsia="Times New Roman" w:hAnsiTheme="majorBidi" w:cstheme="majorBidi"/>
          <w:lang w:val="en-US"/>
        </w:rPr>
      </w:pPr>
      <w:r w:rsidRPr="00955837">
        <w:rPr>
          <w:rFonts w:asciiTheme="majorBidi" w:eastAsia="Times New Roman" w:hAnsiTheme="majorBidi" w:cstheme="majorBidi"/>
          <w:lang w:val="en-US"/>
        </w:rPr>
        <w:t>The layering within metamorphic rocks is called </w:t>
      </w:r>
      <w:hyperlink r:id="rId40" w:tooltip="Foliation (geology)" w:history="1">
        <w:r w:rsidRPr="000D745A">
          <w:rPr>
            <w:rFonts w:asciiTheme="majorBidi" w:eastAsia="Times New Roman" w:hAnsiTheme="majorBidi" w:cstheme="majorBidi"/>
            <w:i/>
            <w:iCs/>
            <w:lang w:val="en-US"/>
          </w:rPr>
          <w:t>foliation</w:t>
        </w:r>
      </w:hyperlink>
      <w:r w:rsidRPr="00955837">
        <w:rPr>
          <w:rFonts w:asciiTheme="majorBidi" w:eastAsia="Times New Roman" w:hAnsiTheme="majorBidi" w:cstheme="majorBidi"/>
          <w:lang w:val="en-US"/>
        </w:rPr>
        <w:t> (derived from the </w:t>
      </w:r>
      <w:hyperlink r:id="rId41" w:tooltip="Latin" w:history="1">
        <w:r w:rsidRPr="000D745A">
          <w:rPr>
            <w:rFonts w:asciiTheme="majorBidi" w:eastAsia="Times New Roman" w:hAnsiTheme="majorBidi" w:cstheme="majorBidi"/>
            <w:lang w:val="en-US"/>
          </w:rPr>
          <w:t>Latin</w:t>
        </w:r>
      </w:hyperlink>
      <w:r w:rsidRPr="00955837">
        <w:rPr>
          <w:rFonts w:asciiTheme="majorBidi" w:eastAsia="Times New Roman" w:hAnsiTheme="majorBidi" w:cstheme="majorBidi"/>
          <w:lang w:val="en-US"/>
        </w:rPr>
        <w:t> word </w:t>
      </w:r>
      <w:r w:rsidRPr="00955837">
        <w:rPr>
          <w:rFonts w:asciiTheme="majorBidi" w:eastAsia="Times New Roman" w:hAnsiTheme="majorBidi" w:cstheme="majorBidi"/>
          <w:i/>
          <w:iCs/>
          <w:lang w:val="en-US"/>
        </w:rPr>
        <w:t>folia</w:t>
      </w:r>
      <w:r w:rsidRPr="00955837">
        <w:rPr>
          <w:rFonts w:asciiTheme="majorBidi" w:eastAsia="Times New Roman" w:hAnsiTheme="majorBidi" w:cstheme="majorBidi"/>
          <w:lang w:val="en-US"/>
        </w:rPr>
        <w:t xml:space="preserve">, meaning "leaves"), and it occurs when a rock is being shortened along one axis during </w:t>
      </w:r>
      <w:proofErr w:type="spellStart"/>
      <w:r w:rsidRPr="00955837">
        <w:rPr>
          <w:rFonts w:asciiTheme="majorBidi" w:eastAsia="Times New Roman" w:hAnsiTheme="majorBidi" w:cstheme="majorBidi"/>
          <w:lang w:val="en-US"/>
        </w:rPr>
        <w:t>recrystallization</w:t>
      </w:r>
      <w:proofErr w:type="spellEnd"/>
      <w:r w:rsidRPr="00955837">
        <w:rPr>
          <w:rFonts w:asciiTheme="majorBidi" w:eastAsia="Times New Roman" w:hAnsiTheme="majorBidi" w:cstheme="majorBidi"/>
          <w:lang w:val="en-US"/>
        </w:rPr>
        <w:t>. This causes the platy or elongated crystals of minerals, such as </w:t>
      </w:r>
      <w:hyperlink r:id="rId42" w:tooltip="Mica" w:history="1">
        <w:r w:rsidRPr="000D745A">
          <w:rPr>
            <w:rFonts w:asciiTheme="majorBidi" w:eastAsia="Times New Roman" w:hAnsiTheme="majorBidi" w:cstheme="majorBidi"/>
            <w:lang w:val="en-US"/>
          </w:rPr>
          <w:t>mica</w:t>
        </w:r>
      </w:hyperlink>
      <w:r w:rsidRPr="00955837">
        <w:rPr>
          <w:rFonts w:asciiTheme="majorBidi" w:eastAsia="Times New Roman" w:hAnsiTheme="majorBidi" w:cstheme="majorBidi"/>
          <w:lang w:val="en-US"/>
        </w:rPr>
        <w:t> and </w:t>
      </w:r>
      <w:hyperlink r:id="rId43" w:tooltip="Chlorite group" w:history="1">
        <w:r w:rsidRPr="000D745A">
          <w:rPr>
            <w:rFonts w:asciiTheme="majorBidi" w:eastAsia="Times New Roman" w:hAnsiTheme="majorBidi" w:cstheme="majorBidi"/>
            <w:lang w:val="en-US"/>
          </w:rPr>
          <w:t>chlorite</w:t>
        </w:r>
      </w:hyperlink>
      <w:r w:rsidRPr="00955837">
        <w:rPr>
          <w:rFonts w:asciiTheme="majorBidi" w:eastAsia="Times New Roman" w:hAnsiTheme="majorBidi" w:cstheme="majorBidi"/>
          <w:lang w:val="en-US"/>
        </w:rPr>
        <w:t xml:space="preserve">, to become rotated such that their long axes are perpendicular to the orientation of shortening. </w:t>
      </w:r>
      <w:proofErr w:type="gramStart"/>
      <w:r w:rsidRPr="00955837">
        <w:rPr>
          <w:rFonts w:asciiTheme="majorBidi" w:eastAsia="Times New Roman" w:hAnsiTheme="majorBidi" w:cstheme="majorBidi"/>
          <w:lang w:val="en-US"/>
        </w:rPr>
        <w:t>This results</w:t>
      </w:r>
      <w:proofErr w:type="gramEnd"/>
      <w:r w:rsidRPr="00955837">
        <w:rPr>
          <w:rFonts w:asciiTheme="majorBidi" w:eastAsia="Times New Roman" w:hAnsiTheme="majorBidi" w:cstheme="majorBidi"/>
          <w:lang w:val="en-US"/>
        </w:rPr>
        <w:t xml:space="preserve"> in a banded, or foliated rock, with the bands showing the colors of the minerals that formed them.</w:t>
      </w:r>
    </w:p>
    <w:p w:rsidR="00955837" w:rsidRPr="00955837" w:rsidRDefault="00955837" w:rsidP="000D745A">
      <w:pPr>
        <w:shd w:val="clear" w:color="auto" w:fill="FFFFFF"/>
        <w:spacing w:before="120" w:after="120" w:line="360" w:lineRule="auto"/>
        <w:rPr>
          <w:rFonts w:asciiTheme="majorBidi" w:eastAsia="Times New Roman" w:hAnsiTheme="majorBidi" w:cstheme="majorBidi"/>
          <w:lang w:val="en-US"/>
        </w:rPr>
      </w:pPr>
      <w:r w:rsidRPr="00955837">
        <w:rPr>
          <w:rFonts w:asciiTheme="majorBidi" w:eastAsia="Times New Roman" w:hAnsiTheme="majorBidi" w:cstheme="majorBidi"/>
          <w:lang w:val="en-US"/>
        </w:rPr>
        <w:t>Textures are separated into foliated and non-foliated categories. Foliated rock is a product of differential stress that deforms the rock in one plane, sometimes creating a plane of </w:t>
      </w:r>
      <w:hyperlink r:id="rId44" w:tooltip="Cleavage (geology)" w:history="1">
        <w:r w:rsidRPr="000D745A">
          <w:rPr>
            <w:rFonts w:asciiTheme="majorBidi" w:eastAsia="Times New Roman" w:hAnsiTheme="majorBidi" w:cstheme="majorBidi"/>
            <w:lang w:val="en-US"/>
          </w:rPr>
          <w:t>cleavage</w:t>
        </w:r>
      </w:hyperlink>
      <w:r w:rsidRPr="00955837">
        <w:rPr>
          <w:rFonts w:asciiTheme="majorBidi" w:eastAsia="Times New Roman" w:hAnsiTheme="majorBidi" w:cstheme="majorBidi"/>
          <w:lang w:val="en-US"/>
        </w:rPr>
        <w:t>. For example, </w:t>
      </w:r>
      <w:hyperlink r:id="rId45" w:tooltip="Slate" w:history="1">
        <w:r w:rsidRPr="000D745A">
          <w:rPr>
            <w:rFonts w:asciiTheme="majorBidi" w:eastAsia="Times New Roman" w:hAnsiTheme="majorBidi" w:cstheme="majorBidi"/>
            <w:lang w:val="en-US"/>
          </w:rPr>
          <w:t>slate</w:t>
        </w:r>
      </w:hyperlink>
      <w:r w:rsidRPr="00955837">
        <w:rPr>
          <w:rFonts w:asciiTheme="majorBidi" w:eastAsia="Times New Roman" w:hAnsiTheme="majorBidi" w:cstheme="majorBidi"/>
          <w:lang w:val="en-US"/>
        </w:rPr>
        <w:t> is a foliated metamorphic rock, originating from </w:t>
      </w:r>
      <w:hyperlink r:id="rId46" w:tooltip="Shale" w:history="1">
        <w:r w:rsidRPr="000D745A">
          <w:rPr>
            <w:rFonts w:asciiTheme="majorBidi" w:eastAsia="Times New Roman" w:hAnsiTheme="majorBidi" w:cstheme="majorBidi"/>
            <w:lang w:val="en-US"/>
          </w:rPr>
          <w:t>shale</w:t>
        </w:r>
      </w:hyperlink>
      <w:r w:rsidRPr="00955837">
        <w:rPr>
          <w:rFonts w:asciiTheme="majorBidi" w:eastAsia="Times New Roman" w:hAnsiTheme="majorBidi" w:cstheme="majorBidi"/>
          <w:lang w:val="en-US"/>
        </w:rPr>
        <w:t>. Non-foliated rock does not have planar patterns of strain.</w:t>
      </w:r>
    </w:p>
    <w:p w:rsidR="00A75735" w:rsidRDefault="001C3B6F" w:rsidP="000D745A">
      <w:pPr>
        <w:spacing w:line="360" w:lineRule="auto"/>
        <w:rPr>
          <w:rFonts w:asciiTheme="majorBidi" w:hAnsiTheme="majorBidi" w:cstheme="majorBidi"/>
          <w:b/>
          <w:bCs/>
          <w:sz w:val="28"/>
          <w:szCs w:val="28"/>
          <w:lang w:val="en-US" w:bidi="ar-DZ"/>
        </w:rPr>
      </w:pPr>
      <w:r w:rsidRPr="001C3B6F">
        <w:rPr>
          <w:rFonts w:asciiTheme="majorBidi" w:hAnsiTheme="majorBidi" w:cstheme="majorBidi"/>
          <w:b/>
          <w:bCs/>
          <w:sz w:val="28"/>
          <w:szCs w:val="28"/>
          <w:lang w:val="en-US" w:bidi="ar-DZ"/>
        </w:rPr>
        <w:t>Types of metamorphism:</w:t>
      </w:r>
    </w:p>
    <w:p w:rsidR="001E043B" w:rsidRPr="001E043B" w:rsidRDefault="001E043B" w:rsidP="001E043B">
      <w:pPr>
        <w:pStyle w:val="Paragraphedeliste"/>
        <w:numPr>
          <w:ilvl w:val="0"/>
          <w:numId w:val="1"/>
        </w:numPr>
        <w:spacing w:line="360" w:lineRule="auto"/>
        <w:rPr>
          <w:rFonts w:asciiTheme="majorBidi" w:hAnsiTheme="majorBidi" w:cstheme="majorBidi"/>
          <w:sz w:val="24"/>
          <w:szCs w:val="24"/>
          <w:shd w:val="clear" w:color="auto" w:fill="FFFFFF"/>
          <w:lang w:val="en-US"/>
        </w:rPr>
      </w:pPr>
      <w:r w:rsidRPr="001E043B">
        <w:rPr>
          <w:rFonts w:ascii="Arial" w:hAnsi="Arial" w:cs="Arial"/>
          <w:b/>
          <w:bCs/>
          <w:color w:val="202122"/>
          <w:sz w:val="19"/>
          <w:szCs w:val="19"/>
          <w:shd w:val="clear" w:color="auto" w:fill="FFFFFF"/>
          <w:lang w:val="en-US"/>
        </w:rPr>
        <w:t>Contact metamorphism</w:t>
      </w:r>
      <w:r w:rsidRPr="001E043B">
        <w:rPr>
          <w:rFonts w:ascii="Arial" w:hAnsi="Arial" w:cs="Arial"/>
          <w:color w:val="202122"/>
          <w:sz w:val="19"/>
          <w:szCs w:val="19"/>
          <w:shd w:val="clear" w:color="auto" w:fill="FFFFFF"/>
          <w:lang w:val="en-US"/>
        </w:rPr>
        <w:t>:</w:t>
      </w:r>
    </w:p>
    <w:p w:rsidR="001E043B" w:rsidRDefault="001E043B" w:rsidP="001E043B">
      <w:pPr>
        <w:spacing w:line="360" w:lineRule="auto"/>
        <w:rPr>
          <w:rFonts w:ascii="Arial" w:hAnsi="Arial" w:cs="Arial"/>
          <w:b/>
          <w:bCs/>
          <w:color w:val="202122"/>
          <w:sz w:val="19"/>
          <w:szCs w:val="19"/>
          <w:shd w:val="clear" w:color="auto" w:fill="FFFFFF"/>
          <w:lang w:val="en-US"/>
        </w:rPr>
      </w:pPr>
      <w:r w:rsidRPr="001E043B">
        <w:rPr>
          <w:rFonts w:asciiTheme="majorBidi" w:hAnsiTheme="majorBidi" w:cstheme="majorBidi"/>
          <w:sz w:val="24"/>
          <w:szCs w:val="24"/>
          <w:shd w:val="clear" w:color="auto" w:fill="FFFFFF"/>
          <w:lang w:val="en-US"/>
        </w:rPr>
        <w:t>Is the name given to the changes that take place when magma is injected into the surrounding solid rock (</w:t>
      </w:r>
      <w:hyperlink r:id="rId47" w:tooltip="Country rock (geology)" w:history="1">
        <w:r w:rsidRPr="001E043B">
          <w:rPr>
            <w:rStyle w:val="Lienhypertexte"/>
            <w:rFonts w:asciiTheme="majorBidi" w:hAnsiTheme="majorBidi" w:cstheme="majorBidi"/>
            <w:color w:val="auto"/>
            <w:sz w:val="24"/>
            <w:szCs w:val="24"/>
            <w:u w:val="none"/>
            <w:shd w:val="clear" w:color="auto" w:fill="FFFFFF"/>
            <w:lang w:val="en-US"/>
          </w:rPr>
          <w:t>country rock</w:t>
        </w:r>
      </w:hyperlink>
      <w:r w:rsidRPr="001E043B">
        <w:rPr>
          <w:rFonts w:asciiTheme="majorBidi" w:hAnsiTheme="majorBidi" w:cstheme="majorBidi"/>
          <w:sz w:val="24"/>
          <w:szCs w:val="24"/>
          <w:shd w:val="clear" w:color="auto" w:fill="FFFFFF"/>
          <w:lang w:val="en-US"/>
        </w:rPr>
        <w:t>)</w:t>
      </w:r>
      <w:proofErr w:type="gramStart"/>
      <w:r w:rsidRPr="001E043B">
        <w:rPr>
          <w:rFonts w:asciiTheme="majorBidi" w:hAnsiTheme="majorBidi" w:cstheme="majorBidi"/>
          <w:sz w:val="24"/>
          <w:szCs w:val="24"/>
          <w:shd w:val="clear" w:color="auto" w:fill="FFFFFF"/>
          <w:lang w:val="en-US"/>
        </w:rPr>
        <w:t>.</w:t>
      </w:r>
      <w:proofErr w:type="gramEnd"/>
      <w:r w:rsidRPr="001E043B">
        <w:rPr>
          <w:rFonts w:asciiTheme="majorBidi" w:hAnsiTheme="majorBidi" w:cstheme="majorBidi"/>
          <w:sz w:val="24"/>
          <w:szCs w:val="24"/>
          <w:shd w:val="clear" w:color="auto" w:fill="FFFFFF"/>
          <w:lang w:val="en-US"/>
        </w:rPr>
        <w:t xml:space="preserve"> The changes that occur are greatest wherever the magma comes into contact with the rock because the temperatures are highest at this boundary and decrease with distance from it. Around the igneous rock that forms from the cooling magma is a metamorphosed zone called a </w:t>
      </w:r>
      <w:r w:rsidRPr="001E043B">
        <w:rPr>
          <w:rFonts w:asciiTheme="majorBidi" w:hAnsiTheme="majorBidi" w:cstheme="majorBidi"/>
          <w:i/>
          <w:iCs/>
          <w:sz w:val="24"/>
          <w:szCs w:val="24"/>
          <w:shd w:val="clear" w:color="auto" w:fill="FFFFFF"/>
          <w:lang w:val="en-US"/>
        </w:rPr>
        <w:t xml:space="preserve">contact metamorphism </w:t>
      </w:r>
      <w:proofErr w:type="gramStart"/>
      <w:r w:rsidRPr="001E043B">
        <w:rPr>
          <w:rFonts w:asciiTheme="majorBidi" w:hAnsiTheme="majorBidi" w:cstheme="majorBidi"/>
          <w:i/>
          <w:iCs/>
          <w:sz w:val="24"/>
          <w:szCs w:val="24"/>
          <w:shd w:val="clear" w:color="auto" w:fill="FFFFFF"/>
          <w:lang w:val="en-US"/>
        </w:rPr>
        <w:t>aureole</w:t>
      </w:r>
      <w:r w:rsidRPr="001E043B">
        <w:rPr>
          <w:rFonts w:asciiTheme="majorBidi" w:hAnsiTheme="majorBidi" w:cstheme="majorBidi"/>
          <w:sz w:val="24"/>
          <w:szCs w:val="24"/>
          <w:shd w:val="clear" w:color="auto" w:fill="FFFFFF"/>
          <w:lang w:val="en-US"/>
        </w:rPr>
        <w:t>.</w:t>
      </w:r>
      <w:proofErr w:type="gramEnd"/>
      <w:r w:rsidRPr="001E043B">
        <w:rPr>
          <w:rFonts w:asciiTheme="majorBidi" w:hAnsiTheme="majorBidi" w:cstheme="majorBidi"/>
          <w:sz w:val="24"/>
          <w:szCs w:val="24"/>
          <w:shd w:val="clear" w:color="auto" w:fill="FFFFFF"/>
          <w:lang w:val="en-US"/>
        </w:rPr>
        <w:t xml:space="preserve"> Aureoles may show all degrees of metamorphism from the contact area to </w:t>
      </w:r>
      <w:proofErr w:type="spellStart"/>
      <w:r w:rsidRPr="001E043B">
        <w:rPr>
          <w:rFonts w:asciiTheme="majorBidi" w:hAnsiTheme="majorBidi" w:cstheme="majorBidi"/>
          <w:sz w:val="24"/>
          <w:szCs w:val="24"/>
          <w:shd w:val="clear" w:color="auto" w:fill="FFFFFF"/>
          <w:lang w:val="en-US"/>
        </w:rPr>
        <w:t>unmetamorphosed</w:t>
      </w:r>
      <w:proofErr w:type="spellEnd"/>
      <w:r w:rsidRPr="001E043B">
        <w:rPr>
          <w:rFonts w:asciiTheme="majorBidi" w:hAnsiTheme="majorBidi" w:cstheme="majorBidi"/>
          <w:sz w:val="24"/>
          <w:szCs w:val="24"/>
          <w:shd w:val="clear" w:color="auto" w:fill="FFFFFF"/>
          <w:lang w:val="en-US"/>
        </w:rPr>
        <w:t xml:space="preserve"> (unchanged) country rock some distance away. The formation of important </w:t>
      </w:r>
      <w:hyperlink r:id="rId48" w:tooltip="Ore" w:history="1">
        <w:r w:rsidRPr="001E043B">
          <w:rPr>
            <w:rStyle w:val="Lienhypertexte"/>
            <w:rFonts w:asciiTheme="majorBidi" w:hAnsiTheme="majorBidi" w:cstheme="majorBidi"/>
            <w:color w:val="auto"/>
            <w:sz w:val="24"/>
            <w:szCs w:val="24"/>
            <w:u w:val="none"/>
            <w:shd w:val="clear" w:color="auto" w:fill="FFFFFF"/>
            <w:lang w:val="en-US"/>
          </w:rPr>
          <w:t>ore</w:t>
        </w:r>
      </w:hyperlink>
      <w:r w:rsidRPr="001E043B">
        <w:rPr>
          <w:rFonts w:asciiTheme="majorBidi" w:hAnsiTheme="majorBidi" w:cstheme="majorBidi"/>
          <w:sz w:val="24"/>
          <w:szCs w:val="24"/>
          <w:shd w:val="clear" w:color="auto" w:fill="FFFFFF"/>
          <w:lang w:val="en-US"/>
        </w:rPr>
        <w:t> minerals may occur by the process of </w:t>
      </w:r>
      <w:hyperlink r:id="rId49" w:tooltip="Metasomatism" w:history="1">
        <w:proofErr w:type="spellStart"/>
        <w:r w:rsidRPr="001E043B">
          <w:rPr>
            <w:rStyle w:val="Lienhypertexte"/>
            <w:rFonts w:asciiTheme="majorBidi" w:hAnsiTheme="majorBidi" w:cstheme="majorBidi"/>
            <w:color w:val="auto"/>
            <w:sz w:val="24"/>
            <w:szCs w:val="24"/>
            <w:u w:val="none"/>
            <w:shd w:val="clear" w:color="auto" w:fill="FFFFFF"/>
            <w:lang w:val="en-US"/>
          </w:rPr>
          <w:t>metasomatism</w:t>
        </w:r>
        <w:proofErr w:type="spellEnd"/>
      </w:hyperlink>
      <w:r w:rsidRPr="001E043B">
        <w:rPr>
          <w:rFonts w:asciiTheme="majorBidi" w:hAnsiTheme="majorBidi" w:cstheme="majorBidi"/>
          <w:sz w:val="24"/>
          <w:szCs w:val="24"/>
          <w:shd w:val="clear" w:color="auto" w:fill="FFFFFF"/>
          <w:lang w:val="en-US"/>
        </w:rPr>
        <w:t> at or near the contact zone</w:t>
      </w:r>
      <w:r>
        <w:rPr>
          <w:rFonts w:asciiTheme="majorBidi" w:hAnsiTheme="majorBidi" w:cstheme="majorBidi"/>
          <w:b/>
          <w:bCs/>
          <w:sz w:val="28"/>
          <w:szCs w:val="28"/>
          <w:lang w:val="en-US" w:bidi="ar-DZ"/>
        </w:rPr>
        <w:t>.</w:t>
      </w:r>
    </w:p>
    <w:p w:rsidR="008A5685" w:rsidRDefault="001E043B" w:rsidP="008A5685">
      <w:pPr>
        <w:pStyle w:val="Paragraphedeliste"/>
        <w:numPr>
          <w:ilvl w:val="0"/>
          <w:numId w:val="1"/>
        </w:numPr>
        <w:spacing w:line="360" w:lineRule="auto"/>
        <w:rPr>
          <w:rFonts w:asciiTheme="majorBidi" w:hAnsiTheme="majorBidi" w:cstheme="majorBidi"/>
          <w:sz w:val="24"/>
          <w:szCs w:val="24"/>
          <w:lang w:val="en-US"/>
        </w:rPr>
      </w:pPr>
      <w:r w:rsidRPr="008A5685">
        <w:rPr>
          <w:rFonts w:ascii="Arial" w:hAnsi="Arial" w:cs="Arial"/>
          <w:b/>
          <w:bCs/>
          <w:color w:val="202122"/>
          <w:sz w:val="19"/>
          <w:szCs w:val="19"/>
          <w:shd w:val="clear" w:color="auto" w:fill="FFFFFF"/>
          <w:lang w:val="en-US"/>
        </w:rPr>
        <w:t>Regional metamorphism</w:t>
      </w:r>
      <w:r w:rsidRPr="008A5685">
        <w:rPr>
          <w:rFonts w:asciiTheme="majorBidi" w:hAnsiTheme="majorBidi" w:cstheme="majorBidi"/>
          <w:sz w:val="24"/>
          <w:szCs w:val="24"/>
          <w:lang w:val="en-US"/>
        </w:rPr>
        <w:t xml:space="preserve">:  </w:t>
      </w:r>
    </w:p>
    <w:p w:rsidR="001E043B" w:rsidRPr="008A5685" w:rsidRDefault="001E043B" w:rsidP="008A5685">
      <w:pPr>
        <w:spacing w:line="360" w:lineRule="auto"/>
        <w:ind w:left="360"/>
        <w:rPr>
          <w:rFonts w:asciiTheme="majorBidi" w:hAnsiTheme="majorBidi" w:cstheme="majorBidi"/>
          <w:sz w:val="24"/>
          <w:szCs w:val="24"/>
          <w:rtl/>
          <w:lang w:val="en-US"/>
        </w:rPr>
      </w:pPr>
      <w:r w:rsidRPr="008A5685">
        <w:rPr>
          <w:rFonts w:asciiTheme="majorBidi" w:hAnsiTheme="majorBidi" w:cstheme="majorBidi"/>
          <w:sz w:val="24"/>
          <w:szCs w:val="24"/>
          <w:lang w:val="en-US"/>
        </w:rPr>
        <w:t xml:space="preserve">   </w:t>
      </w:r>
      <w:r w:rsidR="008A5685" w:rsidRPr="008A5685">
        <w:rPr>
          <w:rFonts w:asciiTheme="majorBidi" w:hAnsiTheme="majorBidi" w:cstheme="majorBidi"/>
          <w:sz w:val="24"/>
          <w:szCs w:val="24"/>
          <w:lang w:val="en-US"/>
        </w:rPr>
        <w:t>Also</w:t>
      </w:r>
      <w:r w:rsidRPr="008A5685">
        <w:rPr>
          <w:rFonts w:asciiTheme="majorBidi" w:hAnsiTheme="majorBidi" w:cstheme="majorBidi"/>
          <w:sz w:val="24"/>
          <w:szCs w:val="24"/>
          <w:lang w:val="en-US"/>
        </w:rPr>
        <w:t xml:space="preserve"> known as dynamic </w:t>
      </w:r>
      <w:r w:rsidR="008A5685" w:rsidRPr="008A5685">
        <w:rPr>
          <w:rFonts w:asciiTheme="majorBidi" w:hAnsiTheme="majorBidi" w:cstheme="majorBidi"/>
          <w:sz w:val="24"/>
          <w:szCs w:val="24"/>
          <w:lang w:val="en-US"/>
        </w:rPr>
        <w:t>metamorphism</w:t>
      </w:r>
      <w:r w:rsidRPr="008A5685">
        <w:rPr>
          <w:rFonts w:asciiTheme="majorBidi" w:hAnsiTheme="majorBidi" w:cstheme="majorBidi"/>
          <w:sz w:val="24"/>
          <w:szCs w:val="24"/>
          <w:lang w:val="en-US"/>
        </w:rPr>
        <w:t xml:space="preserve"> is the name given to changes in great masses of rock over a wide area. Rocks can be metamorphosed simply by being at great </w:t>
      </w:r>
      <w:proofErr w:type="gramStart"/>
      <w:r w:rsidRPr="008A5685">
        <w:rPr>
          <w:rFonts w:asciiTheme="majorBidi" w:hAnsiTheme="majorBidi" w:cstheme="majorBidi"/>
          <w:sz w:val="24"/>
          <w:szCs w:val="24"/>
          <w:lang w:val="en-US"/>
        </w:rPr>
        <w:t>depths</w:t>
      </w:r>
      <w:proofErr w:type="gramEnd"/>
      <w:r w:rsidRPr="008A5685">
        <w:rPr>
          <w:rFonts w:asciiTheme="majorBidi" w:hAnsiTheme="majorBidi" w:cstheme="majorBidi"/>
          <w:sz w:val="24"/>
          <w:szCs w:val="24"/>
          <w:lang w:val="en-US"/>
        </w:rPr>
        <w:t xml:space="preserve"> below the Earth's surface, subjected to high temperatures and the great pressure caused by the immense weight of the rock layers above. Much of the lower continental crust is metamorphic, except for recent igneous intrusions</w:t>
      </w:r>
    </w:p>
    <w:p w:rsidR="008A5685" w:rsidRPr="008A5685" w:rsidRDefault="008A5685">
      <w:pPr>
        <w:spacing w:line="360" w:lineRule="auto"/>
        <w:rPr>
          <w:rFonts w:asciiTheme="majorBidi" w:hAnsiTheme="majorBidi" w:cstheme="majorBidi"/>
          <w:sz w:val="24"/>
          <w:szCs w:val="24"/>
          <w:lang w:val="en-US"/>
        </w:rPr>
      </w:pPr>
    </w:p>
    <w:sectPr w:rsidR="008A5685" w:rsidRPr="008A5685" w:rsidSect="00552BE6">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213D5"/>
    <w:multiLevelType w:val="hybridMultilevel"/>
    <w:tmpl w:val="43C8C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845A1"/>
    <w:rsid w:val="000D745A"/>
    <w:rsid w:val="00122604"/>
    <w:rsid w:val="001C3B6F"/>
    <w:rsid w:val="001E043B"/>
    <w:rsid w:val="00552BE6"/>
    <w:rsid w:val="006845A1"/>
    <w:rsid w:val="008A5685"/>
    <w:rsid w:val="00955837"/>
    <w:rsid w:val="00A757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A1"/>
    <w:rPr>
      <w:lang w:val="fr-FR"/>
    </w:rPr>
  </w:style>
  <w:style w:type="paragraph" w:styleId="Titre2">
    <w:name w:val="heading 2"/>
    <w:basedOn w:val="Normal"/>
    <w:link w:val="Titre2Car"/>
    <w:uiPriority w:val="9"/>
    <w:unhideWhenUsed/>
    <w:qFormat/>
    <w:rsid w:val="006845A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845A1"/>
    <w:rPr>
      <w:rFonts w:ascii="Times New Roman" w:eastAsia="Times New Roman" w:hAnsi="Times New Roman" w:cs="Times New Roman"/>
      <w:b/>
      <w:bCs/>
      <w:sz w:val="36"/>
      <w:szCs w:val="36"/>
      <w:lang w:val="fr-FR" w:eastAsia="fr-FR"/>
    </w:rPr>
  </w:style>
  <w:style w:type="character" w:styleId="Lienhypertexte">
    <w:name w:val="Hyperlink"/>
    <w:basedOn w:val="Policepardfaut"/>
    <w:uiPriority w:val="99"/>
    <w:semiHidden/>
    <w:unhideWhenUsed/>
    <w:rsid w:val="006845A1"/>
    <w:rPr>
      <w:color w:val="0000FF"/>
      <w:u w:val="single"/>
    </w:rPr>
  </w:style>
  <w:style w:type="paragraph" w:styleId="NormalWeb">
    <w:name w:val="Normal (Web)"/>
    <w:basedOn w:val="Normal"/>
    <w:uiPriority w:val="99"/>
    <w:semiHidden/>
    <w:unhideWhenUsed/>
    <w:rsid w:val="006845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6845A1"/>
  </w:style>
  <w:style w:type="paragraph" w:styleId="Textedebulles">
    <w:name w:val="Balloon Text"/>
    <w:basedOn w:val="Normal"/>
    <w:link w:val="TextedebullesCar"/>
    <w:uiPriority w:val="99"/>
    <w:semiHidden/>
    <w:unhideWhenUsed/>
    <w:rsid w:val="00955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837"/>
    <w:rPr>
      <w:rFonts w:ascii="Tahoma" w:hAnsi="Tahoma" w:cs="Tahoma"/>
      <w:sz w:val="16"/>
      <w:szCs w:val="16"/>
      <w:lang w:val="fr-FR"/>
    </w:rPr>
  </w:style>
  <w:style w:type="paragraph" w:styleId="Paragraphedeliste">
    <w:name w:val="List Paragraph"/>
    <w:basedOn w:val="Normal"/>
    <w:uiPriority w:val="34"/>
    <w:qFormat/>
    <w:rsid w:val="001E043B"/>
    <w:pPr>
      <w:ind w:left="720"/>
      <w:contextualSpacing/>
    </w:pPr>
  </w:style>
</w:styles>
</file>

<file path=word/webSettings.xml><?xml version="1.0" encoding="utf-8"?>
<w:webSettings xmlns:r="http://schemas.openxmlformats.org/officeDocument/2006/relationships" xmlns:w="http://schemas.openxmlformats.org/wordprocessingml/2006/main">
  <w:divs>
    <w:div w:id="156072114">
      <w:bodyDiv w:val="1"/>
      <w:marLeft w:val="0"/>
      <w:marRight w:val="0"/>
      <w:marTop w:val="0"/>
      <w:marBottom w:val="0"/>
      <w:divBdr>
        <w:top w:val="none" w:sz="0" w:space="0" w:color="auto"/>
        <w:left w:val="none" w:sz="0" w:space="0" w:color="auto"/>
        <w:bottom w:val="none" w:sz="0" w:space="0" w:color="auto"/>
        <w:right w:val="none" w:sz="0" w:space="0" w:color="auto"/>
      </w:divBdr>
      <w:divsChild>
        <w:div w:id="259530840">
          <w:marLeft w:val="336"/>
          <w:marRight w:val="0"/>
          <w:marTop w:val="120"/>
          <w:marBottom w:val="312"/>
          <w:divBdr>
            <w:top w:val="none" w:sz="0" w:space="0" w:color="auto"/>
            <w:left w:val="none" w:sz="0" w:space="0" w:color="auto"/>
            <w:bottom w:val="none" w:sz="0" w:space="0" w:color="auto"/>
            <w:right w:val="none" w:sz="0" w:space="0" w:color="auto"/>
          </w:divBdr>
          <w:divsChild>
            <w:div w:id="15127926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5348294">
          <w:marLeft w:val="0"/>
          <w:marRight w:val="0"/>
          <w:marTop w:val="0"/>
          <w:marBottom w:val="120"/>
          <w:divBdr>
            <w:top w:val="none" w:sz="0" w:space="0" w:color="auto"/>
            <w:left w:val="none" w:sz="0" w:space="0" w:color="auto"/>
            <w:bottom w:val="none" w:sz="0" w:space="0" w:color="auto"/>
            <w:right w:val="none" w:sz="0" w:space="0" w:color="auto"/>
          </w:divBdr>
        </w:div>
      </w:divsChild>
    </w:div>
    <w:div w:id="397245833">
      <w:bodyDiv w:val="1"/>
      <w:marLeft w:val="0"/>
      <w:marRight w:val="0"/>
      <w:marTop w:val="0"/>
      <w:marBottom w:val="0"/>
      <w:divBdr>
        <w:top w:val="none" w:sz="0" w:space="0" w:color="auto"/>
        <w:left w:val="none" w:sz="0" w:space="0" w:color="auto"/>
        <w:bottom w:val="none" w:sz="0" w:space="0" w:color="auto"/>
        <w:right w:val="none" w:sz="0" w:space="0" w:color="auto"/>
      </w:divBdr>
    </w:div>
    <w:div w:id="9325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hemical" TargetMode="External"/><Relationship Id="rId18" Type="http://schemas.openxmlformats.org/officeDocument/2006/relationships/hyperlink" Target="http://en.wikipedia.org/wiki/Magma" TargetMode="External"/><Relationship Id="rId26" Type="http://schemas.openxmlformats.org/officeDocument/2006/relationships/hyperlink" Target="http://en.wikipedia.org/wiki/Kyanite"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en.wikipedia.org/wiki/Marble" TargetMode="External"/><Relationship Id="rId34" Type="http://schemas.openxmlformats.org/officeDocument/2006/relationships/hyperlink" Target="http://en.wikipedia.org/wiki/Feldspar" TargetMode="External"/><Relationship Id="rId42" Type="http://schemas.openxmlformats.org/officeDocument/2006/relationships/hyperlink" Target="https://en.wikipedia.org/wiki/Mica" TargetMode="External"/><Relationship Id="rId47" Type="http://schemas.openxmlformats.org/officeDocument/2006/relationships/hyperlink" Target="https://en.wikipedia.org/wiki/Country_rock_(geology)" TargetMode="External"/><Relationship Id="rId50" Type="http://schemas.openxmlformats.org/officeDocument/2006/relationships/fontTable" Target="fontTable.xml"/><Relationship Id="rId7" Type="http://schemas.openxmlformats.org/officeDocument/2006/relationships/hyperlink" Target="http://en.wikipedia.org/wiki/Protolith" TargetMode="External"/><Relationship Id="rId12" Type="http://schemas.openxmlformats.org/officeDocument/2006/relationships/hyperlink" Target="http://en.wikipedia.org/wiki/Crust_(geology)" TargetMode="External"/><Relationship Id="rId17" Type="http://schemas.openxmlformats.org/officeDocument/2006/relationships/hyperlink" Target="http://en.wikipedia.org/wiki/Intrusion_(geology)" TargetMode="External"/><Relationship Id="rId25" Type="http://schemas.openxmlformats.org/officeDocument/2006/relationships/hyperlink" Target="http://en.wikipedia.org/wiki/Sillimanite" TargetMode="External"/><Relationship Id="rId33" Type="http://schemas.openxmlformats.org/officeDocument/2006/relationships/hyperlink" Target="http://en.wikipedia.org/wiki/Mica" TargetMode="External"/><Relationship Id="rId38" Type="http://schemas.openxmlformats.org/officeDocument/2006/relationships/hyperlink" Target="https://en.wikipedia.org/wiki/File:Migma_ss_2006.jpg" TargetMode="External"/><Relationship Id="rId46" Type="http://schemas.openxmlformats.org/officeDocument/2006/relationships/hyperlink" Target="https://en.wikipedia.org/wiki/Shale" TargetMode="External"/><Relationship Id="rId2" Type="http://schemas.openxmlformats.org/officeDocument/2006/relationships/styles" Target="styles.xml"/><Relationship Id="rId16" Type="http://schemas.openxmlformats.org/officeDocument/2006/relationships/hyperlink" Target="http://en.wikipedia.org/wiki/Plate_tectonics" TargetMode="External"/><Relationship Id="rId20" Type="http://schemas.openxmlformats.org/officeDocument/2006/relationships/hyperlink" Target="http://en.wikipedia.org/wiki/Slate" TargetMode="External"/><Relationship Id="rId29" Type="http://schemas.openxmlformats.org/officeDocument/2006/relationships/hyperlink" Target="http://en.wikipedia.org/wiki/Garnet" TargetMode="External"/><Relationship Id="rId41" Type="http://schemas.openxmlformats.org/officeDocument/2006/relationships/hyperlink" Target="https://en.wikipedia.org/wiki/Latin" TargetMode="External"/><Relationship Id="rId1" Type="http://schemas.openxmlformats.org/officeDocument/2006/relationships/numbering" Target="numbering.xml"/><Relationship Id="rId6" Type="http://schemas.openxmlformats.org/officeDocument/2006/relationships/hyperlink" Target="http://en.wikipedia.org/wiki/Metamorphism" TargetMode="External"/><Relationship Id="rId11" Type="http://schemas.openxmlformats.org/officeDocument/2006/relationships/hyperlink" Target="http://en.wikipedia.org/wiki/Earth" TargetMode="External"/><Relationship Id="rId24" Type="http://schemas.openxmlformats.org/officeDocument/2006/relationships/hyperlink" Target="http://en.wikipedia.org/wiki/Index_mineral" TargetMode="External"/><Relationship Id="rId32" Type="http://schemas.openxmlformats.org/officeDocument/2006/relationships/hyperlink" Target="http://en.wikipedia.org/wiki/Amphibole" TargetMode="External"/><Relationship Id="rId37" Type="http://schemas.openxmlformats.org/officeDocument/2006/relationships/hyperlink" Target="https://en.wikipedia.org/wiki/Foliation_(geology)" TargetMode="External"/><Relationship Id="rId40" Type="http://schemas.openxmlformats.org/officeDocument/2006/relationships/hyperlink" Target="https://en.wikipedia.org/wiki/Foliation_(geology)" TargetMode="External"/><Relationship Id="rId45" Type="http://schemas.openxmlformats.org/officeDocument/2006/relationships/hyperlink" Target="https://en.wikipedia.org/wiki/Slate" TargetMode="External"/><Relationship Id="rId5" Type="http://schemas.openxmlformats.org/officeDocument/2006/relationships/hyperlink" Target="http://en.wikipedia.org/wiki/Rock_(geology)" TargetMode="External"/><Relationship Id="rId15" Type="http://schemas.openxmlformats.org/officeDocument/2006/relationships/hyperlink" Target="http://en.wikipedia.org/wiki/Metamorphic_facies" TargetMode="External"/><Relationship Id="rId23" Type="http://schemas.openxmlformats.org/officeDocument/2006/relationships/hyperlink" Target="http://en.wikipedia.org/wiki/Quartzite" TargetMode="External"/><Relationship Id="rId28" Type="http://schemas.openxmlformats.org/officeDocument/2006/relationships/hyperlink" Target="http://en.wikipedia.org/wiki/Andalusite" TargetMode="External"/><Relationship Id="rId36" Type="http://schemas.openxmlformats.org/officeDocument/2006/relationships/hyperlink" Target="http://en.wikipedia.org/wiki/Crystallization" TargetMode="External"/><Relationship Id="rId49" Type="http://schemas.openxmlformats.org/officeDocument/2006/relationships/hyperlink" Target="https://en.wikipedia.org/wiki/Metasomatism" TargetMode="External"/><Relationship Id="rId10" Type="http://schemas.openxmlformats.org/officeDocument/2006/relationships/hyperlink" Target="http://en.wikipedia.org/wiki/Igneous_rock" TargetMode="External"/><Relationship Id="rId19" Type="http://schemas.openxmlformats.org/officeDocument/2006/relationships/hyperlink" Target="http://en.wikipedia.org/wiki/Gneiss" TargetMode="External"/><Relationship Id="rId31" Type="http://schemas.openxmlformats.org/officeDocument/2006/relationships/hyperlink" Target="http://en.wikipedia.org/wiki/Pyroxene" TargetMode="External"/><Relationship Id="rId44" Type="http://schemas.openxmlformats.org/officeDocument/2006/relationships/hyperlink" Target="https://en.wikipedia.org/wiki/Cleavage_(geology)" TargetMode="External"/><Relationship Id="rId4" Type="http://schemas.openxmlformats.org/officeDocument/2006/relationships/webSettings" Target="webSettings.xml"/><Relationship Id="rId9" Type="http://schemas.openxmlformats.org/officeDocument/2006/relationships/hyperlink" Target="http://en.wikipedia.org/wiki/Sedimentary_rock" TargetMode="External"/><Relationship Id="rId14" Type="http://schemas.openxmlformats.org/officeDocument/2006/relationships/hyperlink" Target="http://en.wikipedia.org/wiki/Mineral" TargetMode="External"/><Relationship Id="rId22" Type="http://schemas.openxmlformats.org/officeDocument/2006/relationships/hyperlink" Target="http://en.wikipedia.org/wiki/Schist" TargetMode="External"/><Relationship Id="rId27" Type="http://schemas.openxmlformats.org/officeDocument/2006/relationships/hyperlink" Target="http://en.wikipedia.org/wiki/Staurolite" TargetMode="External"/><Relationship Id="rId30" Type="http://schemas.openxmlformats.org/officeDocument/2006/relationships/hyperlink" Target="http://en.wikipedia.org/wiki/Olivine" TargetMode="External"/><Relationship Id="rId35" Type="http://schemas.openxmlformats.org/officeDocument/2006/relationships/hyperlink" Target="http://en.wikipedia.org/wiki/Quartz" TargetMode="External"/><Relationship Id="rId43" Type="http://schemas.openxmlformats.org/officeDocument/2006/relationships/hyperlink" Target="https://en.wikipedia.org/wiki/Chlorite_group" TargetMode="External"/><Relationship Id="rId48" Type="http://schemas.openxmlformats.org/officeDocument/2006/relationships/hyperlink" Target="https://en.wikipedia.org/wiki/Ore" TargetMode="External"/><Relationship Id="rId8" Type="http://schemas.openxmlformats.org/officeDocument/2006/relationships/hyperlink" Target="http://en.wikipedia.org/wiki/Bar_(unit)"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1076</Words>
  <Characters>6134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2021-02-16T14:02:00Z</dcterms:created>
  <dcterms:modified xsi:type="dcterms:W3CDTF">2021-02-16T14:26:00Z</dcterms:modified>
</cp:coreProperties>
</file>