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18" w:rsidRDefault="00BF1C18"/>
    <w:p w:rsidR="00BF1C18" w:rsidRPr="00BF1C18" w:rsidRDefault="00DF7B5F" w:rsidP="00BF1C18">
      <w:r>
        <w:rPr>
          <w:noProof/>
          <w:lang w:eastAsia="fr-FR"/>
        </w:rPr>
        <w:pict>
          <v:roundrect id="_x0000_s1026" style="position:absolute;left:0;text-align:left;margin-left:117.4pt;margin-top:1.2pt;width:238.1pt;height:53.85pt;z-index:251658240" arcsize="10923f" fillcolor="#9bbb59 [3206]" strokecolor="#f2f2f2 [3041]" strokeweight="3pt">
            <v:shadow on="t" type="perspective" color="#4e6128 [1606]" opacity=".5" offset="1pt" offset2="-1pt"/>
            <v:textbox>
              <w:txbxContent>
                <w:p w:rsidR="00BF1C18" w:rsidRPr="00BF1C18" w:rsidRDefault="00812475" w:rsidP="001C2417">
                  <w:pPr>
                    <w:jc w:val="center"/>
                    <w:rPr>
                      <w:rFonts w:ascii="Simplified Arabic" w:hAnsi="Simplified Arabic" w:cs="Simplified Arabic"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DZ"/>
                    </w:rPr>
                    <w:t xml:space="preserve">المشروع </w:t>
                  </w:r>
                  <w:r w:rsidR="001C2417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DZ"/>
                    </w:rPr>
                    <w:t>09</w:t>
                  </w:r>
                  <w:r w:rsidR="00AF07DE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DZ"/>
                    </w:rPr>
                    <w:t xml:space="preserve">: </w:t>
                  </w:r>
                  <w:r w:rsidR="009A0D66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DZ"/>
                    </w:rPr>
                    <w:t xml:space="preserve">إستراتيجية </w:t>
                  </w:r>
                  <w:r w:rsidR="001C2417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  <w:lang w:bidi="ar-DZ"/>
                    </w:rPr>
                    <w:t>الانسحاب</w:t>
                  </w:r>
                </w:p>
              </w:txbxContent>
            </v:textbox>
          </v:roundrect>
        </w:pict>
      </w:r>
    </w:p>
    <w:p w:rsidR="00BF1C18" w:rsidRPr="00BF1C18" w:rsidRDefault="00BF1C18" w:rsidP="00BF1C18"/>
    <w:p w:rsidR="00BF1C18" w:rsidRPr="00BF1C18" w:rsidRDefault="00BF1C18" w:rsidP="00BF1C18"/>
    <w:p w:rsidR="00BF1C18" w:rsidRDefault="00DF7B5F" w:rsidP="00BF1C18">
      <w:r w:rsidRPr="00DF7B5F">
        <w:rPr>
          <w:rFonts w:ascii="Simplified Arabic" w:hAnsi="Simplified Arabic" w:cs="Simplified Arabic"/>
          <w:noProof/>
          <w:sz w:val="32"/>
          <w:szCs w:val="32"/>
          <w:lang w:eastAsia="fr-F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25.35pt;margin-top:9.55pt;width:204.1pt;height:147.4pt;z-index:251659264" adj="32536,7805" fillcolor="#4f81bd [3204]" strokecolor="#f2f2f2 [3041]" strokeweight="3pt">
            <v:shadow on="t" type="perspective" color="#243f60 [1604]" opacity=".5" offset="1pt" offset2="-1pt"/>
            <v:textbox>
              <w:txbxContent>
                <w:p w:rsidR="00812475" w:rsidRPr="008547B5" w:rsidRDefault="00AF07DE" w:rsidP="00D20917">
                  <w:pPr>
                    <w:bidi/>
                    <w:jc w:val="center"/>
                    <w:rPr>
                      <w:rFonts w:cs="Simplified Arabic"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المطلوب تطبيق إستراتيجية</w:t>
                  </w:r>
                  <w:r w:rsidR="001C2417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 الانسحاب</w:t>
                  </w:r>
                  <w:r w:rsidR="009A0D66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812475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على النموذج التطبيقي</w:t>
                  </w:r>
                </w:p>
              </w:txbxContent>
            </v:textbox>
          </v:shape>
        </w:pict>
      </w:r>
    </w:p>
    <w:p w:rsidR="00812475" w:rsidRDefault="00BF1C18" w:rsidP="00BF1C18">
      <w:pPr>
        <w:tabs>
          <w:tab w:val="left" w:pos="7217"/>
        </w:tabs>
        <w:bidi/>
        <w:jc w:val="lef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</w:t>
      </w:r>
      <w:r w:rsidR="00812475" w:rsidRPr="00812475"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drawing>
          <wp:inline distT="0" distB="0" distL="0" distR="0">
            <wp:extent cx="1226185" cy="1226185"/>
            <wp:effectExtent l="19050" t="0" r="0" b="0"/>
            <wp:docPr id="24" name="Image 8" descr="C:\Users\user\Desktop\bonhomme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bonhomme\unnam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475" w:rsidRDefault="00812475" w:rsidP="00812475">
      <w:pPr>
        <w:tabs>
          <w:tab w:val="left" w:pos="7217"/>
        </w:tabs>
        <w:bidi/>
        <w:jc w:val="left"/>
        <w:rPr>
          <w:rFonts w:ascii="Simplified Arabic" w:hAnsi="Simplified Arabic" w:cs="Simplified Arabic"/>
          <w:sz w:val="32"/>
          <w:szCs w:val="32"/>
          <w:rtl/>
        </w:rPr>
      </w:pPr>
    </w:p>
    <w:p w:rsidR="00812475" w:rsidRDefault="00DF7B5F" w:rsidP="00812475">
      <w:pPr>
        <w:tabs>
          <w:tab w:val="left" w:pos="7217"/>
        </w:tabs>
        <w:bidi/>
        <w:jc w:val="left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pict>
          <v:roundrect id="_x0000_s1029" style="position:absolute;left:0;text-align:left;margin-left:180.15pt;margin-top:27.05pt;width:280.65pt;height:289.15pt;z-index:25166028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BE798E" w:rsidRDefault="00AF07DE" w:rsidP="009A0D66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after="160" w:line="259" w:lineRule="auto"/>
                    <w:jc w:val="both"/>
                    <w:rPr>
                      <w:rFonts w:cs="Simplified Arabic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تعريف إستراتيجية</w:t>
                  </w:r>
                  <w:r w:rsidR="001C2417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 الانسحاب</w:t>
                  </w:r>
                </w:p>
                <w:p w:rsidR="00AF07DE" w:rsidRDefault="00AF07DE" w:rsidP="009A0D66">
                  <w:pPr>
                    <w:pStyle w:val="Paragraphedeliste"/>
                    <w:bidi/>
                    <w:spacing w:after="160" w:line="259" w:lineRule="auto"/>
                    <w:ind w:left="1440"/>
                    <w:jc w:val="both"/>
                    <w:rPr>
                      <w:rFonts w:cs="Simplified Arabic"/>
                      <w:sz w:val="28"/>
                      <w:szCs w:val="28"/>
                    </w:rPr>
                  </w:pPr>
                </w:p>
                <w:p w:rsidR="00AF07DE" w:rsidRDefault="00AF07DE" w:rsidP="009A0D66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after="160" w:line="259" w:lineRule="auto"/>
                    <w:jc w:val="both"/>
                    <w:rPr>
                      <w:rFonts w:cs="Simplified Arabic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 xml:space="preserve">تحديد </w:t>
                  </w:r>
                  <w:r w:rsidR="009A0D66">
                    <w:rPr>
                      <w:rFonts w:cs="Simplified Arabic" w:hint="cs"/>
                      <w:sz w:val="28"/>
                      <w:szCs w:val="28"/>
                      <w:rtl/>
                    </w:rPr>
                    <w:t>الإستراتيجية ال</w:t>
                  </w:r>
                  <w:r w:rsidR="001C2417">
                    <w:rPr>
                      <w:rFonts w:cs="Simplified Arabic" w:hint="cs"/>
                      <w:sz w:val="28"/>
                      <w:szCs w:val="28"/>
                      <w:rtl/>
                    </w:rPr>
                    <w:t>ألمانية بين الحربين العالميتين</w:t>
                  </w:r>
                </w:p>
                <w:p w:rsidR="00AF07DE" w:rsidRPr="00AF07DE" w:rsidRDefault="00AF07DE" w:rsidP="009A0D66">
                  <w:pPr>
                    <w:pStyle w:val="Paragraphedeliste"/>
                    <w:jc w:val="both"/>
                    <w:rPr>
                      <w:rFonts w:cs="Simplified Arabic"/>
                      <w:sz w:val="28"/>
                      <w:szCs w:val="28"/>
                      <w:rtl/>
                    </w:rPr>
                  </w:pPr>
                </w:p>
                <w:p w:rsidR="00AF07DE" w:rsidRPr="00812475" w:rsidRDefault="001C2417" w:rsidP="001C2417">
                  <w:pPr>
                    <w:pStyle w:val="Paragraphedeliste"/>
                    <w:numPr>
                      <w:ilvl w:val="0"/>
                      <w:numId w:val="5"/>
                    </w:numPr>
                    <w:bidi/>
                    <w:spacing w:after="160" w:line="259" w:lineRule="auto"/>
                    <w:jc w:val="both"/>
                    <w:rPr>
                      <w:rFonts w:cs="Simplified Arabic"/>
                      <w:sz w:val="28"/>
                      <w:szCs w:val="28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>تحديد انعكاسات</w:t>
                  </w:r>
                  <w:r w:rsidR="009A0D66">
                    <w:rPr>
                      <w:rFonts w:cs="Simplified Arabic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sz w:val="28"/>
                      <w:szCs w:val="28"/>
                      <w:rtl/>
                    </w:rPr>
                    <w:t xml:space="preserve">إستراتيجية الانسحاب على القوة الألمانية </w:t>
                  </w:r>
                </w:p>
              </w:txbxContent>
            </v:textbox>
          </v:roundrect>
        </w:pict>
      </w:r>
    </w:p>
    <w:p w:rsidR="00812475" w:rsidRDefault="00812475" w:rsidP="00812475">
      <w:pPr>
        <w:tabs>
          <w:tab w:val="left" w:pos="7217"/>
        </w:tabs>
        <w:jc w:val="left"/>
        <w:rPr>
          <w:rFonts w:ascii="Simplified Arabic" w:hAnsi="Simplified Arabic" w:cs="Simplified Arabic"/>
          <w:sz w:val="32"/>
          <w:szCs w:val="32"/>
          <w:rtl/>
        </w:rPr>
      </w:pPr>
      <w:r w:rsidRPr="00812475">
        <w:rPr>
          <w:rFonts w:ascii="Simplified Arabic" w:hAnsi="Simplified Arabic" w:cs="Simplified Arabic"/>
          <w:noProof/>
          <w:sz w:val="32"/>
          <w:szCs w:val="32"/>
          <w:rtl/>
          <w:lang w:eastAsia="fr-FR"/>
        </w:rPr>
        <w:drawing>
          <wp:inline distT="0" distB="0" distL="0" distR="0">
            <wp:extent cx="1548238" cy="2628900"/>
            <wp:effectExtent l="19050" t="0" r="0" b="0"/>
            <wp:docPr id="421" name="Image 3" descr="C:\Users\user\Desktop\bonhomme\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onhomme\f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62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475" w:rsidRDefault="00812475" w:rsidP="00812475">
      <w:pPr>
        <w:tabs>
          <w:tab w:val="left" w:pos="7217"/>
        </w:tabs>
        <w:bidi/>
        <w:jc w:val="left"/>
        <w:rPr>
          <w:rFonts w:ascii="Simplified Arabic" w:hAnsi="Simplified Arabic" w:cs="Simplified Arabic"/>
          <w:sz w:val="32"/>
          <w:szCs w:val="32"/>
          <w:rtl/>
        </w:rPr>
      </w:pPr>
    </w:p>
    <w:p w:rsidR="00812475" w:rsidRDefault="00812475" w:rsidP="00812475">
      <w:pPr>
        <w:tabs>
          <w:tab w:val="left" w:pos="7217"/>
        </w:tabs>
        <w:bidi/>
        <w:jc w:val="left"/>
        <w:rPr>
          <w:rFonts w:ascii="Simplified Arabic" w:hAnsi="Simplified Arabic" w:cs="Simplified Arabic"/>
          <w:sz w:val="32"/>
          <w:szCs w:val="32"/>
          <w:rtl/>
        </w:rPr>
      </w:pPr>
    </w:p>
    <w:p w:rsidR="00812475" w:rsidRDefault="00812475" w:rsidP="00812475">
      <w:pPr>
        <w:tabs>
          <w:tab w:val="left" w:pos="7217"/>
        </w:tabs>
        <w:bidi/>
        <w:jc w:val="left"/>
        <w:rPr>
          <w:rFonts w:ascii="Simplified Arabic" w:hAnsi="Simplified Arabic" w:cs="Simplified Arabic"/>
          <w:sz w:val="32"/>
          <w:szCs w:val="32"/>
          <w:rtl/>
        </w:rPr>
      </w:pPr>
    </w:p>
    <w:sectPr w:rsidR="00812475" w:rsidSect="00B533A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030" w:rsidRDefault="00180030" w:rsidP="00BF1C18">
      <w:pPr>
        <w:spacing w:after="0" w:line="240" w:lineRule="auto"/>
      </w:pPr>
      <w:r>
        <w:separator/>
      </w:r>
    </w:p>
  </w:endnote>
  <w:endnote w:type="continuationSeparator" w:id="1">
    <w:p w:rsidR="00180030" w:rsidRDefault="00180030" w:rsidP="00BF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030" w:rsidRDefault="00180030" w:rsidP="00BF1C18">
      <w:pPr>
        <w:spacing w:after="0" w:line="240" w:lineRule="auto"/>
      </w:pPr>
      <w:r>
        <w:separator/>
      </w:r>
    </w:p>
  </w:footnote>
  <w:footnote w:type="continuationSeparator" w:id="1">
    <w:p w:rsidR="00180030" w:rsidRDefault="00180030" w:rsidP="00BF1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CC6B4897C7CB4A19BB581C69B878149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F1C18" w:rsidRDefault="00AC16A3" w:rsidP="00BF1C18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DZ"/>
          </w:rPr>
          <w:t>مقياس تحليل النزاعات الدولية                                              ماستر 2 علاقات دولية</w:t>
        </w:r>
      </w:p>
    </w:sdtContent>
  </w:sdt>
  <w:p w:rsidR="00BF1C18" w:rsidRDefault="00BF1C1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16DE"/>
    <w:multiLevelType w:val="hybridMultilevel"/>
    <w:tmpl w:val="10A02C12"/>
    <w:lvl w:ilvl="0" w:tplc="8792677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E35E2"/>
    <w:multiLevelType w:val="hybridMultilevel"/>
    <w:tmpl w:val="ABA0BD12"/>
    <w:lvl w:ilvl="0" w:tplc="87926772">
      <w:start w:val="1"/>
      <w:numFmt w:val="bullet"/>
      <w:lvlText w:val="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23C315DC"/>
    <w:multiLevelType w:val="hybridMultilevel"/>
    <w:tmpl w:val="86E2F7AC"/>
    <w:lvl w:ilvl="0" w:tplc="87926772">
      <w:start w:val="1"/>
      <w:numFmt w:val="bullet"/>
      <w:lvlText w:val="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26BB0CBA"/>
    <w:multiLevelType w:val="hybridMultilevel"/>
    <w:tmpl w:val="3012A6B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B952CD"/>
    <w:multiLevelType w:val="hybridMultilevel"/>
    <w:tmpl w:val="95A67A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C18"/>
    <w:rsid w:val="000F307B"/>
    <w:rsid w:val="00180030"/>
    <w:rsid w:val="001C2417"/>
    <w:rsid w:val="00242E86"/>
    <w:rsid w:val="00610209"/>
    <w:rsid w:val="00693E35"/>
    <w:rsid w:val="007B2849"/>
    <w:rsid w:val="007D4A38"/>
    <w:rsid w:val="00803EA3"/>
    <w:rsid w:val="00812475"/>
    <w:rsid w:val="009A0D66"/>
    <w:rsid w:val="009D0110"/>
    <w:rsid w:val="00AC16A3"/>
    <w:rsid w:val="00AF07DE"/>
    <w:rsid w:val="00B533A7"/>
    <w:rsid w:val="00BB0831"/>
    <w:rsid w:val="00BD6388"/>
    <w:rsid w:val="00BE798E"/>
    <w:rsid w:val="00BF1C18"/>
    <w:rsid w:val="00C31EAB"/>
    <w:rsid w:val="00C6068C"/>
    <w:rsid w:val="00D20917"/>
    <w:rsid w:val="00D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35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3E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1C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1C18"/>
  </w:style>
  <w:style w:type="paragraph" w:styleId="Pieddepage">
    <w:name w:val="footer"/>
    <w:basedOn w:val="Normal"/>
    <w:link w:val="PieddepageCar"/>
    <w:uiPriority w:val="99"/>
    <w:semiHidden/>
    <w:unhideWhenUsed/>
    <w:rsid w:val="00BF1C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F1C18"/>
  </w:style>
  <w:style w:type="paragraph" w:styleId="Textedebulles">
    <w:name w:val="Balloon Text"/>
    <w:basedOn w:val="Normal"/>
    <w:link w:val="TextedebullesCar"/>
    <w:uiPriority w:val="99"/>
    <w:semiHidden/>
    <w:unhideWhenUsed/>
    <w:rsid w:val="00BF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6B4897C7CB4A19BB581C69B8781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03CDC-249A-42C2-802D-D45A18FAC877}"/>
      </w:docPartPr>
      <w:docPartBody>
        <w:p w:rsidR="00CA20D0" w:rsidRDefault="009843E1" w:rsidP="009843E1">
          <w:pPr>
            <w:pStyle w:val="CC6B4897C7CB4A19BB581C69B878149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843E1"/>
    <w:rsid w:val="00237FE8"/>
    <w:rsid w:val="007A7675"/>
    <w:rsid w:val="009843E1"/>
    <w:rsid w:val="00CA20D0"/>
    <w:rsid w:val="00DF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0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C6B4897C7CB4A19BB581C69B8781498">
    <w:name w:val="CC6B4897C7CB4A19BB581C69B8781498"/>
    <w:rsid w:val="009843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مقياس تحليل النزاعات الدولية                                              ماستر 2 علاقات دولية</vt:lpstr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مقياس تحليل النزاعات الدولية                                              ماستر 2 علاقات دولية</dc:title>
  <dc:creator>USER</dc:creator>
  <cp:lastModifiedBy>user</cp:lastModifiedBy>
  <cp:revision>2</cp:revision>
  <dcterms:created xsi:type="dcterms:W3CDTF">2021-01-16T21:29:00Z</dcterms:created>
  <dcterms:modified xsi:type="dcterms:W3CDTF">2021-01-16T21:29:00Z</dcterms:modified>
</cp:coreProperties>
</file>