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A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Université Oran 2</w:t>
      </w:r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Faculté des langues étrangères</w:t>
      </w:r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Département d’Anglais</w:t>
      </w:r>
    </w:p>
    <w:p w:rsidR="00B5261D" w:rsidRDefault="001D280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Matière</w:t>
      </w:r>
      <w:r w:rsidR="00B5261D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Etrangère_</w:t>
      </w:r>
      <w:r w:rsidR="00B5261D">
        <w:rPr>
          <w:rFonts w:ascii="Times New Roman" w:hAnsi="Times New Roman" w:cs="Times New Roman"/>
          <w:b/>
          <w:bCs/>
          <w:sz w:val="24"/>
          <w:szCs w:val="24"/>
        </w:rPr>
        <w:t>Français</w:t>
      </w:r>
      <w:proofErr w:type="spellEnd"/>
    </w:p>
    <w:p w:rsidR="00B5261D" w:rsidRDefault="001D280D" w:rsidP="001D280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Assuré par : Melle </w:t>
      </w:r>
      <w:r w:rsidR="00B5261D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Taourite</w:t>
      </w:r>
      <w:proofErr w:type="spellEnd"/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LMD 1, groupes : A.B.C.D.E.F.G.H.I.</w:t>
      </w:r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23C5C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deuxième semestre, tout comme le premier, le travail que vous </w:t>
      </w:r>
      <w:r w:rsidR="009210D7">
        <w:rPr>
          <w:rFonts w:ascii="Times New Roman" w:hAnsi="Times New Roman" w:cs="Times New Roman"/>
          <w:sz w:val="24"/>
          <w:szCs w:val="24"/>
        </w:rPr>
        <w:t>allez effectuer</w:t>
      </w:r>
      <w:r w:rsidR="00323C5C">
        <w:rPr>
          <w:rFonts w:ascii="Times New Roman" w:hAnsi="Times New Roman" w:cs="Times New Roman"/>
          <w:sz w:val="24"/>
          <w:szCs w:val="24"/>
        </w:rPr>
        <w:t xml:space="preserve"> sera</w:t>
      </w:r>
      <w:r w:rsidR="009210D7">
        <w:rPr>
          <w:rFonts w:ascii="Times New Roman" w:hAnsi="Times New Roman" w:cs="Times New Roman"/>
          <w:sz w:val="24"/>
          <w:szCs w:val="24"/>
        </w:rPr>
        <w:t xml:space="preserve"> présenté</w:t>
      </w:r>
      <w:r w:rsidR="00323C5C">
        <w:rPr>
          <w:rFonts w:ascii="Times New Roman" w:hAnsi="Times New Roman" w:cs="Times New Roman"/>
          <w:sz w:val="24"/>
          <w:szCs w:val="24"/>
        </w:rPr>
        <w:t xml:space="preserve"> oral</w:t>
      </w:r>
      <w:r w:rsidR="009210D7">
        <w:rPr>
          <w:rFonts w:ascii="Times New Roman" w:hAnsi="Times New Roman" w:cs="Times New Roman"/>
          <w:sz w:val="24"/>
          <w:szCs w:val="24"/>
        </w:rPr>
        <w:t>ement</w:t>
      </w:r>
      <w:r w:rsidR="001D280D">
        <w:rPr>
          <w:rFonts w:ascii="Times New Roman" w:hAnsi="Times New Roman" w:cs="Times New Roman"/>
          <w:sz w:val="24"/>
          <w:szCs w:val="24"/>
        </w:rPr>
        <w:t>. C</w:t>
      </w:r>
      <w:r w:rsidR="00323C5C">
        <w:rPr>
          <w:rFonts w:ascii="Times New Roman" w:hAnsi="Times New Roman" w:cs="Times New Roman"/>
          <w:sz w:val="24"/>
          <w:szCs w:val="24"/>
        </w:rPr>
        <w:t>ette fois ci, vous pouvez le présenter individuellement ou en binôme (à condition qu’</w:t>
      </w:r>
      <w:r w:rsidR="001D280D">
        <w:rPr>
          <w:rFonts w:ascii="Times New Roman" w:hAnsi="Times New Roman" w:cs="Times New Roman"/>
          <w:sz w:val="24"/>
          <w:szCs w:val="24"/>
        </w:rPr>
        <w:t>il y ait</w:t>
      </w:r>
      <w:r w:rsidR="007C751F">
        <w:rPr>
          <w:rFonts w:ascii="Times New Roman" w:hAnsi="Times New Roman" w:cs="Times New Roman"/>
          <w:sz w:val="24"/>
          <w:szCs w:val="24"/>
        </w:rPr>
        <w:t xml:space="preserve"> une égalité dans la présentation d</w:t>
      </w:r>
      <w:r w:rsidR="00323C5C">
        <w:rPr>
          <w:rFonts w:ascii="Times New Roman" w:hAnsi="Times New Roman" w:cs="Times New Roman"/>
          <w:sz w:val="24"/>
          <w:szCs w:val="24"/>
        </w:rPr>
        <w:t xml:space="preserve">es deux étudiants). </w:t>
      </w:r>
    </w:p>
    <w:p w:rsidR="00B5261D" w:rsidRDefault="00323C5C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la liberté de choisir le thème qui vous intéresse (la pollution, l’émigration clandestine, le drogue, le chômage,… etc.).</w:t>
      </w:r>
    </w:p>
    <w:p w:rsidR="00323C5C" w:rsidRDefault="00323C5C" w:rsidP="001D280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travail devra être constitué </w:t>
      </w:r>
      <w:r w:rsidR="001D280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trois feui</w:t>
      </w:r>
      <w:r w:rsidR="001D280D">
        <w:rPr>
          <w:rFonts w:ascii="Times New Roman" w:hAnsi="Times New Roman" w:cs="Times New Roman"/>
          <w:sz w:val="24"/>
          <w:szCs w:val="24"/>
        </w:rPr>
        <w:t>lles minimum, cinq au maximum e</w:t>
      </w:r>
      <w:r>
        <w:rPr>
          <w:rFonts w:ascii="Times New Roman" w:hAnsi="Times New Roman" w:cs="Times New Roman"/>
          <w:sz w:val="24"/>
          <w:szCs w:val="24"/>
        </w:rPr>
        <w:t xml:space="preserve">t devra être </w:t>
      </w:r>
      <w:proofErr w:type="gramStart"/>
      <w:r>
        <w:rPr>
          <w:rFonts w:ascii="Times New Roman" w:hAnsi="Times New Roman" w:cs="Times New Roman"/>
          <w:sz w:val="24"/>
          <w:szCs w:val="24"/>
        </w:rPr>
        <w:t>impérativement  composé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 :</w:t>
      </w:r>
    </w:p>
    <w:p w:rsidR="00323C5C" w:rsidRDefault="00323C5C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page de garde, qui contient : </w:t>
      </w:r>
      <w:r w:rsidR="009210D7">
        <w:rPr>
          <w:rFonts w:ascii="Times New Roman" w:hAnsi="Times New Roman" w:cs="Times New Roman"/>
          <w:sz w:val="24"/>
          <w:szCs w:val="24"/>
        </w:rPr>
        <w:t xml:space="preserve">université d’Oran 2, </w:t>
      </w:r>
      <w:r>
        <w:rPr>
          <w:rFonts w:ascii="Times New Roman" w:hAnsi="Times New Roman" w:cs="Times New Roman"/>
          <w:sz w:val="24"/>
          <w:szCs w:val="24"/>
        </w:rPr>
        <w:t>votre nom et prénom, le groupe, le titre de l’exposé, l’année universitaire.</w:t>
      </w:r>
    </w:p>
    <w:p w:rsidR="009210D7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plan du travail, qui contient tous les titres qui figurent dans le contenu de votre travail. </w:t>
      </w:r>
    </w:p>
    <w:p w:rsidR="009210D7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L’introduction, qui contient la définition du thème abordé, et la présentation de votre travail.</w:t>
      </w:r>
    </w:p>
    <w:p w:rsidR="009210D7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problématique, qui est la question principale de votre travail.</w:t>
      </w:r>
    </w:p>
    <w:p w:rsidR="009210D7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hypothèses, choisissez deux hypothèses en rapport avec votre problématique. </w:t>
      </w:r>
    </w:p>
    <w:p w:rsidR="009210D7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dévelop</w:t>
      </w:r>
      <w:r w:rsidR="001D280D">
        <w:rPr>
          <w:rFonts w:ascii="Times New Roman" w:hAnsi="Times New Roman" w:cs="Times New Roman"/>
          <w:sz w:val="24"/>
          <w:szCs w:val="24"/>
        </w:rPr>
        <w:t>pement, où vous allez argumenter</w:t>
      </w:r>
      <w:r>
        <w:rPr>
          <w:rFonts w:ascii="Times New Roman" w:hAnsi="Times New Roman" w:cs="Times New Roman"/>
          <w:sz w:val="24"/>
          <w:szCs w:val="24"/>
        </w:rPr>
        <w:t xml:space="preserve"> et justifier votre recherche à travers des exemples.</w:t>
      </w:r>
    </w:p>
    <w:p w:rsidR="009210D7" w:rsidRPr="00323C5C" w:rsidRDefault="009210D7" w:rsidP="00323C5C">
      <w:pPr>
        <w:pStyle w:val="Paragraphedeliste"/>
        <w:numPr>
          <w:ilvl w:val="0"/>
          <w:numId w:val="1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conclusion, qui est la réponse finale de votre question posée en problématique.</w:t>
      </w:r>
    </w:p>
    <w:p w:rsidR="00323C5C" w:rsidRPr="009210D7" w:rsidRDefault="00323C5C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7C751F" w:rsidRDefault="009210D7" w:rsidP="001D280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80 % de votre présentation sera notée sur l’oral, </w:t>
      </w:r>
      <w:r w:rsidR="001D280D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les 20 % qui restent </w:t>
      </w:r>
      <w:r w:rsidR="007C751F">
        <w:rPr>
          <w:rFonts w:ascii="Times New Roman" w:hAnsi="Times New Roman" w:cs="Times New Roman"/>
          <w:sz w:val="24"/>
          <w:szCs w:val="24"/>
        </w:rPr>
        <w:t xml:space="preserve">seront consacrés </w:t>
      </w:r>
      <w:r w:rsidR="001D280D">
        <w:rPr>
          <w:rFonts w:ascii="Times New Roman" w:hAnsi="Times New Roman" w:cs="Times New Roman"/>
          <w:sz w:val="24"/>
          <w:szCs w:val="24"/>
        </w:rPr>
        <w:t>à</w:t>
      </w:r>
      <w:r w:rsidR="007C751F">
        <w:rPr>
          <w:rFonts w:ascii="Times New Roman" w:hAnsi="Times New Roman" w:cs="Times New Roman"/>
          <w:sz w:val="24"/>
          <w:szCs w:val="24"/>
        </w:rPr>
        <w:t xml:space="preserve"> l’écrit </w:t>
      </w:r>
    </w:p>
    <w:p w:rsidR="007C751F" w:rsidRDefault="001D280D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(Méthodologie et </w:t>
      </w:r>
      <w:bookmarkStart w:id="0" w:name="_GoBack"/>
      <w:bookmarkEnd w:id="0"/>
      <w:r w:rsidR="007C751F">
        <w:rPr>
          <w:rFonts w:ascii="Times New Roman" w:hAnsi="Times New Roman" w:cs="Times New Roman"/>
          <w:sz w:val="24"/>
          <w:szCs w:val="24"/>
        </w:rPr>
        <w:t xml:space="preserve">fautes de langue). </w:t>
      </w:r>
    </w:p>
    <w:p w:rsidR="00B5261D" w:rsidRDefault="007C751F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1F" w:rsidRPr="007C751F" w:rsidRDefault="007C751F" w:rsidP="001D280D">
      <w:pPr>
        <w:spacing w:line="240" w:lineRule="auto"/>
        <w:ind w:left="-851" w:right="-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Bonne chance.</w:t>
      </w:r>
    </w:p>
    <w:p w:rsidR="007C751F" w:rsidRPr="009210D7" w:rsidRDefault="007C751F" w:rsidP="00B5261D">
      <w:pPr>
        <w:spacing w:line="240" w:lineRule="auto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B5261D" w:rsidRPr="00B5261D" w:rsidRDefault="00B5261D" w:rsidP="00B5261D">
      <w:pPr>
        <w:spacing w:line="240" w:lineRule="auto"/>
        <w:ind w:left="-851" w:right="-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261D" w:rsidRPr="00B5261D" w:rsidSect="009F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5C14"/>
    <w:multiLevelType w:val="hybridMultilevel"/>
    <w:tmpl w:val="D26AD802"/>
    <w:lvl w:ilvl="0" w:tplc="1EF2AF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61D"/>
    <w:rsid w:val="001D280D"/>
    <w:rsid w:val="00323C5C"/>
    <w:rsid w:val="007C751F"/>
    <w:rsid w:val="009210D7"/>
    <w:rsid w:val="009F17AD"/>
    <w:rsid w:val="00B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F87"/>
  <w15:docId w15:val="{69E1257A-789E-4F0C-856B-E1E592F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u r e  a u</dc:creator>
  <cp:lastModifiedBy>ACER</cp:lastModifiedBy>
  <cp:revision>2</cp:revision>
  <dcterms:created xsi:type="dcterms:W3CDTF">2020-06-08T21:22:00Z</dcterms:created>
  <dcterms:modified xsi:type="dcterms:W3CDTF">2020-06-08T22:36:00Z</dcterms:modified>
</cp:coreProperties>
</file>